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48A" w:rsidRDefault="004D4555" w:rsidP="004D45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555">
        <w:rPr>
          <w:rFonts w:ascii="Times New Roman" w:hAnsi="Times New Roman" w:cs="Times New Roman"/>
          <w:b/>
          <w:sz w:val="28"/>
          <w:szCs w:val="28"/>
        </w:rPr>
        <w:t>Показатель объема финансовых потребностей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D4555" w:rsidRPr="004D4555" w:rsidRDefault="004D4555" w:rsidP="004D4555">
      <w:pPr>
        <w:pStyle w:val="1"/>
        <w:spacing w:after="120" w:line="360" w:lineRule="auto"/>
        <w:ind w:firstLine="709"/>
        <w:jc w:val="both"/>
        <w:rPr>
          <w:szCs w:val="24"/>
        </w:rPr>
      </w:pPr>
      <w:r w:rsidRPr="004D4555">
        <w:rPr>
          <w:szCs w:val="24"/>
        </w:rPr>
        <w:t>Исполнение требований  Постановления Правительства Российской Федерации от 19 июня 2020 г. 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:rsidR="004D4555" w:rsidRPr="004D4555" w:rsidRDefault="004D4555" w:rsidP="004D455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555">
        <w:rPr>
          <w:rFonts w:ascii="Times New Roman" w:hAnsi="Times New Roman" w:cs="Times New Roman"/>
          <w:sz w:val="24"/>
          <w:szCs w:val="24"/>
        </w:rPr>
        <w:t>Исполнение требований Постановления Правительства Российской Федерации от 04.05.2012г. № 442 «О функционировании розничных рынков электрической энергии, полном и (или) частичном ограничении режима потребления электрической энергии».</w:t>
      </w:r>
    </w:p>
    <w:p w:rsidR="004D4555" w:rsidRDefault="004D4555" w:rsidP="004D455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4D4555">
        <w:rPr>
          <w:rFonts w:ascii="Times New Roman" w:hAnsi="Times New Roman" w:cs="Times New Roman"/>
          <w:sz w:val="24"/>
          <w:szCs w:val="24"/>
        </w:rPr>
        <w:t>оказатель объема финансовых потребностей, необходимых для реализации мероприятий, направленных на выполнение требований законодательства (</w:t>
      </w:r>
      <w:proofErr w:type="spellStart"/>
      <w:r w:rsidRPr="004D4555">
        <w:rPr>
          <w:rFonts w:ascii="Times New Roman" w:hAnsi="Times New Roman" w:cs="Times New Roman"/>
          <w:sz w:val="24"/>
          <w:szCs w:val="24"/>
        </w:rPr>
        <w:t>Фтз</w:t>
      </w:r>
      <w:proofErr w:type="spellEnd"/>
      <w:r w:rsidRPr="004D455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представлен в таблице:</w:t>
      </w:r>
    </w:p>
    <w:tbl>
      <w:tblPr>
        <w:tblW w:w="10490" w:type="dxa"/>
        <w:tblInd w:w="-2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7"/>
        <w:gridCol w:w="2705"/>
        <w:gridCol w:w="1134"/>
        <w:gridCol w:w="1134"/>
        <w:gridCol w:w="1276"/>
        <w:gridCol w:w="1134"/>
        <w:gridCol w:w="1134"/>
        <w:gridCol w:w="1246"/>
      </w:tblGrid>
      <w:tr w:rsidR="00222197" w:rsidRPr="00222197" w:rsidTr="00222197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57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Стоимость годовых затрат по замене ПУ с учетом резерва, руб. 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22197" w:rsidRPr="00222197" w:rsidTr="00222197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2221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gramEnd"/>
            <w:r w:rsidRPr="002221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/п</w:t>
            </w:r>
          </w:p>
        </w:tc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2024 год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2026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2027 год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</w:tr>
      <w:tr w:rsidR="00222197" w:rsidRPr="00222197" w:rsidTr="00222197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Трехфазные ПУ </w:t>
            </w:r>
            <w:proofErr w:type="spellStart"/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полукосвеного</w:t>
            </w:r>
            <w:proofErr w:type="spellEnd"/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включения (через трансформаторы тока)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4 393 266,06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2 924 894,82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2 190 425,00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2 753 505,72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2 988 734,49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15 250 826,09</w:t>
            </w:r>
          </w:p>
        </w:tc>
      </w:tr>
      <w:tr w:rsidR="00222197" w:rsidRPr="00222197" w:rsidTr="00222197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Трехфазные ПУ прямого включения 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1 070 887,87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855 454,77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4 916 448,00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1 345 264,20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1 208 431,44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9 396 486,29</w:t>
            </w:r>
          </w:p>
        </w:tc>
      </w:tr>
      <w:tr w:rsidR="00222197" w:rsidRPr="00222197" w:rsidTr="0022219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Однофазные ПУ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167 343,85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108 438,82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160 224,00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163 760,85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93 611,64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693 379,16</w:t>
            </w:r>
          </w:p>
        </w:tc>
      </w:tr>
      <w:tr w:rsidR="00222197" w:rsidRPr="00222197" w:rsidTr="00222197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Трехфазные ПУ прямого включения "Сплит" исполнения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237 305,33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288 325,97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375 562,00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147 779,10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154 872,55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1 203 844,95</w:t>
            </w:r>
          </w:p>
        </w:tc>
      </w:tr>
      <w:tr w:rsidR="00222197" w:rsidRPr="00222197" w:rsidTr="00222197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Однофазные ПУ "Сплит" исполнения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166 813,06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230 546,07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500 700,00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241 152,00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227 454,66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1 366 665,79</w:t>
            </w:r>
          </w:p>
        </w:tc>
      </w:tr>
      <w:tr w:rsidR="00222197" w:rsidRPr="00222197" w:rsidTr="00222197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Комплект базовой станции NB-</w:t>
            </w:r>
            <w:proofErr w:type="spellStart"/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Fi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22197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22197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748 147,87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22197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22197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748 147,87</w:t>
            </w:r>
          </w:p>
        </w:tc>
      </w:tr>
      <w:tr w:rsidR="00222197" w:rsidRPr="00222197" w:rsidTr="00222197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Контроллер "</w:t>
            </w:r>
            <w:proofErr w:type="spellStart"/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Вавиот</w:t>
            </w:r>
            <w:proofErr w:type="spellEnd"/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Mini</w:t>
            </w:r>
            <w:proofErr w:type="spellEnd"/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BS GW IP66 (c картой 8гб)"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22197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22197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178 811,79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22197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22197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178 811,79</w:t>
            </w:r>
          </w:p>
        </w:tc>
      </w:tr>
      <w:tr w:rsidR="00222197" w:rsidRPr="00222197" w:rsidTr="00222197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34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Итого по точкам учета (</w:t>
            </w:r>
            <w:proofErr w:type="spellStart"/>
            <w:r w:rsidRPr="002221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руб</w:t>
            </w:r>
            <w:proofErr w:type="spellEnd"/>
            <w:r w:rsidRPr="002221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6 035 616,17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4 407 660,46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9 070 318,66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4 651 461,87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4 673 104,78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28 838 161,93</w:t>
            </w:r>
          </w:p>
        </w:tc>
      </w:tr>
      <w:tr w:rsidR="00222197" w:rsidRPr="00222197" w:rsidTr="00222197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34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Итого по точкам учета (руб.) с НДС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7 242 739,40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5 289 192,55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10 884 382,39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5 581 754,24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5 607 725,74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97" w:rsidRPr="00222197" w:rsidRDefault="00222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21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34 605 794,32</w:t>
            </w:r>
          </w:p>
        </w:tc>
      </w:tr>
    </w:tbl>
    <w:p w:rsidR="004D4555" w:rsidRPr="00BE49F9" w:rsidRDefault="004D4555" w:rsidP="004D4555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4D4555" w:rsidRPr="00BE49F9" w:rsidSect="004D45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555"/>
    <w:rsid w:val="00222197"/>
    <w:rsid w:val="004D4555"/>
    <w:rsid w:val="0061048A"/>
    <w:rsid w:val="00700857"/>
    <w:rsid w:val="00BE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D455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D455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2025-02-19T01:36:00Z</dcterms:created>
  <dcterms:modified xsi:type="dcterms:W3CDTF">2025-03-07T02:26:00Z</dcterms:modified>
</cp:coreProperties>
</file>