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10564" w:type="dxa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1"/>
        <w:gridCol w:w="5283"/>
      </w:tblGrid>
      <w:tr w:rsidR="004D1D28" w:rsidRPr="00A23E8A" w14:paraId="4E0B8FC5" w14:textId="77777777" w:rsidTr="00BF47E2">
        <w:trPr>
          <w:trHeight w:val="322"/>
        </w:trPr>
        <w:tc>
          <w:tcPr>
            <w:tcW w:w="5281" w:type="dxa"/>
          </w:tcPr>
          <w:p w14:paraId="50DF3D8C" w14:textId="19964502" w:rsidR="004D1D28" w:rsidRPr="0003132E" w:rsidRDefault="004D1D28" w:rsidP="004D1D28">
            <w:pPr>
              <w:rPr>
                <w:b/>
                <w:sz w:val="24"/>
              </w:rPr>
            </w:pPr>
            <w:bookmarkStart w:id="0" w:name="_GoBack"/>
            <w:bookmarkEnd w:id="0"/>
            <w:r w:rsidRPr="0003132E">
              <w:rPr>
                <w:b/>
                <w:sz w:val="24"/>
              </w:rPr>
              <w:t xml:space="preserve"> от </w:t>
            </w:r>
            <w:r w:rsidR="0087730F">
              <w:rPr>
                <w:b/>
                <w:sz w:val="24"/>
              </w:rPr>
              <w:t>14</w:t>
            </w:r>
            <w:r w:rsidR="00315D94">
              <w:rPr>
                <w:b/>
                <w:sz w:val="24"/>
              </w:rPr>
              <w:t>.</w:t>
            </w:r>
            <w:r w:rsidR="0087730F">
              <w:rPr>
                <w:b/>
                <w:sz w:val="24"/>
              </w:rPr>
              <w:t>12</w:t>
            </w:r>
            <w:r w:rsidR="00315D94">
              <w:rPr>
                <w:b/>
                <w:sz w:val="24"/>
              </w:rPr>
              <w:t>.2022</w:t>
            </w:r>
            <w:r w:rsidR="00465B01">
              <w:rPr>
                <w:b/>
                <w:sz w:val="24"/>
              </w:rPr>
              <w:t xml:space="preserve"> </w:t>
            </w:r>
            <w:r w:rsidRPr="0003132E">
              <w:rPr>
                <w:b/>
                <w:sz w:val="24"/>
              </w:rPr>
              <w:t xml:space="preserve">г. </w:t>
            </w:r>
          </w:p>
        </w:tc>
        <w:tc>
          <w:tcPr>
            <w:tcW w:w="5283" w:type="dxa"/>
          </w:tcPr>
          <w:p w14:paraId="1A5043A5" w14:textId="4E64E602" w:rsidR="00A23E8A" w:rsidRPr="00A23E8A" w:rsidRDefault="00A23E8A" w:rsidP="00A23E8A">
            <w:pPr>
              <w:tabs>
                <w:tab w:val="left" w:pos="6804"/>
              </w:tabs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sz w:val="28"/>
                <w:szCs w:val="28"/>
              </w:rPr>
            </w:pPr>
          </w:p>
          <w:p w14:paraId="1F48FC80" w14:textId="32DDDBE5" w:rsidR="004D1D28" w:rsidRPr="00A23E8A" w:rsidRDefault="004D1D28" w:rsidP="00A23E8A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14:paraId="429204DA" w14:textId="77777777" w:rsidR="00F66305" w:rsidRPr="000C3917" w:rsidRDefault="00F66305" w:rsidP="00E37F08">
      <w:pPr>
        <w:ind w:left="-851"/>
        <w:rPr>
          <w:b/>
          <w:color w:val="C00000"/>
          <w:sz w:val="36"/>
          <w:szCs w:val="36"/>
        </w:rPr>
      </w:pPr>
      <w:r w:rsidRPr="00E37F08">
        <w:rPr>
          <w:b/>
          <w:color w:val="C00000"/>
          <w:sz w:val="36"/>
          <w:szCs w:val="36"/>
        </w:rPr>
        <w:t>КОММЕРЧЕСКОЕ ПРЕДЛОЖЕНИЕ</w:t>
      </w:r>
    </w:p>
    <w:p w14:paraId="76D0FCED" w14:textId="5121CF53" w:rsidR="006D6D9C" w:rsidRDefault="000C3917" w:rsidP="000E5680">
      <w:pPr>
        <w:pBdr>
          <w:bottom w:val="single" w:sz="4" w:space="1" w:color="auto"/>
        </w:pBdr>
        <w:spacing w:after="0" w:line="240" w:lineRule="auto"/>
        <w:ind w:left="-851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Автогидроподъемник</w:t>
      </w:r>
      <w:r w:rsidR="005C056E">
        <w:rPr>
          <w:b/>
          <w:sz w:val="48"/>
          <w:szCs w:val="48"/>
        </w:rPr>
        <w:t xml:space="preserve"> ПСС-131.18Э</w:t>
      </w:r>
      <w:r w:rsidR="006D6D9C" w:rsidRPr="00E37F08">
        <w:rPr>
          <w:b/>
          <w:sz w:val="48"/>
          <w:szCs w:val="48"/>
        </w:rPr>
        <w:t xml:space="preserve">, на </w:t>
      </w:r>
      <w:r w:rsidR="005C056E">
        <w:rPr>
          <w:b/>
          <w:sz w:val="48"/>
          <w:szCs w:val="48"/>
        </w:rPr>
        <w:t>шасси</w:t>
      </w:r>
      <w:r w:rsidR="00A13EBF">
        <w:rPr>
          <w:b/>
          <w:sz w:val="48"/>
          <w:szCs w:val="48"/>
        </w:rPr>
        <w:t xml:space="preserve"> ГАЗ</w:t>
      </w:r>
      <w:r w:rsidR="008A1C78">
        <w:rPr>
          <w:b/>
          <w:sz w:val="48"/>
          <w:szCs w:val="48"/>
        </w:rPr>
        <w:t>-С4</w:t>
      </w:r>
      <w:r w:rsidR="00465B01" w:rsidRPr="00465B01">
        <w:rPr>
          <w:b/>
          <w:sz w:val="48"/>
          <w:szCs w:val="48"/>
        </w:rPr>
        <w:t>2</w:t>
      </w:r>
      <w:r w:rsidR="008A1C78">
        <w:rPr>
          <w:b/>
          <w:sz w:val="48"/>
          <w:szCs w:val="48"/>
          <w:lang w:val="en-US"/>
        </w:rPr>
        <w:t>A</w:t>
      </w:r>
      <w:r w:rsidR="002A66AD">
        <w:rPr>
          <w:b/>
          <w:sz w:val="48"/>
          <w:szCs w:val="48"/>
        </w:rPr>
        <w:t>4</w:t>
      </w:r>
      <w:r w:rsidR="00465B01" w:rsidRPr="00465B01">
        <w:rPr>
          <w:b/>
          <w:sz w:val="48"/>
          <w:szCs w:val="48"/>
        </w:rPr>
        <w:t>3</w:t>
      </w:r>
      <w:r w:rsidR="008A1C78" w:rsidRPr="008A1C78">
        <w:rPr>
          <w:b/>
          <w:sz w:val="48"/>
          <w:szCs w:val="48"/>
        </w:rPr>
        <w:t xml:space="preserve"> </w:t>
      </w:r>
      <w:r w:rsidR="00465B01" w:rsidRPr="00465B01">
        <w:rPr>
          <w:b/>
          <w:sz w:val="48"/>
          <w:szCs w:val="48"/>
        </w:rPr>
        <w:t>7</w:t>
      </w:r>
      <w:r w:rsidR="008A1C78" w:rsidRPr="008A1C78">
        <w:rPr>
          <w:b/>
          <w:sz w:val="48"/>
          <w:szCs w:val="48"/>
        </w:rPr>
        <w:t xml:space="preserve"> </w:t>
      </w:r>
      <w:r w:rsidR="008A1C78">
        <w:rPr>
          <w:b/>
          <w:sz w:val="48"/>
          <w:szCs w:val="48"/>
        </w:rPr>
        <w:t>мест.</w:t>
      </w:r>
      <w:r w:rsidR="002B7A60">
        <w:rPr>
          <w:b/>
          <w:sz w:val="48"/>
          <w:szCs w:val="48"/>
        </w:rPr>
        <w:t xml:space="preserve"> 4х4</w:t>
      </w:r>
      <w:r w:rsidR="000E5680">
        <w:rPr>
          <w:b/>
          <w:sz w:val="48"/>
          <w:szCs w:val="48"/>
        </w:rPr>
        <w:t xml:space="preserve"> (П-образные аутригеры)</w:t>
      </w:r>
    </w:p>
    <w:p w14:paraId="3B5F5DF3" w14:textId="4A81222A" w:rsidR="007D73C7" w:rsidRDefault="007A2959" w:rsidP="00E4670F">
      <w:pPr>
        <w:pBdr>
          <w:bottom w:val="single" w:sz="4" w:space="1" w:color="auto"/>
        </w:pBdr>
        <w:spacing w:after="0" w:line="240" w:lineRule="auto"/>
        <w:ind w:left="-851"/>
        <w:jc w:val="center"/>
        <w:rPr>
          <w:b/>
          <w:sz w:val="48"/>
          <w:szCs w:val="48"/>
        </w:rPr>
      </w:pPr>
      <w:r>
        <w:rPr>
          <w:noProof/>
          <w:lang w:eastAsia="ru-RU"/>
        </w:rPr>
        <w:drawing>
          <wp:inline distT="0" distB="0" distL="0" distR="0" wp14:anchorId="09A8A4C3" wp14:editId="70418E74">
            <wp:extent cx="4810125" cy="4262819"/>
            <wp:effectExtent l="0" t="0" r="0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0576" cy="4272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C83C68" w14:textId="00ACF1FD" w:rsidR="00E4660C" w:rsidRPr="005C6640" w:rsidRDefault="002A66AD" w:rsidP="002A66AD">
      <w:pPr>
        <w:pBdr>
          <w:bottom w:val="single" w:sz="4" w:space="1" w:color="auto"/>
        </w:pBdr>
        <w:spacing w:after="0" w:line="240" w:lineRule="auto"/>
        <w:ind w:left="-851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*</w:t>
      </w:r>
      <w:r w:rsidRPr="002A66AD">
        <w:rPr>
          <w:b/>
          <w:sz w:val="20"/>
          <w:szCs w:val="20"/>
        </w:rPr>
        <w:t>На фото аналогичный автомобиль</w:t>
      </w:r>
      <w:r w:rsidR="00C646A8">
        <w:rPr>
          <w:b/>
          <w:sz w:val="20"/>
          <w:szCs w:val="20"/>
        </w:rPr>
        <w:t xml:space="preserve"> на</w:t>
      </w:r>
      <w:r w:rsidRPr="002A66AD">
        <w:rPr>
          <w:b/>
          <w:sz w:val="20"/>
          <w:szCs w:val="20"/>
        </w:rPr>
        <w:t xml:space="preserve"> шасси </w:t>
      </w:r>
      <w:proofErr w:type="spellStart"/>
      <w:r w:rsidR="005C6640">
        <w:rPr>
          <w:b/>
          <w:sz w:val="20"/>
          <w:szCs w:val="20"/>
        </w:rPr>
        <w:t>ГАЗон</w:t>
      </w:r>
      <w:proofErr w:type="spellEnd"/>
      <w:r w:rsidR="005C6640">
        <w:rPr>
          <w:b/>
          <w:sz w:val="20"/>
          <w:szCs w:val="20"/>
        </w:rPr>
        <w:t xml:space="preserve"> </w:t>
      </w:r>
      <w:r w:rsidR="005C6640">
        <w:rPr>
          <w:b/>
          <w:sz w:val="20"/>
          <w:szCs w:val="20"/>
          <w:lang w:val="en-US"/>
        </w:rPr>
        <w:t>NEXT</w:t>
      </w:r>
      <w:r w:rsidR="005C6640" w:rsidRPr="005C6640">
        <w:rPr>
          <w:b/>
          <w:sz w:val="20"/>
          <w:szCs w:val="20"/>
        </w:rPr>
        <w:t xml:space="preserve"> </w:t>
      </w:r>
      <w:r w:rsidR="005C6640">
        <w:rPr>
          <w:b/>
          <w:sz w:val="20"/>
          <w:szCs w:val="20"/>
          <w:lang w:val="en-US"/>
        </w:rPr>
        <w:t>C</w:t>
      </w:r>
      <w:r w:rsidR="005C6640" w:rsidRPr="005C6640">
        <w:rPr>
          <w:b/>
          <w:sz w:val="20"/>
          <w:szCs w:val="20"/>
        </w:rPr>
        <w:t>4</w:t>
      </w:r>
      <w:r w:rsidR="00E4670F">
        <w:rPr>
          <w:b/>
          <w:sz w:val="20"/>
          <w:szCs w:val="20"/>
        </w:rPr>
        <w:t>2</w:t>
      </w:r>
      <w:r w:rsidR="001D51E2">
        <w:rPr>
          <w:b/>
          <w:sz w:val="20"/>
          <w:szCs w:val="20"/>
        </w:rPr>
        <w:t>А</w:t>
      </w:r>
      <w:r w:rsidR="00E4670F">
        <w:rPr>
          <w:b/>
          <w:sz w:val="20"/>
          <w:szCs w:val="20"/>
        </w:rPr>
        <w:t>4</w:t>
      </w:r>
      <w:r w:rsidR="005C6640" w:rsidRPr="005C6640">
        <w:rPr>
          <w:b/>
          <w:sz w:val="20"/>
          <w:szCs w:val="20"/>
        </w:rPr>
        <w:t>3</w:t>
      </w:r>
    </w:p>
    <w:p w14:paraId="44C22B10" w14:textId="77777777" w:rsidR="00DB5E8E" w:rsidRPr="00483BE0" w:rsidRDefault="00DB5E8E" w:rsidP="008A5403">
      <w:pPr>
        <w:pBdr>
          <w:bottom w:val="single" w:sz="4" w:space="1" w:color="auto"/>
        </w:pBdr>
        <w:spacing w:after="0" w:line="240" w:lineRule="auto"/>
        <w:ind w:left="-851"/>
        <w:jc w:val="right"/>
        <w:rPr>
          <w:sz w:val="16"/>
          <w:szCs w:val="16"/>
        </w:rPr>
      </w:pPr>
    </w:p>
    <w:p w14:paraId="1C3155E1" w14:textId="31B7C61D" w:rsidR="004D1D28" w:rsidRPr="000526B6" w:rsidRDefault="004D1D28" w:rsidP="004D1D28">
      <w:pPr>
        <w:pBdr>
          <w:bottom w:val="single" w:sz="4" w:space="1" w:color="auto"/>
        </w:pBdr>
        <w:spacing w:after="0" w:line="240" w:lineRule="auto"/>
        <w:ind w:left="-851"/>
        <w:rPr>
          <w:b/>
          <w:sz w:val="44"/>
          <w:szCs w:val="44"/>
        </w:rPr>
      </w:pPr>
      <w:r w:rsidRPr="000526B6">
        <w:rPr>
          <w:b/>
          <w:sz w:val="44"/>
          <w:szCs w:val="44"/>
        </w:rPr>
        <w:t>Цена за ед</w:t>
      </w:r>
      <w:r w:rsidR="000526B6" w:rsidRPr="000526B6">
        <w:rPr>
          <w:b/>
          <w:sz w:val="44"/>
          <w:szCs w:val="44"/>
        </w:rPr>
        <w:t>иницу</w:t>
      </w:r>
      <w:r w:rsidR="008B36DF" w:rsidRPr="000526B6">
        <w:rPr>
          <w:b/>
          <w:sz w:val="44"/>
          <w:szCs w:val="44"/>
        </w:rPr>
        <w:t xml:space="preserve"> </w:t>
      </w:r>
      <w:r w:rsidR="00117D60">
        <w:rPr>
          <w:b/>
          <w:sz w:val="44"/>
          <w:szCs w:val="44"/>
        </w:rPr>
        <w:t xml:space="preserve">в т.ч. </w:t>
      </w:r>
      <w:r w:rsidR="008B36DF" w:rsidRPr="000526B6">
        <w:rPr>
          <w:b/>
          <w:sz w:val="44"/>
          <w:szCs w:val="44"/>
        </w:rPr>
        <w:t>НДС</w:t>
      </w:r>
      <w:r w:rsidR="00117D60">
        <w:rPr>
          <w:b/>
          <w:sz w:val="44"/>
          <w:szCs w:val="44"/>
        </w:rPr>
        <w:t xml:space="preserve"> 20%</w:t>
      </w:r>
      <w:r w:rsidRPr="000526B6">
        <w:rPr>
          <w:b/>
          <w:sz w:val="44"/>
          <w:szCs w:val="44"/>
        </w:rPr>
        <w:t xml:space="preserve">: </w:t>
      </w:r>
      <w:r w:rsidR="00440B6A">
        <w:rPr>
          <w:b/>
          <w:sz w:val="44"/>
          <w:szCs w:val="44"/>
        </w:rPr>
        <w:t>1</w:t>
      </w:r>
      <w:r w:rsidR="000D3BF1">
        <w:rPr>
          <w:b/>
          <w:sz w:val="44"/>
          <w:szCs w:val="44"/>
        </w:rPr>
        <w:t>1</w:t>
      </w:r>
      <w:r w:rsidR="00440B6A">
        <w:rPr>
          <w:b/>
          <w:sz w:val="44"/>
          <w:szCs w:val="44"/>
        </w:rPr>
        <w:t xml:space="preserve"> </w:t>
      </w:r>
      <w:r w:rsidR="000D3BF1">
        <w:rPr>
          <w:b/>
          <w:sz w:val="44"/>
          <w:szCs w:val="44"/>
        </w:rPr>
        <w:t>0</w:t>
      </w:r>
      <w:r w:rsidR="00440B6A">
        <w:rPr>
          <w:b/>
          <w:sz w:val="44"/>
          <w:szCs w:val="44"/>
        </w:rPr>
        <w:t>0</w:t>
      </w:r>
      <w:r w:rsidR="00315D94">
        <w:rPr>
          <w:b/>
          <w:sz w:val="44"/>
          <w:szCs w:val="44"/>
        </w:rPr>
        <w:t>0</w:t>
      </w:r>
      <w:r w:rsidR="00475A87" w:rsidRPr="000526B6">
        <w:rPr>
          <w:b/>
          <w:sz w:val="44"/>
          <w:szCs w:val="44"/>
        </w:rPr>
        <w:t xml:space="preserve"> </w:t>
      </w:r>
      <w:r w:rsidRPr="000526B6">
        <w:rPr>
          <w:b/>
          <w:sz w:val="44"/>
          <w:szCs w:val="44"/>
        </w:rPr>
        <w:t>000,00 р</w:t>
      </w:r>
      <w:r w:rsidR="008B36DF" w:rsidRPr="000526B6">
        <w:rPr>
          <w:b/>
          <w:sz w:val="44"/>
          <w:szCs w:val="44"/>
        </w:rPr>
        <w:t>уб.</w:t>
      </w:r>
    </w:p>
    <w:p w14:paraId="2BB860E5" w14:textId="77777777" w:rsidR="00FC49AC" w:rsidRPr="00B04A96" w:rsidRDefault="00FC49AC" w:rsidP="00FC49AC">
      <w:pPr>
        <w:spacing w:after="0" w:line="240" w:lineRule="auto"/>
        <w:ind w:left="-851"/>
        <w:jc w:val="right"/>
        <w:rPr>
          <w:b/>
        </w:rPr>
      </w:pPr>
    </w:p>
    <w:p w14:paraId="480E38CB" w14:textId="77777777" w:rsidR="000D3BF1" w:rsidRDefault="000D3BF1" w:rsidP="000D3BF1">
      <w:pPr>
        <w:spacing w:after="0" w:line="240" w:lineRule="auto"/>
        <w:ind w:left="-851"/>
        <w:rPr>
          <w:b/>
          <w:sz w:val="40"/>
          <w:szCs w:val="40"/>
        </w:rPr>
      </w:pPr>
      <w:r>
        <w:rPr>
          <w:b/>
        </w:rPr>
        <w:t>ОПЛАТА</w:t>
      </w:r>
      <w:r>
        <w:t>: аванс 30%, окончательный расчет по уведомлении о готовности</w:t>
      </w:r>
    </w:p>
    <w:p w14:paraId="64A5A261" w14:textId="77777777" w:rsidR="000D3BF1" w:rsidRDefault="000D3BF1" w:rsidP="000D3BF1">
      <w:pPr>
        <w:spacing w:after="0" w:line="240" w:lineRule="auto"/>
        <w:ind w:left="-851"/>
      </w:pPr>
      <w:r>
        <w:rPr>
          <w:b/>
        </w:rPr>
        <w:t>ДОСТАВКА</w:t>
      </w:r>
      <w:r>
        <w:t xml:space="preserve">: </w:t>
      </w:r>
      <w:bookmarkStart w:id="1" w:name="_Hlk98141389"/>
      <w:r>
        <w:t>самовывоз</w:t>
      </w:r>
      <w:bookmarkEnd w:id="1"/>
      <w:r>
        <w:t xml:space="preserve"> со склада продавца, пгт. Новозавидовский, Тверская обл.</w:t>
      </w:r>
    </w:p>
    <w:p w14:paraId="41534CE3" w14:textId="77777777" w:rsidR="000D3BF1" w:rsidRPr="008F7673" w:rsidRDefault="000D3BF1" w:rsidP="000D3BF1">
      <w:pPr>
        <w:spacing w:after="0" w:line="240" w:lineRule="auto"/>
        <w:ind w:left="-851"/>
      </w:pPr>
      <w:r w:rsidRPr="008F7673">
        <w:rPr>
          <w:b/>
        </w:rPr>
        <w:t>ГАРАНТИЯ</w:t>
      </w:r>
      <w:r>
        <w:t>: 12 месяцев на оборудование. На шасси 2 года или 100 000 км. (согласно условиям завода-изготовителя)</w:t>
      </w:r>
    </w:p>
    <w:p w14:paraId="3685FB38" w14:textId="57E46FD9" w:rsidR="00E5310F" w:rsidRDefault="00E5310F" w:rsidP="00E5310F">
      <w:pPr>
        <w:spacing w:after="0" w:line="240" w:lineRule="auto"/>
        <w:ind w:left="-851"/>
      </w:pPr>
      <w:r w:rsidRPr="008F7673">
        <w:rPr>
          <w:b/>
        </w:rPr>
        <w:t>СРОК ИЗГОТОВЛЕНИЯ</w:t>
      </w:r>
      <w:r w:rsidRPr="0087730F">
        <w:rPr>
          <w:b/>
          <w:bCs/>
        </w:rPr>
        <w:t xml:space="preserve">: </w:t>
      </w:r>
      <w:r w:rsidR="0087730F" w:rsidRPr="0087730F">
        <w:rPr>
          <w:b/>
          <w:bCs/>
          <w:highlight w:val="yellow"/>
        </w:rPr>
        <w:t>В наличии</w:t>
      </w:r>
      <w:r w:rsidR="0087730F">
        <w:t>.</w:t>
      </w:r>
    </w:p>
    <w:p w14:paraId="749B5D7E" w14:textId="6AEB1B0A" w:rsidR="00726BE8" w:rsidRDefault="00726BE8" w:rsidP="00726BE8">
      <w:pPr>
        <w:spacing w:after="0" w:line="240" w:lineRule="auto"/>
        <w:ind w:left="-851"/>
      </w:pPr>
      <w:r w:rsidRPr="00A848E4">
        <w:rPr>
          <w:u w:val="single"/>
        </w:rPr>
        <w:t>Дополнительные</w:t>
      </w:r>
      <w:r>
        <w:rPr>
          <w:u w:val="single"/>
        </w:rPr>
        <w:t xml:space="preserve"> </w:t>
      </w:r>
      <w:r w:rsidRPr="00A848E4">
        <w:rPr>
          <w:u w:val="single"/>
        </w:rPr>
        <w:t xml:space="preserve">опции, не входящие в </w:t>
      </w:r>
      <w:r>
        <w:rPr>
          <w:u w:val="single"/>
        </w:rPr>
        <w:t xml:space="preserve">базовую </w:t>
      </w:r>
      <w:r w:rsidRPr="00A848E4">
        <w:rPr>
          <w:u w:val="single"/>
        </w:rPr>
        <w:t>комплектацию</w:t>
      </w:r>
      <w:r>
        <w:t>:</w:t>
      </w:r>
    </w:p>
    <w:p w14:paraId="075EAD87" w14:textId="47C1C55A" w:rsidR="00726BE8" w:rsidRPr="0087730F" w:rsidRDefault="00726BE8" w:rsidP="00726BE8">
      <w:pPr>
        <w:pStyle w:val="ac"/>
        <w:numPr>
          <w:ilvl w:val="0"/>
          <w:numId w:val="3"/>
        </w:numPr>
        <w:spacing w:after="0" w:line="240" w:lineRule="auto"/>
        <w:rPr>
          <w:highlight w:val="yellow"/>
        </w:rPr>
      </w:pPr>
      <w:r w:rsidRPr="0087730F">
        <w:rPr>
          <w:highlight w:val="yellow"/>
        </w:rPr>
        <w:t xml:space="preserve">Алюминиевый борт – </w:t>
      </w:r>
      <w:r w:rsidR="0087730F" w:rsidRPr="0087730F">
        <w:rPr>
          <w:highlight w:val="yellow"/>
        </w:rPr>
        <w:t>входит в стоимость</w:t>
      </w:r>
    </w:p>
    <w:p w14:paraId="6FBCECA0" w14:textId="71827623" w:rsidR="0087730F" w:rsidRPr="0087730F" w:rsidRDefault="0087730F" w:rsidP="00726BE8">
      <w:pPr>
        <w:pStyle w:val="ac"/>
        <w:numPr>
          <w:ilvl w:val="0"/>
          <w:numId w:val="3"/>
        </w:numPr>
        <w:spacing w:after="0" w:line="240" w:lineRule="auto"/>
        <w:rPr>
          <w:highlight w:val="yellow"/>
        </w:rPr>
      </w:pPr>
      <w:r w:rsidRPr="0087730F">
        <w:rPr>
          <w:highlight w:val="yellow"/>
        </w:rPr>
        <w:t>П-образные крановые опоры – входит в стоимость</w:t>
      </w:r>
    </w:p>
    <w:p w14:paraId="20605765" w14:textId="6A441582" w:rsidR="0087730F" w:rsidRPr="0087730F" w:rsidRDefault="0087730F" w:rsidP="0087730F">
      <w:pPr>
        <w:pStyle w:val="ac"/>
        <w:numPr>
          <w:ilvl w:val="0"/>
          <w:numId w:val="3"/>
        </w:numPr>
        <w:spacing w:after="0" w:line="240" w:lineRule="auto"/>
        <w:rPr>
          <w:highlight w:val="yellow"/>
        </w:rPr>
      </w:pPr>
      <w:r w:rsidRPr="0087730F">
        <w:rPr>
          <w:highlight w:val="yellow"/>
        </w:rPr>
        <w:t>Розетка в люльке для передачи 220В   – входит в стоимость</w:t>
      </w:r>
    </w:p>
    <w:p w14:paraId="50FA0CD8" w14:textId="5434D746" w:rsidR="0087730F" w:rsidRPr="0087730F" w:rsidRDefault="0087730F" w:rsidP="0087730F">
      <w:pPr>
        <w:pStyle w:val="ac"/>
        <w:numPr>
          <w:ilvl w:val="0"/>
          <w:numId w:val="3"/>
        </w:numPr>
        <w:spacing w:after="0" w:line="240" w:lineRule="auto"/>
        <w:rPr>
          <w:highlight w:val="yellow"/>
        </w:rPr>
      </w:pPr>
      <w:r w:rsidRPr="0087730F">
        <w:rPr>
          <w:highlight w:val="yellow"/>
        </w:rPr>
        <w:t>Подкладки под опоры - входит в стоимость</w:t>
      </w:r>
    </w:p>
    <w:p w14:paraId="5633C62B" w14:textId="4FB2D97B" w:rsidR="00726BE8" w:rsidRDefault="00726BE8" w:rsidP="00726BE8">
      <w:pPr>
        <w:pStyle w:val="ac"/>
        <w:numPr>
          <w:ilvl w:val="0"/>
          <w:numId w:val="3"/>
        </w:numPr>
        <w:spacing w:after="0" w:line="240" w:lineRule="auto"/>
      </w:pPr>
      <w:r>
        <w:t xml:space="preserve">Ящик инструментальный – </w:t>
      </w:r>
      <w:r w:rsidR="00440B6A">
        <w:t>20</w:t>
      </w:r>
      <w:r>
        <w:t> 000 руб.</w:t>
      </w:r>
    </w:p>
    <w:p w14:paraId="6C51658C" w14:textId="624A153A" w:rsidR="00726BE8" w:rsidRDefault="00726BE8" w:rsidP="00726BE8">
      <w:pPr>
        <w:pStyle w:val="ac"/>
        <w:numPr>
          <w:ilvl w:val="0"/>
          <w:numId w:val="3"/>
        </w:numPr>
        <w:spacing w:after="0" w:line="240" w:lineRule="auto"/>
      </w:pPr>
      <w:r>
        <w:t xml:space="preserve">Маяк на стрелу – </w:t>
      </w:r>
      <w:r w:rsidR="00315D94">
        <w:t>1</w:t>
      </w:r>
      <w:r w:rsidR="00440B6A">
        <w:t>5</w:t>
      </w:r>
      <w:r w:rsidR="00315D94">
        <w:t xml:space="preserve"> </w:t>
      </w:r>
      <w:r>
        <w:t>000 руб.</w:t>
      </w:r>
    </w:p>
    <w:p w14:paraId="09B190CB" w14:textId="3FFFCB59" w:rsidR="00726BE8" w:rsidRDefault="00726BE8" w:rsidP="00726BE8">
      <w:pPr>
        <w:pStyle w:val="ac"/>
        <w:numPr>
          <w:ilvl w:val="0"/>
          <w:numId w:val="3"/>
        </w:numPr>
        <w:spacing w:after="0" w:line="240" w:lineRule="auto"/>
      </w:pPr>
      <w:r>
        <w:lastRenderedPageBreak/>
        <w:t xml:space="preserve">Прожектор на стрелу – </w:t>
      </w:r>
      <w:r w:rsidR="00315D94">
        <w:t>1</w:t>
      </w:r>
      <w:r w:rsidR="00440B6A">
        <w:t>5</w:t>
      </w:r>
      <w:r w:rsidR="00315D94">
        <w:t xml:space="preserve"> </w:t>
      </w:r>
      <w:r>
        <w:t>000 руб.</w:t>
      </w:r>
    </w:p>
    <w:p w14:paraId="7C0C62A1" w14:textId="1FEF2CA4" w:rsidR="00726BE8" w:rsidRDefault="00726BE8" w:rsidP="00726BE8">
      <w:pPr>
        <w:pStyle w:val="ac"/>
        <w:numPr>
          <w:ilvl w:val="0"/>
          <w:numId w:val="3"/>
        </w:numPr>
        <w:spacing w:after="0" w:line="240" w:lineRule="auto"/>
      </w:pPr>
      <w:r>
        <w:t xml:space="preserve">Подогрев гидравлического </w:t>
      </w:r>
      <w:r w:rsidR="000526B6">
        <w:t>бака</w:t>
      </w:r>
      <w:r>
        <w:t xml:space="preserve"> – 3</w:t>
      </w:r>
      <w:r w:rsidR="00440B6A">
        <w:t>5</w:t>
      </w:r>
      <w:r>
        <w:t> 000 руб.</w:t>
      </w:r>
    </w:p>
    <w:p w14:paraId="7BFE8F85" w14:textId="77777777" w:rsidR="0087730F" w:rsidRPr="009855D6" w:rsidRDefault="0087730F" w:rsidP="0087730F">
      <w:pPr>
        <w:spacing w:after="0" w:line="240" w:lineRule="auto"/>
        <w:ind w:left="-851"/>
        <w:rPr>
          <w:b/>
          <w:bCs/>
        </w:rPr>
      </w:pPr>
      <w:r w:rsidRPr="009855D6">
        <w:rPr>
          <w:b/>
          <w:bCs/>
        </w:rPr>
        <w:t>Преимущества:</w:t>
      </w:r>
    </w:p>
    <w:p w14:paraId="6FD4DB72" w14:textId="77777777" w:rsidR="0087730F" w:rsidRPr="003E4558" w:rsidRDefault="0087730F" w:rsidP="0087730F">
      <w:pPr>
        <w:pStyle w:val="ac"/>
        <w:widowControl w:val="0"/>
        <w:numPr>
          <w:ilvl w:val="0"/>
          <w:numId w:val="3"/>
        </w:numPr>
        <w:tabs>
          <w:tab w:val="left" w:pos="714"/>
        </w:tabs>
        <w:autoSpaceDE w:val="0"/>
        <w:autoSpaceDN w:val="0"/>
        <w:adjustRightInd w:val="0"/>
        <w:spacing w:after="0" w:line="240" w:lineRule="auto"/>
        <w:ind w:right="91"/>
        <w:jc w:val="both"/>
        <w:rPr>
          <w:rFonts w:cstheme="minorHAnsi"/>
          <w:b/>
          <w:bCs/>
          <w:color w:val="000000"/>
          <w:sz w:val="28"/>
          <w:szCs w:val="28"/>
          <w:highlight w:val="yellow"/>
          <w:u w:val="single"/>
        </w:rPr>
      </w:pPr>
      <w:r w:rsidRPr="003E4558">
        <w:rPr>
          <w:rFonts w:ascii="Times New Roman" w:hAnsi="Times New Roman" w:cs="Times New Roman"/>
          <w:sz w:val="24"/>
          <w:szCs w:val="24"/>
          <w:highlight w:val="yellow"/>
        </w:rPr>
        <w:t xml:space="preserve">Стрела с 6-гранным сечением </w:t>
      </w:r>
    </w:p>
    <w:p w14:paraId="53F3A79D" w14:textId="77777777" w:rsidR="0087730F" w:rsidRPr="003E4558" w:rsidRDefault="0087730F" w:rsidP="0087730F">
      <w:pPr>
        <w:pStyle w:val="ac"/>
        <w:numPr>
          <w:ilvl w:val="0"/>
          <w:numId w:val="3"/>
        </w:numPr>
        <w:spacing w:after="16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3E4558">
        <w:rPr>
          <w:rFonts w:ascii="Times New Roman" w:hAnsi="Times New Roman" w:cs="Times New Roman"/>
          <w:sz w:val="24"/>
          <w:szCs w:val="24"/>
          <w:highlight w:val="yellow"/>
        </w:rPr>
        <w:t>Гидравлическ</w:t>
      </w:r>
      <w:r>
        <w:rPr>
          <w:rFonts w:ascii="Times New Roman" w:hAnsi="Times New Roman" w:cs="Times New Roman"/>
          <w:sz w:val="24"/>
          <w:szCs w:val="24"/>
          <w:highlight w:val="yellow"/>
        </w:rPr>
        <w:t>ий пульт</w:t>
      </w:r>
      <w:r w:rsidRPr="003E4558">
        <w:rPr>
          <w:rFonts w:ascii="Times New Roman" w:hAnsi="Times New Roman" w:cs="Times New Roman"/>
          <w:sz w:val="24"/>
          <w:szCs w:val="24"/>
          <w:highlight w:val="yellow"/>
        </w:rPr>
        <w:t xml:space="preserve"> управлени</w:t>
      </w:r>
      <w:r>
        <w:rPr>
          <w:rFonts w:ascii="Times New Roman" w:hAnsi="Times New Roman" w:cs="Times New Roman"/>
          <w:sz w:val="24"/>
          <w:szCs w:val="24"/>
          <w:highlight w:val="yellow"/>
        </w:rPr>
        <w:t>я с креслом оператора на поворотной колонне и в люльке</w:t>
      </w:r>
      <w:r w:rsidRPr="003E455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14:paraId="45720DF9" w14:textId="77777777" w:rsidR="0087730F" w:rsidRPr="003E4558" w:rsidRDefault="0087730F" w:rsidP="0087730F">
      <w:pPr>
        <w:pStyle w:val="ac"/>
        <w:numPr>
          <w:ilvl w:val="0"/>
          <w:numId w:val="3"/>
        </w:numPr>
        <w:spacing w:after="16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3E4558">
        <w:rPr>
          <w:rFonts w:ascii="Times New Roman" w:hAnsi="Times New Roman" w:cs="Times New Roman"/>
          <w:sz w:val="24"/>
          <w:szCs w:val="24"/>
          <w:highlight w:val="yellow"/>
        </w:rPr>
        <w:t>Рукав</w:t>
      </w:r>
      <w:r>
        <w:rPr>
          <w:rFonts w:ascii="Times New Roman" w:hAnsi="Times New Roman" w:cs="Times New Roman"/>
          <w:sz w:val="24"/>
          <w:szCs w:val="24"/>
          <w:highlight w:val="yellow"/>
        </w:rPr>
        <w:t>а</w:t>
      </w:r>
      <w:r w:rsidRPr="003E4558">
        <w:rPr>
          <w:rFonts w:ascii="Times New Roman" w:hAnsi="Times New Roman" w:cs="Times New Roman"/>
          <w:sz w:val="24"/>
          <w:szCs w:val="24"/>
          <w:highlight w:val="yellow"/>
        </w:rPr>
        <w:t xml:space="preserve"> высокого давления снаружи в специальном коробе для удобного обслуживания</w:t>
      </w:r>
    </w:p>
    <w:p w14:paraId="438EDE6D" w14:textId="77777777" w:rsidR="0087730F" w:rsidRDefault="0087730F" w:rsidP="0087730F">
      <w:pPr>
        <w:pStyle w:val="ac"/>
        <w:numPr>
          <w:ilvl w:val="0"/>
          <w:numId w:val="3"/>
        </w:numPr>
        <w:spacing w:after="16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 xml:space="preserve">Полностью </w:t>
      </w:r>
      <w:r w:rsidRPr="003E4558">
        <w:rPr>
          <w:rFonts w:ascii="Times New Roman" w:hAnsi="Times New Roman" w:cs="Times New Roman"/>
          <w:sz w:val="24"/>
          <w:szCs w:val="24"/>
          <w:highlight w:val="yellow"/>
        </w:rPr>
        <w:t>Российского производства,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обеспечен</w:t>
      </w:r>
      <w:r w:rsidRPr="003E455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yellow"/>
        </w:rPr>
        <w:t>запасными частями на 100%</w:t>
      </w:r>
    </w:p>
    <w:p w14:paraId="5AF7D4B0" w14:textId="77777777" w:rsidR="0087730F" w:rsidRPr="003E4558" w:rsidRDefault="0087730F" w:rsidP="0087730F">
      <w:pPr>
        <w:pStyle w:val="ac"/>
        <w:numPr>
          <w:ilvl w:val="0"/>
          <w:numId w:val="3"/>
        </w:numPr>
        <w:spacing w:after="16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Создан для работы при температуре окружающей среды до -60 градусов</w:t>
      </w:r>
    </w:p>
    <w:p w14:paraId="5987E6AD" w14:textId="67E54723" w:rsidR="00F66305" w:rsidRDefault="00F66305" w:rsidP="00132E7F">
      <w:pPr>
        <w:ind w:left="-851" w:firstLine="851"/>
        <w:jc w:val="both"/>
      </w:pPr>
      <w:r w:rsidRPr="004D0BC5">
        <w:t xml:space="preserve">Компания «Мега Драйв» является одним из крупнейших Российских производителей специальной и коммунальной автотехники. Мы предлагаем нашим клиентам самые выгодные цены, быструю доставку и отличный сервис. Мы благодарим Вас за проявленный интерес к нашей продукции, предлагаем рассмотреть наше коммерческое предложение и надеемся на дальнейшее взаимовыгодное </w:t>
      </w:r>
      <w:r>
        <w:t>с</w:t>
      </w:r>
      <w:r w:rsidRPr="004D0BC5">
        <w:t>отрудничество.</w:t>
      </w:r>
    </w:p>
    <w:p w14:paraId="13C60633" w14:textId="1460B64B" w:rsidR="007D73C7" w:rsidRDefault="007A2959" w:rsidP="00C6691A">
      <w:pPr>
        <w:ind w:left="-851"/>
        <w:jc w:val="center"/>
      </w:pPr>
      <w:r>
        <w:rPr>
          <w:noProof/>
          <w:lang w:eastAsia="ru-RU"/>
        </w:rPr>
        <w:drawing>
          <wp:inline distT="0" distB="0" distL="0" distR="0" wp14:anchorId="7B1C9320" wp14:editId="246D9100">
            <wp:extent cx="5276850" cy="430891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498" cy="4314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61E4" w14:textId="3EC552FF" w:rsidR="007D73C7" w:rsidRDefault="000E5680" w:rsidP="0035014E">
      <w:pPr>
        <w:ind w:left="-851"/>
        <w:jc w:val="both"/>
      </w:pPr>
      <w:r w:rsidRPr="002A66AD">
        <w:rPr>
          <w:b/>
          <w:sz w:val="20"/>
          <w:szCs w:val="20"/>
        </w:rPr>
        <w:t>На фото аналогичный автомобиль</w:t>
      </w:r>
      <w:r w:rsidR="00C646A8">
        <w:rPr>
          <w:b/>
          <w:sz w:val="20"/>
          <w:szCs w:val="20"/>
        </w:rPr>
        <w:t xml:space="preserve"> на</w:t>
      </w:r>
      <w:r w:rsidRPr="002A66AD">
        <w:rPr>
          <w:b/>
          <w:sz w:val="20"/>
          <w:szCs w:val="20"/>
        </w:rPr>
        <w:t xml:space="preserve"> шасси </w:t>
      </w:r>
      <w:proofErr w:type="spellStart"/>
      <w:r>
        <w:rPr>
          <w:b/>
          <w:sz w:val="20"/>
          <w:szCs w:val="20"/>
        </w:rPr>
        <w:t>ГАЗон</w:t>
      </w:r>
      <w:proofErr w:type="spellEnd"/>
      <w:r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  <w:lang w:val="en-US"/>
        </w:rPr>
        <w:t>NEXT</w:t>
      </w:r>
      <w:r w:rsidRPr="005C6640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  <w:lang w:val="en-US"/>
        </w:rPr>
        <w:t>C</w:t>
      </w:r>
      <w:r w:rsidRPr="005C6640">
        <w:rPr>
          <w:b/>
          <w:sz w:val="20"/>
          <w:szCs w:val="20"/>
        </w:rPr>
        <w:t>4</w:t>
      </w:r>
      <w:r w:rsidR="00C6691A">
        <w:rPr>
          <w:b/>
          <w:sz w:val="20"/>
          <w:szCs w:val="20"/>
        </w:rPr>
        <w:t>2</w:t>
      </w:r>
      <w:r>
        <w:rPr>
          <w:b/>
          <w:sz w:val="20"/>
          <w:szCs w:val="20"/>
        </w:rPr>
        <w:t>А</w:t>
      </w:r>
      <w:r w:rsidR="00C6691A">
        <w:rPr>
          <w:b/>
          <w:sz w:val="20"/>
          <w:szCs w:val="20"/>
        </w:rPr>
        <w:t>4</w:t>
      </w:r>
      <w:r w:rsidRPr="005C6640">
        <w:rPr>
          <w:b/>
          <w:sz w:val="20"/>
          <w:szCs w:val="20"/>
        </w:rPr>
        <w:t>3</w:t>
      </w:r>
    </w:p>
    <w:p w14:paraId="79BD16E3" w14:textId="0C3099F3" w:rsidR="00222E5B" w:rsidRPr="00D827F0" w:rsidRDefault="00D1090B" w:rsidP="00132E7F">
      <w:pPr>
        <w:widowControl w:val="0"/>
        <w:tabs>
          <w:tab w:val="left" w:pos="714"/>
        </w:tabs>
        <w:autoSpaceDE w:val="0"/>
        <w:autoSpaceDN w:val="0"/>
        <w:adjustRightInd w:val="0"/>
        <w:spacing w:after="0" w:line="260" w:lineRule="auto"/>
        <w:ind w:left="-851" w:right="91"/>
        <w:jc w:val="both"/>
        <w:rPr>
          <w:rFonts w:cstheme="minorHAnsi"/>
          <w:b/>
          <w:bCs/>
          <w:color w:val="000000"/>
          <w:sz w:val="32"/>
          <w:szCs w:val="32"/>
          <w:u w:val="single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ab/>
      </w:r>
      <w:r w:rsidR="00D827F0" w:rsidRPr="00D827F0">
        <w:rPr>
          <w:rFonts w:cstheme="minorHAnsi"/>
          <w:color w:val="000000"/>
          <w:sz w:val="21"/>
          <w:szCs w:val="21"/>
          <w:shd w:val="clear" w:color="auto" w:fill="FFFFFF"/>
        </w:rPr>
        <w:t xml:space="preserve">Телескопический подъемник ПСС-131.18Э на базе ГАЗ NEXT </w:t>
      </w:r>
      <w:r w:rsidR="00CA75B8">
        <w:rPr>
          <w:rFonts w:cstheme="minorHAnsi"/>
          <w:color w:val="000000"/>
          <w:sz w:val="21"/>
          <w:szCs w:val="21"/>
          <w:shd w:val="clear" w:color="auto" w:fill="FFFFFF"/>
        </w:rPr>
        <w:t>Садко</w:t>
      </w:r>
      <w:r w:rsidR="00D827F0" w:rsidRPr="00D827F0">
        <w:rPr>
          <w:rFonts w:cstheme="minorHAnsi"/>
          <w:color w:val="000000"/>
          <w:sz w:val="21"/>
          <w:szCs w:val="21"/>
          <w:shd w:val="clear" w:color="auto" w:fill="FFFFFF"/>
        </w:rPr>
        <w:t>(4х</w:t>
      </w:r>
      <w:r w:rsidR="002A66AD">
        <w:rPr>
          <w:rFonts w:cstheme="minorHAnsi"/>
          <w:color w:val="000000"/>
          <w:sz w:val="21"/>
          <w:szCs w:val="21"/>
          <w:shd w:val="clear" w:color="auto" w:fill="FFFFFF"/>
        </w:rPr>
        <w:t>4</w:t>
      </w:r>
      <w:r w:rsidR="00D827F0" w:rsidRPr="00D827F0">
        <w:rPr>
          <w:rFonts w:cstheme="minorHAnsi"/>
          <w:color w:val="000000"/>
          <w:sz w:val="21"/>
          <w:szCs w:val="21"/>
          <w:shd w:val="clear" w:color="auto" w:fill="FFFFFF"/>
        </w:rPr>
        <w:t>) является очень популярной моделью, обладает современными техническими характеристиками, отличается хорошей проходимостью, компактностью и маневренностью. Его 18-ти метровая трехсекционная стрела коробчатого типа выполнена из прочнейшей высоколегированной стали, оборудована изолированной кабиной, предназначенной для подъема операторов и соответствующего рабочего оборудования.</w:t>
      </w:r>
      <w:r w:rsidR="004C4A13">
        <w:rPr>
          <w:rFonts w:cstheme="minorHAnsi"/>
          <w:color w:val="000000"/>
          <w:sz w:val="21"/>
          <w:szCs w:val="21"/>
          <w:shd w:val="clear" w:color="auto" w:fill="FFFFFF"/>
        </w:rPr>
        <w:t xml:space="preserve"> Люлька на стреле коробчатого типа имеет возможность поворота 45°</w:t>
      </w:r>
      <w:r w:rsidR="004C4A13" w:rsidRPr="00673BEF">
        <w:rPr>
          <w:rFonts w:cstheme="minorHAnsi"/>
          <w:color w:val="000000"/>
          <w:sz w:val="21"/>
          <w:szCs w:val="21"/>
          <w:shd w:val="clear" w:color="auto" w:fill="FFFFFF"/>
        </w:rPr>
        <w:t xml:space="preserve"> (</w:t>
      </w:r>
      <w:r w:rsidR="004C4A13">
        <w:rPr>
          <w:rFonts w:cstheme="minorHAnsi"/>
          <w:color w:val="000000"/>
          <w:sz w:val="21"/>
          <w:szCs w:val="21"/>
          <w:shd w:val="clear" w:color="auto" w:fill="FFFFFF"/>
        </w:rPr>
        <w:t>лево-право) гидравлическим управлением.</w:t>
      </w:r>
    </w:p>
    <w:p w14:paraId="2A2143E0" w14:textId="2D1A6D83" w:rsidR="00F67CE1" w:rsidRDefault="005C056E" w:rsidP="007D73C7">
      <w:pPr>
        <w:widowControl w:val="0"/>
        <w:tabs>
          <w:tab w:val="left" w:pos="714"/>
        </w:tabs>
        <w:autoSpaceDE w:val="0"/>
        <w:autoSpaceDN w:val="0"/>
        <w:adjustRightInd w:val="0"/>
        <w:spacing w:after="0" w:line="260" w:lineRule="auto"/>
        <w:ind w:right="91" w:hanging="851"/>
        <w:rPr>
          <w:rFonts w:cs="Arial"/>
          <w:b/>
          <w:bCs/>
          <w:color w:val="000000"/>
          <w:sz w:val="32"/>
          <w:szCs w:val="32"/>
          <w:u w:val="single"/>
        </w:rPr>
      </w:pPr>
      <w:r>
        <w:rPr>
          <w:rFonts w:cs="Arial"/>
          <w:b/>
          <w:bCs/>
          <w:color w:val="000000"/>
          <w:sz w:val="32"/>
          <w:szCs w:val="32"/>
          <w:u w:val="single"/>
        </w:rPr>
        <w:t>Х</w:t>
      </w:r>
      <w:r w:rsidR="00AE374B" w:rsidRPr="000951D8">
        <w:rPr>
          <w:rFonts w:cs="Arial"/>
          <w:b/>
          <w:bCs/>
          <w:color w:val="000000"/>
          <w:sz w:val="32"/>
          <w:szCs w:val="32"/>
          <w:u w:val="single"/>
        </w:rPr>
        <w:t>арактеристики</w:t>
      </w:r>
    </w:p>
    <w:p w14:paraId="79388566" w14:textId="77777777" w:rsidR="00B8537A" w:rsidRDefault="00B8537A" w:rsidP="007D73C7">
      <w:pPr>
        <w:spacing w:after="0"/>
        <w:ind w:hanging="851"/>
        <w:jc w:val="center"/>
      </w:pPr>
    </w:p>
    <w:tbl>
      <w:tblPr>
        <w:tblStyle w:val="PlainTable1"/>
        <w:tblW w:w="10244" w:type="dxa"/>
        <w:tblInd w:w="-958" w:type="dxa"/>
        <w:tblLook w:val="04A0" w:firstRow="1" w:lastRow="0" w:firstColumn="1" w:lastColumn="0" w:noHBand="0" w:noVBand="1"/>
      </w:tblPr>
      <w:tblGrid>
        <w:gridCol w:w="7186"/>
        <w:gridCol w:w="3058"/>
      </w:tblGrid>
      <w:tr w:rsidR="00D827F0" w:rsidRPr="00D827F0" w14:paraId="2A7A31FF" w14:textId="77777777" w:rsidTr="007D73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8628B93" w14:textId="77777777" w:rsidR="00D827F0" w:rsidRPr="007D73C7" w:rsidRDefault="00D827F0" w:rsidP="007D73C7">
            <w:pPr>
              <w:ind w:hanging="11"/>
              <w:rPr>
                <w:rFonts w:ascii="PT Sans" w:eastAsia="Times New Roman" w:hAnsi="PT Sans" w:cs="Times New Roman"/>
                <w:b w:val="0"/>
                <w:bCs w:val="0"/>
                <w:color w:val="000000"/>
                <w:sz w:val="21"/>
                <w:szCs w:val="21"/>
                <w:lang w:eastAsia="ru-RU"/>
              </w:rPr>
            </w:pPr>
            <w:r w:rsidRPr="007D73C7">
              <w:rPr>
                <w:rFonts w:ascii="PT Sans" w:eastAsia="Times New Roman" w:hAnsi="PT Sans" w:cs="Times New Roman"/>
                <w:b w:val="0"/>
                <w:bCs w:val="0"/>
                <w:color w:val="000000"/>
                <w:sz w:val="21"/>
                <w:szCs w:val="21"/>
                <w:lang w:eastAsia="ru-RU"/>
              </w:rPr>
              <w:t>Базовое шасси</w:t>
            </w:r>
          </w:p>
        </w:tc>
        <w:tc>
          <w:tcPr>
            <w:tcW w:w="3058" w:type="dxa"/>
            <w:hideMark/>
          </w:tcPr>
          <w:p w14:paraId="47914112" w14:textId="4F901ED9" w:rsidR="00D827F0" w:rsidRPr="007D73C7" w:rsidRDefault="00D827F0" w:rsidP="007D73C7">
            <w:pPr>
              <w:ind w:hanging="851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T Sans" w:eastAsia="Times New Roman" w:hAnsi="PT Sans" w:cs="Times New Roman"/>
                <w:b w:val="0"/>
                <w:bCs w:val="0"/>
                <w:color w:val="000000"/>
                <w:sz w:val="21"/>
                <w:szCs w:val="21"/>
                <w:lang w:eastAsia="ru-RU"/>
              </w:rPr>
            </w:pPr>
            <w:r w:rsidRPr="007D73C7">
              <w:rPr>
                <w:rFonts w:ascii="PT Sans" w:eastAsia="Times New Roman" w:hAnsi="PT Sans" w:cs="Times New Roman"/>
                <w:b w:val="0"/>
                <w:bCs w:val="0"/>
                <w:color w:val="000000"/>
                <w:sz w:val="21"/>
                <w:szCs w:val="21"/>
                <w:lang w:eastAsia="ru-RU"/>
              </w:rPr>
              <w:t xml:space="preserve">ГАЗ </w:t>
            </w:r>
            <w:r w:rsidR="008D6F32" w:rsidRPr="007D73C7">
              <w:rPr>
                <w:rFonts w:ascii="PT Sans" w:eastAsia="Times New Roman" w:hAnsi="PT Sans" w:cs="Times New Roman"/>
                <w:b w:val="0"/>
                <w:bCs w:val="0"/>
                <w:color w:val="000000"/>
                <w:sz w:val="21"/>
                <w:szCs w:val="21"/>
                <w:lang w:val="en-US" w:eastAsia="ru-RU"/>
              </w:rPr>
              <w:t>NEXT</w:t>
            </w:r>
            <w:r w:rsidR="008A1C78" w:rsidRPr="007D73C7">
              <w:rPr>
                <w:rFonts w:ascii="PT Sans" w:eastAsia="Times New Roman" w:hAnsi="PT Sans" w:cs="Times New Roman"/>
                <w:b w:val="0"/>
                <w:bCs w:val="0"/>
                <w:color w:val="000000"/>
                <w:sz w:val="21"/>
                <w:szCs w:val="21"/>
                <w:lang w:eastAsia="ru-RU"/>
              </w:rPr>
              <w:t xml:space="preserve"> С4</w:t>
            </w:r>
            <w:r w:rsidR="002A66AD" w:rsidRPr="007D73C7">
              <w:rPr>
                <w:rFonts w:ascii="PT Sans" w:eastAsia="Times New Roman" w:hAnsi="PT Sans" w:cs="Times New Roman"/>
                <w:b w:val="0"/>
                <w:bCs w:val="0"/>
                <w:color w:val="000000"/>
                <w:sz w:val="21"/>
                <w:szCs w:val="21"/>
                <w:lang w:eastAsia="ru-RU"/>
              </w:rPr>
              <w:t>2</w:t>
            </w:r>
            <w:r w:rsidR="008A1C78" w:rsidRPr="007D73C7">
              <w:rPr>
                <w:rFonts w:ascii="PT Sans" w:eastAsia="Times New Roman" w:hAnsi="PT Sans" w:cs="Times New Roman"/>
                <w:b w:val="0"/>
                <w:bCs w:val="0"/>
                <w:color w:val="000000"/>
                <w:sz w:val="21"/>
                <w:szCs w:val="21"/>
                <w:lang w:eastAsia="ru-RU"/>
              </w:rPr>
              <w:t>А</w:t>
            </w:r>
            <w:r w:rsidR="002A66AD" w:rsidRPr="007D73C7">
              <w:rPr>
                <w:rFonts w:ascii="PT Sans" w:eastAsia="Times New Roman" w:hAnsi="PT Sans" w:cs="Times New Roman"/>
                <w:b w:val="0"/>
                <w:bCs w:val="0"/>
                <w:color w:val="000000"/>
                <w:sz w:val="21"/>
                <w:szCs w:val="21"/>
                <w:lang w:eastAsia="ru-RU"/>
              </w:rPr>
              <w:t>43</w:t>
            </w:r>
          </w:p>
        </w:tc>
      </w:tr>
      <w:tr w:rsidR="00D827F0" w:rsidRPr="00D827F0" w14:paraId="3D1ED9D0" w14:textId="77777777" w:rsidTr="007D73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CDCD10A" w14:textId="77777777" w:rsidR="00D827F0" w:rsidRPr="007D73C7" w:rsidRDefault="00D827F0" w:rsidP="007D73C7">
            <w:pPr>
              <w:ind w:hanging="11"/>
              <w:rPr>
                <w:rFonts w:ascii="PT Sans" w:eastAsia="Times New Roman" w:hAnsi="PT Sans" w:cs="Times New Roman"/>
                <w:b w:val="0"/>
                <w:bCs w:val="0"/>
                <w:color w:val="000000"/>
                <w:sz w:val="21"/>
                <w:szCs w:val="21"/>
                <w:lang w:eastAsia="ru-RU"/>
              </w:rPr>
            </w:pPr>
            <w:r w:rsidRPr="007D73C7">
              <w:rPr>
                <w:rFonts w:ascii="PT Sans" w:eastAsia="Times New Roman" w:hAnsi="PT Sans" w:cs="Times New Roman"/>
                <w:b w:val="0"/>
                <w:bCs w:val="0"/>
                <w:color w:val="000000"/>
                <w:sz w:val="21"/>
                <w:szCs w:val="21"/>
                <w:lang w:eastAsia="ru-RU"/>
              </w:rPr>
              <w:t>Экологический класс</w:t>
            </w:r>
          </w:p>
        </w:tc>
        <w:tc>
          <w:tcPr>
            <w:tcW w:w="3058" w:type="dxa"/>
            <w:hideMark/>
          </w:tcPr>
          <w:p w14:paraId="2E4C3876" w14:textId="6016461A" w:rsidR="00D827F0" w:rsidRPr="007D73C7" w:rsidRDefault="00D827F0" w:rsidP="007D73C7">
            <w:pPr>
              <w:ind w:hanging="85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7D73C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Евро-</w:t>
            </w:r>
            <w:r w:rsidR="000D3BF1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D827F0" w:rsidRPr="00D827F0" w14:paraId="2917347C" w14:textId="77777777" w:rsidTr="007D73C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396DD52" w14:textId="77777777" w:rsidR="00D827F0" w:rsidRPr="007D73C7" w:rsidRDefault="00D827F0" w:rsidP="007D73C7">
            <w:pPr>
              <w:ind w:hanging="11"/>
              <w:rPr>
                <w:rFonts w:ascii="PT Sans" w:eastAsia="Times New Roman" w:hAnsi="PT Sans" w:cs="Times New Roman"/>
                <w:b w:val="0"/>
                <w:bCs w:val="0"/>
                <w:color w:val="000000"/>
                <w:sz w:val="21"/>
                <w:szCs w:val="21"/>
                <w:lang w:eastAsia="ru-RU"/>
              </w:rPr>
            </w:pPr>
            <w:r w:rsidRPr="007D73C7">
              <w:rPr>
                <w:rFonts w:ascii="PT Sans" w:eastAsia="Times New Roman" w:hAnsi="PT Sans" w:cs="Times New Roman"/>
                <w:b w:val="0"/>
                <w:bCs w:val="0"/>
                <w:color w:val="000000"/>
                <w:sz w:val="21"/>
                <w:szCs w:val="21"/>
                <w:lang w:eastAsia="ru-RU"/>
              </w:rPr>
              <w:t>Колесная формула</w:t>
            </w:r>
          </w:p>
        </w:tc>
        <w:tc>
          <w:tcPr>
            <w:tcW w:w="3058" w:type="dxa"/>
            <w:hideMark/>
          </w:tcPr>
          <w:p w14:paraId="2DB58E0C" w14:textId="14B2054E" w:rsidR="00D827F0" w:rsidRPr="007D73C7" w:rsidRDefault="00D827F0" w:rsidP="007D73C7">
            <w:pPr>
              <w:ind w:hanging="85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7D73C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4х</w:t>
            </w:r>
            <w:r w:rsidR="008A1C78" w:rsidRPr="007D73C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D827F0" w:rsidRPr="00D827F0" w14:paraId="78FDFBDC" w14:textId="77777777" w:rsidTr="007D73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A452F84" w14:textId="77777777" w:rsidR="00D827F0" w:rsidRPr="007D73C7" w:rsidRDefault="00D827F0" w:rsidP="007D73C7">
            <w:pPr>
              <w:ind w:hanging="11"/>
              <w:rPr>
                <w:rFonts w:ascii="PT Sans" w:eastAsia="Times New Roman" w:hAnsi="PT Sans" w:cs="Times New Roman"/>
                <w:b w:val="0"/>
                <w:bCs w:val="0"/>
                <w:color w:val="000000"/>
                <w:sz w:val="21"/>
                <w:szCs w:val="21"/>
                <w:lang w:eastAsia="ru-RU"/>
              </w:rPr>
            </w:pPr>
            <w:r w:rsidRPr="007D73C7">
              <w:rPr>
                <w:rFonts w:ascii="PT Sans" w:eastAsia="Times New Roman" w:hAnsi="PT Sans" w:cs="Times New Roman"/>
                <w:b w:val="0"/>
                <w:bCs w:val="0"/>
                <w:color w:val="000000"/>
                <w:sz w:val="21"/>
                <w:szCs w:val="21"/>
                <w:lang w:eastAsia="ru-RU"/>
              </w:rPr>
              <w:t>Мощность двигателя, л.с.</w:t>
            </w:r>
          </w:p>
        </w:tc>
        <w:tc>
          <w:tcPr>
            <w:tcW w:w="3058" w:type="dxa"/>
            <w:hideMark/>
          </w:tcPr>
          <w:p w14:paraId="4B3CDD2E" w14:textId="09638D6B" w:rsidR="00D827F0" w:rsidRPr="007D73C7" w:rsidRDefault="008724C5" w:rsidP="007D73C7">
            <w:pPr>
              <w:ind w:hanging="85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148,9</w:t>
            </w:r>
          </w:p>
        </w:tc>
      </w:tr>
      <w:tr w:rsidR="00D827F0" w:rsidRPr="00D827F0" w14:paraId="7BC56976" w14:textId="77777777" w:rsidTr="007D73C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2B41212" w14:textId="77777777" w:rsidR="00D827F0" w:rsidRPr="007D73C7" w:rsidRDefault="00D827F0" w:rsidP="007D73C7">
            <w:pPr>
              <w:ind w:hanging="11"/>
              <w:rPr>
                <w:rFonts w:ascii="PT Sans" w:eastAsia="Times New Roman" w:hAnsi="PT Sans" w:cs="Times New Roman"/>
                <w:b w:val="0"/>
                <w:bCs w:val="0"/>
                <w:color w:val="000000"/>
                <w:sz w:val="21"/>
                <w:szCs w:val="21"/>
                <w:lang w:eastAsia="ru-RU"/>
              </w:rPr>
            </w:pPr>
            <w:r w:rsidRPr="007D73C7">
              <w:rPr>
                <w:rFonts w:ascii="PT Sans" w:eastAsia="Times New Roman" w:hAnsi="PT Sans" w:cs="Times New Roman"/>
                <w:b w:val="0"/>
                <w:bCs w:val="0"/>
                <w:color w:val="000000"/>
                <w:sz w:val="21"/>
                <w:szCs w:val="21"/>
                <w:lang w:eastAsia="ru-RU"/>
              </w:rPr>
              <w:t>Тип стрелы</w:t>
            </w:r>
          </w:p>
        </w:tc>
        <w:tc>
          <w:tcPr>
            <w:tcW w:w="3058" w:type="dxa"/>
            <w:hideMark/>
          </w:tcPr>
          <w:p w14:paraId="11260CCA" w14:textId="77777777" w:rsidR="00D827F0" w:rsidRPr="007D73C7" w:rsidRDefault="00D827F0" w:rsidP="007D73C7">
            <w:pPr>
              <w:ind w:hanging="85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7D73C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Телескопическая</w:t>
            </w:r>
          </w:p>
        </w:tc>
      </w:tr>
      <w:tr w:rsidR="00D827F0" w:rsidRPr="00D827F0" w14:paraId="37A4CB87" w14:textId="77777777" w:rsidTr="007D73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F6BCA07" w14:textId="77777777" w:rsidR="00D827F0" w:rsidRPr="007D73C7" w:rsidRDefault="00D827F0" w:rsidP="007D73C7">
            <w:pPr>
              <w:ind w:hanging="11"/>
              <w:rPr>
                <w:rFonts w:ascii="PT Sans" w:eastAsia="Times New Roman" w:hAnsi="PT Sans" w:cs="Times New Roman"/>
                <w:b w:val="0"/>
                <w:bCs w:val="0"/>
                <w:color w:val="000000"/>
                <w:sz w:val="21"/>
                <w:szCs w:val="21"/>
                <w:lang w:eastAsia="ru-RU"/>
              </w:rPr>
            </w:pPr>
            <w:r w:rsidRPr="007D73C7">
              <w:rPr>
                <w:rFonts w:ascii="PT Sans" w:eastAsia="Times New Roman" w:hAnsi="PT Sans" w:cs="Times New Roman"/>
                <w:b w:val="0"/>
                <w:bCs w:val="0"/>
                <w:color w:val="000000"/>
                <w:sz w:val="21"/>
                <w:szCs w:val="21"/>
                <w:lang w:eastAsia="ru-RU"/>
              </w:rPr>
              <w:t>Количество секций стрелы</w:t>
            </w:r>
          </w:p>
        </w:tc>
        <w:tc>
          <w:tcPr>
            <w:tcW w:w="3058" w:type="dxa"/>
            <w:hideMark/>
          </w:tcPr>
          <w:p w14:paraId="4532599E" w14:textId="02999BEC" w:rsidR="00D827F0" w:rsidRPr="007D73C7" w:rsidRDefault="00DF0B03" w:rsidP="007D73C7">
            <w:pPr>
              <w:ind w:hanging="85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D827F0" w:rsidRPr="00D827F0" w14:paraId="3B425393" w14:textId="77777777" w:rsidTr="007D73C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820DEAC" w14:textId="77777777" w:rsidR="00D827F0" w:rsidRPr="007D73C7" w:rsidRDefault="00D827F0" w:rsidP="007D73C7">
            <w:pPr>
              <w:ind w:hanging="11"/>
              <w:rPr>
                <w:rFonts w:ascii="PT Sans" w:eastAsia="Times New Roman" w:hAnsi="PT Sans" w:cs="Times New Roman"/>
                <w:b w:val="0"/>
                <w:bCs w:val="0"/>
                <w:color w:val="000000"/>
                <w:sz w:val="21"/>
                <w:szCs w:val="21"/>
                <w:lang w:eastAsia="ru-RU"/>
              </w:rPr>
            </w:pPr>
            <w:r w:rsidRPr="007D73C7">
              <w:rPr>
                <w:rFonts w:ascii="PT Sans" w:eastAsia="Times New Roman" w:hAnsi="PT Sans" w:cs="Times New Roman"/>
                <w:b w:val="0"/>
                <w:bCs w:val="0"/>
                <w:color w:val="000000"/>
                <w:sz w:val="21"/>
                <w:szCs w:val="21"/>
                <w:lang w:eastAsia="ru-RU"/>
              </w:rPr>
              <w:t>Расположение люльки</w:t>
            </w:r>
          </w:p>
        </w:tc>
        <w:tc>
          <w:tcPr>
            <w:tcW w:w="3058" w:type="dxa"/>
            <w:hideMark/>
          </w:tcPr>
          <w:p w14:paraId="300B4427" w14:textId="77777777" w:rsidR="00D827F0" w:rsidRPr="007D73C7" w:rsidRDefault="00D827F0" w:rsidP="007D73C7">
            <w:pPr>
              <w:ind w:hanging="85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7D73C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над кабиной</w:t>
            </w:r>
          </w:p>
        </w:tc>
      </w:tr>
      <w:tr w:rsidR="00D827F0" w:rsidRPr="00D827F0" w14:paraId="5E7BB7D5" w14:textId="77777777" w:rsidTr="007D73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A8D0C36" w14:textId="77777777" w:rsidR="00D827F0" w:rsidRPr="007D73C7" w:rsidRDefault="00D827F0" w:rsidP="007D73C7">
            <w:pPr>
              <w:ind w:hanging="11"/>
              <w:rPr>
                <w:rFonts w:ascii="PT Sans" w:eastAsia="Times New Roman" w:hAnsi="PT Sans" w:cs="Times New Roman"/>
                <w:b w:val="0"/>
                <w:bCs w:val="0"/>
                <w:color w:val="000000"/>
                <w:sz w:val="21"/>
                <w:szCs w:val="21"/>
                <w:lang w:eastAsia="ru-RU"/>
              </w:rPr>
            </w:pPr>
            <w:r w:rsidRPr="007D73C7">
              <w:rPr>
                <w:rFonts w:ascii="PT Sans" w:eastAsia="Times New Roman" w:hAnsi="PT Sans" w:cs="Times New Roman"/>
                <w:b w:val="0"/>
                <w:bCs w:val="0"/>
                <w:color w:val="000000"/>
                <w:sz w:val="21"/>
                <w:szCs w:val="21"/>
                <w:lang w:eastAsia="ru-RU"/>
              </w:rPr>
              <w:t>Высота подъема, м</w:t>
            </w:r>
          </w:p>
        </w:tc>
        <w:tc>
          <w:tcPr>
            <w:tcW w:w="3058" w:type="dxa"/>
            <w:hideMark/>
          </w:tcPr>
          <w:p w14:paraId="101A5D58" w14:textId="77777777" w:rsidR="00D827F0" w:rsidRPr="007D73C7" w:rsidRDefault="00D827F0" w:rsidP="007D73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7D73C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</w:tr>
      <w:tr w:rsidR="00D827F0" w:rsidRPr="00D827F0" w14:paraId="3C9648A6" w14:textId="77777777" w:rsidTr="007D73C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B484F6E" w14:textId="77777777" w:rsidR="00D827F0" w:rsidRPr="007D73C7" w:rsidRDefault="00D827F0" w:rsidP="007D73C7">
            <w:pPr>
              <w:ind w:hanging="11"/>
              <w:rPr>
                <w:rFonts w:ascii="PT Sans" w:eastAsia="Times New Roman" w:hAnsi="PT Sans" w:cs="Times New Roman"/>
                <w:b w:val="0"/>
                <w:bCs w:val="0"/>
                <w:color w:val="000000"/>
                <w:sz w:val="21"/>
                <w:szCs w:val="21"/>
                <w:lang w:eastAsia="ru-RU"/>
              </w:rPr>
            </w:pPr>
            <w:r w:rsidRPr="007D73C7">
              <w:rPr>
                <w:rFonts w:ascii="PT Sans" w:eastAsia="Times New Roman" w:hAnsi="PT Sans" w:cs="Times New Roman"/>
                <w:b w:val="0"/>
                <w:bCs w:val="0"/>
                <w:color w:val="000000"/>
                <w:sz w:val="21"/>
                <w:szCs w:val="21"/>
                <w:lang w:eastAsia="ru-RU"/>
              </w:rPr>
              <w:t>Максимальный вылет стрелы, м</w:t>
            </w:r>
          </w:p>
        </w:tc>
        <w:tc>
          <w:tcPr>
            <w:tcW w:w="3058" w:type="dxa"/>
            <w:hideMark/>
          </w:tcPr>
          <w:p w14:paraId="301BFBC4" w14:textId="77777777" w:rsidR="00D827F0" w:rsidRPr="007D73C7" w:rsidRDefault="00D827F0" w:rsidP="007D73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7D73C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</w:tr>
      <w:tr w:rsidR="00D827F0" w:rsidRPr="00D827F0" w14:paraId="658F9701" w14:textId="77777777" w:rsidTr="007D73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C6DD5DA" w14:textId="77777777" w:rsidR="00D827F0" w:rsidRPr="007D73C7" w:rsidRDefault="00D827F0" w:rsidP="007D73C7">
            <w:pPr>
              <w:ind w:hanging="11"/>
              <w:rPr>
                <w:rFonts w:ascii="PT Sans" w:eastAsia="Times New Roman" w:hAnsi="PT Sans" w:cs="Times New Roman"/>
                <w:b w:val="0"/>
                <w:bCs w:val="0"/>
                <w:color w:val="000000"/>
                <w:sz w:val="21"/>
                <w:szCs w:val="21"/>
                <w:lang w:eastAsia="ru-RU"/>
              </w:rPr>
            </w:pPr>
            <w:r w:rsidRPr="007D73C7">
              <w:rPr>
                <w:rFonts w:ascii="PT Sans" w:eastAsia="Times New Roman" w:hAnsi="PT Sans" w:cs="Times New Roman"/>
                <w:b w:val="0"/>
                <w:bCs w:val="0"/>
                <w:color w:val="000000"/>
                <w:sz w:val="21"/>
                <w:szCs w:val="21"/>
                <w:lang w:eastAsia="ru-RU"/>
              </w:rPr>
              <w:t>Угол поворота стрелы, град</w:t>
            </w:r>
          </w:p>
        </w:tc>
        <w:tc>
          <w:tcPr>
            <w:tcW w:w="3058" w:type="dxa"/>
            <w:hideMark/>
          </w:tcPr>
          <w:p w14:paraId="4CB20C52" w14:textId="77777777" w:rsidR="00D827F0" w:rsidRPr="007D73C7" w:rsidRDefault="00D827F0" w:rsidP="007D73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7D73C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360</w:t>
            </w:r>
          </w:p>
        </w:tc>
      </w:tr>
      <w:tr w:rsidR="00D827F0" w:rsidRPr="00D827F0" w14:paraId="30654102" w14:textId="77777777" w:rsidTr="007D73C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0A0ECCF" w14:textId="77777777" w:rsidR="00D827F0" w:rsidRPr="007D73C7" w:rsidRDefault="00D827F0" w:rsidP="007D73C7">
            <w:pPr>
              <w:ind w:hanging="11"/>
              <w:rPr>
                <w:rFonts w:ascii="PT Sans" w:eastAsia="Times New Roman" w:hAnsi="PT Sans" w:cs="Times New Roman"/>
                <w:b w:val="0"/>
                <w:bCs w:val="0"/>
                <w:color w:val="000000"/>
                <w:sz w:val="21"/>
                <w:szCs w:val="21"/>
                <w:lang w:eastAsia="ru-RU"/>
              </w:rPr>
            </w:pPr>
            <w:r w:rsidRPr="007D73C7">
              <w:rPr>
                <w:rFonts w:ascii="PT Sans" w:eastAsia="Times New Roman" w:hAnsi="PT Sans" w:cs="Times New Roman"/>
                <w:b w:val="0"/>
                <w:bCs w:val="0"/>
                <w:color w:val="000000"/>
                <w:sz w:val="21"/>
                <w:szCs w:val="21"/>
                <w:lang w:eastAsia="ru-RU"/>
              </w:rPr>
              <w:t>Грузоподъемность люльки (на всем вылете стрелы), кг</w:t>
            </w:r>
          </w:p>
        </w:tc>
        <w:tc>
          <w:tcPr>
            <w:tcW w:w="3058" w:type="dxa"/>
            <w:hideMark/>
          </w:tcPr>
          <w:p w14:paraId="48A9AD2C" w14:textId="77777777" w:rsidR="00D827F0" w:rsidRPr="007D73C7" w:rsidRDefault="00D827F0" w:rsidP="007D73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7D73C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250</w:t>
            </w:r>
          </w:p>
        </w:tc>
      </w:tr>
      <w:tr w:rsidR="00D827F0" w:rsidRPr="00D827F0" w14:paraId="4A787F29" w14:textId="77777777" w:rsidTr="007D73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77BC344" w14:textId="77777777" w:rsidR="00D827F0" w:rsidRPr="007D73C7" w:rsidRDefault="00D827F0" w:rsidP="007D73C7">
            <w:pPr>
              <w:ind w:hanging="11"/>
              <w:rPr>
                <w:rFonts w:ascii="PT Sans" w:eastAsia="Times New Roman" w:hAnsi="PT Sans" w:cs="Times New Roman"/>
                <w:b w:val="0"/>
                <w:bCs w:val="0"/>
                <w:color w:val="000000"/>
                <w:sz w:val="21"/>
                <w:szCs w:val="21"/>
                <w:lang w:eastAsia="ru-RU"/>
              </w:rPr>
            </w:pPr>
            <w:r w:rsidRPr="007D73C7">
              <w:rPr>
                <w:rFonts w:ascii="PT Sans" w:eastAsia="Times New Roman" w:hAnsi="PT Sans" w:cs="Times New Roman"/>
                <w:b w:val="0"/>
                <w:bCs w:val="0"/>
                <w:color w:val="000000"/>
                <w:sz w:val="21"/>
                <w:szCs w:val="21"/>
                <w:lang w:eastAsia="ru-RU"/>
              </w:rPr>
              <w:t>Электроизоляция люльки, В</w:t>
            </w:r>
          </w:p>
        </w:tc>
        <w:tc>
          <w:tcPr>
            <w:tcW w:w="3058" w:type="dxa"/>
            <w:hideMark/>
          </w:tcPr>
          <w:p w14:paraId="21FEE3DE" w14:textId="71159CCF" w:rsidR="00D827F0" w:rsidRPr="007D73C7" w:rsidRDefault="00D827F0" w:rsidP="007D73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7D73C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</w:t>
            </w:r>
            <w:r w:rsidR="001D51E2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7D73C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0</w:t>
            </w:r>
            <w:r w:rsidR="00FE1406" w:rsidRPr="007D73C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0</w:t>
            </w:r>
            <w:r w:rsidRPr="007D73C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D827F0" w:rsidRPr="00D827F0" w14:paraId="3A83729E" w14:textId="77777777" w:rsidTr="007D73C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BB314A0" w14:textId="77777777" w:rsidR="00D827F0" w:rsidRPr="007D73C7" w:rsidRDefault="00D827F0" w:rsidP="007D73C7">
            <w:pPr>
              <w:ind w:hanging="11"/>
              <w:rPr>
                <w:rFonts w:ascii="PT Sans" w:eastAsia="Times New Roman" w:hAnsi="PT Sans" w:cs="Times New Roman"/>
                <w:b w:val="0"/>
                <w:bCs w:val="0"/>
                <w:color w:val="000000"/>
                <w:sz w:val="21"/>
                <w:szCs w:val="21"/>
                <w:lang w:eastAsia="ru-RU"/>
              </w:rPr>
            </w:pPr>
            <w:r w:rsidRPr="007D73C7">
              <w:rPr>
                <w:rFonts w:ascii="PT Sans" w:eastAsia="Times New Roman" w:hAnsi="PT Sans" w:cs="Times New Roman"/>
                <w:b w:val="0"/>
                <w:bCs w:val="0"/>
                <w:color w:val="000000"/>
                <w:sz w:val="21"/>
                <w:szCs w:val="21"/>
                <w:lang w:eastAsia="ru-RU"/>
              </w:rPr>
              <w:t>Рабочий диапазон температур</w:t>
            </w:r>
          </w:p>
        </w:tc>
        <w:tc>
          <w:tcPr>
            <w:tcW w:w="3058" w:type="dxa"/>
            <w:hideMark/>
          </w:tcPr>
          <w:p w14:paraId="702AF199" w14:textId="77777777" w:rsidR="00D827F0" w:rsidRPr="007D73C7" w:rsidRDefault="00D827F0" w:rsidP="007D73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7D73C7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от -40 до +40 °С</w:t>
            </w:r>
          </w:p>
        </w:tc>
      </w:tr>
      <w:tr w:rsidR="000E5680" w:rsidRPr="00D827F0" w14:paraId="52193E16" w14:textId="77777777" w:rsidTr="007D73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FB486F5" w14:textId="6797FC78" w:rsidR="000E5680" w:rsidRPr="007D73C7" w:rsidRDefault="000E5680" w:rsidP="007D73C7">
            <w:pPr>
              <w:ind w:hanging="11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D827F0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Полная масса, кг</w:t>
            </w:r>
          </w:p>
        </w:tc>
        <w:tc>
          <w:tcPr>
            <w:tcW w:w="3058" w:type="dxa"/>
          </w:tcPr>
          <w:p w14:paraId="7BAA5F5C" w14:textId="684FFB63" w:rsidR="000E5680" w:rsidRPr="007D73C7" w:rsidRDefault="000E5680" w:rsidP="007D73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685</w:t>
            </w:r>
            <w:r w:rsidRPr="00D827F0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0E5680" w:rsidRPr="00D827F0" w14:paraId="50EF88A6" w14:textId="77777777" w:rsidTr="007D73C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ADA5D47" w14:textId="0CA01E9C" w:rsidR="000E5680" w:rsidRPr="007D73C7" w:rsidRDefault="000E5680" w:rsidP="007D73C7">
            <w:pPr>
              <w:ind w:hanging="11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D827F0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Длина, мм</w:t>
            </w:r>
          </w:p>
        </w:tc>
        <w:tc>
          <w:tcPr>
            <w:tcW w:w="3058" w:type="dxa"/>
          </w:tcPr>
          <w:p w14:paraId="363957F1" w14:textId="4BBD4FAA" w:rsidR="000E5680" w:rsidRPr="007D73C7" w:rsidRDefault="000E5680" w:rsidP="000E5680">
            <w:pPr>
              <w:tabs>
                <w:tab w:val="left" w:pos="2145"/>
              </w:tabs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ab/>
              <w:t>795</w:t>
            </w:r>
            <w:r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en-US" w:eastAsia="ru-RU"/>
              </w:rPr>
              <w:t>0</w:t>
            </w:r>
          </w:p>
        </w:tc>
      </w:tr>
      <w:tr w:rsidR="000E5680" w:rsidRPr="00D827F0" w14:paraId="5AB7B17C" w14:textId="77777777" w:rsidTr="007D73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0E47D32" w14:textId="4EECEE0A" w:rsidR="000E5680" w:rsidRPr="007D73C7" w:rsidRDefault="000E5680" w:rsidP="007D73C7">
            <w:pPr>
              <w:ind w:hanging="11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D827F0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Ширина, мм</w:t>
            </w:r>
          </w:p>
        </w:tc>
        <w:tc>
          <w:tcPr>
            <w:tcW w:w="3058" w:type="dxa"/>
          </w:tcPr>
          <w:p w14:paraId="18A3B086" w14:textId="64D071B5" w:rsidR="000E5680" w:rsidRPr="007D73C7" w:rsidRDefault="000E5680" w:rsidP="007D73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2550</w:t>
            </w:r>
          </w:p>
        </w:tc>
      </w:tr>
      <w:tr w:rsidR="000E5680" w:rsidRPr="00D827F0" w14:paraId="27133256" w14:textId="77777777" w:rsidTr="007D73C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420D3B6" w14:textId="484BFB6D" w:rsidR="000E5680" w:rsidRPr="007D73C7" w:rsidRDefault="000E5680" w:rsidP="000E5680">
            <w:pPr>
              <w:ind w:hanging="11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D827F0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Высота, мм</w:t>
            </w:r>
          </w:p>
        </w:tc>
        <w:tc>
          <w:tcPr>
            <w:tcW w:w="3058" w:type="dxa"/>
          </w:tcPr>
          <w:p w14:paraId="0A66DC04" w14:textId="671FE2BE" w:rsidR="000E5680" w:rsidRPr="007D73C7" w:rsidRDefault="000E5680" w:rsidP="000E568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35</w:t>
            </w:r>
            <w:r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en-US" w:eastAsia="ru-RU"/>
              </w:rPr>
              <w:t>0</w:t>
            </w:r>
            <w:r w:rsidRPr="00D827F0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301482" w:rsidRPr="00D827F0" w14:paraId="33B6F7A6" w14:textId="77777777" w:rsidTr="007D73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B8E8468" w14:textId="7CFA09C9" w:rsidR="00301482" w:rsidRPr="00D827F0" w:rsidRDefault="00301482" w:rsidP="00301482">
            <w:pPr>
              <w:ind w:hanging="11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Опорный контур (П- образные аутригеры)</w:t>
            </w:r>
          </w:p>
        </w:tc>
        <w:tc>
          <w:tcPr>
            <w:tcW w:w="3058" w:type="dxa"/>
          </w:tcPr>
          <w:p w14:paraId="1F566C51" w14:textId="550049A8" w:rsidR="00301482" w:rsidRPr="00893CAF" w:rsidRDefault="009447A4" w:rsidP="00301482">
            <w:pPr>
              <w:pStyle w:val="1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Cs w:val="22"/>
                <w:lang w:eastAsia="en-US"/>
              </w:rPr>
              <w:t xml:space="preserve">                     </w:t>
            </w:r>
            <w:r w:rsidR="00301482" w:rsidRPr="00893CAF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продольный</w:t>
            </w:r>
            <w:proofErr w:type="gramStart"/>
            <w:r w:rsidR="00301482">
              <w:rPr>
                <w:rFonts w:asciiTheme="minorHAnsi" w:eastAsiaTheme="minorHAnsi" w:hAnsiTheme="minorHAnsi" w:cstheme="minorBidi"/>
                <w:szCs w:val="22"/>
                <w:lang w:eastAsia="en-US"/>
              </w:rPr>
              <w:t xml:space="preserve"> :</w:t>
            </w:r>
            <w:proofErr w:type="gramEnd"/>
            <w:r w:rsidR="00301482">
              <w:rPr>
                <w:rFonts w:asciiTheme="minorHAnsi" w:eastAsiaTheme="minorHAnsi" w:hAnsiTheme="minorHAnsi" w:cstheme="minorBidi"/>
                <w:szCs w:val="22"/>
                <w:lang w:eastAsia="en-US"/>
              </w:rPr>
              <w:t xml:space="preserve">  </w:t>
            </w:r>
            <w:r w:rsidR="002D247A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4,15</w:t>
            </w:r>
          </w:p>
          <w:p w14:paraId="357A6665" w14:textId="5186227C" w:rsidR="00301482" w:rsidRDefault="00301482" w:rsidP="0030148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>
              <w:t>поперечный</w:t>
            </w:r>
            <w:proofErr w:type="gramStart"/>
            <w:r>
              <w:t xml:space="preserve"> :</w:t>
            </w:r>
            <w:proofErr w:type="gramEnd"/>
            <w:r>
              <w:t xml:space="preserve">   3,55</w:t>
            </w:r>
          </w:p>
        </w:tc>
      </w:tr>
    </w:tbl>
    <w:p w14:paraId="44E41631" w14:textId="1DFAE6E0" w:rsidR="001D51E2" w:rsidRDefault="000E5680" w:rsidP="009447A4">
      <w:pPr>
        <w:pBdr>
          <w:bottom w:val="single" w:sz="4" w:space="1" w:color="auto"/>
        </w:pBdr>
        <w:spacing w:after="0" w:line="240" w:lineRule="auto"/>
        <w:ind w:left="-851"/>
        <w:jc w:val="center"/>
        <w:rPr>
          <w:b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 wp14:anchorId="2E622992" wp14:editId="3582117F">
            <wp:extent cx="5212715" cy="2815033"/>
            <wp:effectExtent l="0" t="0" r="6985" b="444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25403" cy="282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B1A51D" w14:textId="671238E0" w:rsidR="005C056E" w:rsidRDefault="005C056E" w:rsidP="00991780">
      <w:pPr>
        <w:tabs>
          <w:tab w:val="left" w:pos="3145"/>
        </w:tabs>
        <w:spacing w:after="0"/>
        <w:rPr>
          <w:b/>
          <w:sz w:val="32"/>
          <w:szCs w:val="32"/>
          <w:u w:val="single"/>
          <w:lang w:val="en-US"/>
        </w:rPr>
      </w:pPr>
      <w:r>
        <w:rPr>
          <w:b/>
          <w:sz w:val="32"/>
          <w:szCs w:val="32"/>
          <w:u w:val="single"/>
        </w:rPr>
        <w:t>Зона обслуживания</w:t>
      </w:r>
    </w:p>
    <w:p w14:paraId="481839DA" w14:textId="77777777" w:rsidR="00222E5B" w:rsidRPr="00222E5B" w:rsidRDefault="00222E5B" w:rsidP="00991780">
      <w:pPr>
        <w:tabs>
          <w:tab w:val="left" w:pos="3145"/>
        </w:tabs>
        <w:spacing w:after="0"/>
        <w:rPr>
          <w:b/>
          <w:sz w:val="32"/>
          <w:szCs w:val="32"/>
          <w:u w:val="single"/>
          <w:lang w:val="en-US"/>
        </w:rPr>
      </w:pPr>
    </w:p>
    <w:p w14:paraId="420A4A73" w14:textId="77777777" w:rsidR="005C056E" w:rsidRDefault="00D827F0" w:rsidP="001D51E2">
      <w:pPr>
        <w:tabs>
          <w:tab w:val="left" w:pos="3145"/>
        </w:tabs>
        <w:spacing w:after="0"/>
        <w:ind w:left="-567"/>
        <w:jc w:val="center"/>
      </w:pPr>
      <w:r>
        <w:rPr>
          <w:rFonts w:ascii="PT Sans" w:hAnsi="PT Sans"/>
          <w:noProof/>
          <w:color w:val="000000"/>
          <w:sz w:val="21"/>
          <w:szCs w:val="21"/>
          <w:lang w:eastAsia="ru-RU"/>
        </w:rPr>
        <w:lastRenderedPageBreak/>
        <w:drawing>
          <wp:inline distT="0" distB="0" distL="0" distR="0" wp14:anchorId="768D72CA" wp14:editId="06A0670F">
            <wp:extent cx="5736589" cy="5591175"/>
            <wp:effectExtent l="0" t="0" r="0" b="0"/>
            <wp:docPr id="7" name="Рисунок 7" descr="Зона обслужи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Зона обслуживания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542" cy="5663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426C9F" w14:textId="4EC5F3FF" w:rsidR="00484402" w:rsidRDefault="00484402" w:rsidP="000C3917">
      <w:pPr>
        <w:tabs>
          <w:tab w:val="left" w:pos="3145"/>
        </w:tabs>
        <w:spacing w:after="0"/>
        <w:jc w:val="center"/>
      </w:pPr>
    </w:p>
    <w:p w14:paraId="222C030B" w14:textId="0AD7F5DD" w:rsidR="000B5B04" w:rsidRDefault="000B5B04" w:rsidP="00B03937">
      <w:pPr>
        <w:tabs>
          <w:tab w:val="left" w:pos="3145"/>
        </w:tabs>
        <w:spacing w:after="0"/>
      </w:pPr>
    </w:p>
    <w:p w14:paraId="24C0108C" w14:textId="77777777" w:rsidR="000B5B04" w:rsidRDefault="000B5B04" w:rsidP="00B03937">
      <w:pPr>
        <w:tabs>
          <w:tab w:val="left" w:pos="3145"/>
        </w:tabs>
        <w:spacing w:after="0"/>
      </w:pPr>
    </w:p>
    <w:p w14:paraId="0F8FADC2" w14:textId="77777777" w:rsidR="000B5B04" w:rsidRDefault="000B5B04" w:rsidP="00B03937">
      <w:pPr>
        <w:tabs>
          <w:tab w:val="left" w:pos="3145"/>
        </w:tabs>
        <w:spacing w:after="0"/>
      </w:pPr>
    </w:p>
    <w:p w14:paraId="1B2E4F3C" w14:textId="77777777" w:rsidR="000D3BF1" w:rsidRDefault="000D3BF1" w:rsidP="000D3BF1">
      <w:pPr>
        <w:spacing w:after="0"/>
        <w:ind w:left="-851"/>
        <w:jc w:val="both"/>
        <w:rPr>
          <w:szCs w:val="18"/>
        </w:rPr>
      </w:pPr>
      <w:r>
        <w:rPr>
          <w:szCs w:val="18"/>
        </w:rPr>
        <w:t>Специалист отдела продаж</w:t>
      </w:r>
    </w:p>
    <w:p w14:paraId="5AA28337" w14:textId="77777777" w:rsidR="000D3BF1" w:rsidRDefault="000D3BF1" w:rsidP="000D3BF1">
      <w:pPr>
        <w:spacing w:after="0"/>
        <w:ind w:left="-851"/>
        <w:jc w:val="both"/>
        <w:rPr>
          <w:szCs w:val="18"/>
        </w:rPr>
      </w:pPr>
      <w:r>
        <w:rPr>
          <w:szCs w:val="18"/>
        </w:rPr>
        <w:t>Светик Александр</w:t>
      </w:r>
    </w:p>
    <w:p w14:paraId="2790CDB1" w14:textId="77777777" w:rsidR="000D3BF1" w:rsidRDefault="000D3BF1" w:rsidP="000D3BF1">
      <w:pPr>
        <w:spacing w:after="0"/>
        <w:ind w:left="-851"/>
        <w:jc w:val="both"/>
        <w:rPr>
          <w:szCs w:val="18"/>
        </w:rPr>
      </w:pPr>
      <w:r>
        <w:rPr>
          <w:szCs w:val="18"/>
        </w:rPr>
        <w:t>Тел./факс: +7 (495) 215-10-10 доб. 1137</w:t>
      </w:r>
    </w:p>
    <w:p w14:paraId="792FCAAD" w14:textId="77777777" w:rsidR="000D3BF1" w:rsidRDefault="000D3BF1" w:rsidP="000D3BF1">
      <w:pPr>
        <w:spacing w:after="0"/>
        <w:ind w:left="-851"/>
        <w:jc w:val="both"/>
        <w:rPr>
          <w:szCs w:val="18"/>
          <w:lang w:val="en-US"/>
        </w:rPr>
      </w:pPr>
      <w:r>
        <w:rPr>
          <w:szCs w:val="18"/>
        </w:rPr>
        <w:t>Моб</w:t>
      </w:r>
      <w:r>
        <w:rPr>
          <w:szCs w:val="18"/>
          <w:lang w:val="en-US"/>
        </w:rPr>
        <w:t>: +7 (925) 786-27-80</w:t>
      </w:r>
    </w:p>
    <w:p w14:paraId="397F44B6" w14:textId="77777777" w:rsidR="000D3BF1" w:rsidRDefault="000D3BF1" w:rsidP="000D3BF1">
      <w:pPr>
        <w:spacing w:after="0"/>
        <w:ind w:left="-851"/>
        <w:jc w:val="both"/>
        <w:rPr>
          <w:szCs w:val="18"/>
          <w:lang w:val="en-US"/>
        </w:rPr>
      </w:pPr>
      <w:r>
        <w:rPr>
          <w:szCs w:val="18"/>
          <w:lang w:val="en-US"/>
        </w:rPr>
        <w:t>E-mail:  SvetikAV@megadrive.ru</w:t>
      </w:r>
    </w:p>
    <w:p w14:paraId="3073708B" w14:textId="5A9D834C" w:rsidR="007079B8" w:rsidRPr="000D3BF1" w:rsidRDefault="007079B8" w:rsidP="000C3917">
      <w:pPr>
        <w:tabs>
          <w:tab w:val="left" w:pos="3145"/>
        </w:tabs>
        <w:spacing w:after="0"/>
        <w:jc w:val="center"/>
        <w:rPr>
          <w:lang w:val="en-US"/>
        </w:rPr>
      </w:pPr>
    </w:p>
    <w:sectPr w:rsidR="007079B8" w:rsidRPr="000D3BF1" w:rsidSect="00E37F08">
      <w:headerReference w:type="default" r:id="rId13"/>
      <w:pgSz w:w="11906" w:h="16838"/>
      <w:pgMar w:top="1134" w:right="850" w:bottom="1134" w:left="1701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E29F4D" w14:textId="77777777" w:rsidR="0034000A" w:rsidRDefault="0034000A" w:rsidP="00F66305">
      <w:pPr>
        <w:spacing w:after="0" w:line="240" w:lineRule="auto"/>
      </w:pPr>
      <w:r>
        <w:separator/>
      </w:r>
    </w:p>
  </w:endnote>
  <w:endnote w:type="continuationSeparator" w:id="0">
    <w:p w14:paraId="18BB7A5E" w14:textId="77777777" w:rsidR="0034000A" w:rsidRDefault="0034000A" w:rsidP="00F66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DD4E5C" w14:textId="77777777" w:rsidR="0034000A" w:rsidRDefault="0034000A" w:rsidP="00F66305">
      <w:pPr>
        <w:spacing w:after="0" w:line="240" w:lineRule="auto"/>
      </w:pPr>
      <w:r>
        <w:separator/>
      </w:r>
    </w:p>
  </w:footnote>
  <w:footnote w:type="continuationSeparator" w:id="0">
    <w:p w14:paraId="117C3113" w14:textId="77777777" w:rsidR="0034000A" w:rsidRDefault="0034000A" w:rsidP="00F663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7E2614" w14:textId="27C359C9" w:rsidR="00F66305" w:rsidRDefault="00830CF1" w:rsidP="007D73C7">
    <w:pPr>
      <w:pStyle w:val="a3"/>
      <w:jc w:val="right"/>
      <w:rPr>
        <w:sz w:val="16"/>
        <w:szCs w:val="16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156EF2F9" wp14:editId="5C6BE53D">
          <wp:simplePos x="0" y="0"/>
          <wp:positionH relativeFrom="column">
            <wp:posOffset>-558165</wp:posOffset>
          </wp:positionH>
          <wp:positionV relativeFrom="paragraph">
            <wp:posOffset>5080</wp:posOffset>
          </wp:positionV>
          <wp:extent cx="1280160" cy="161925"/>
          <wp:effectExtent l="0" t="0" r="0" b="9525"/>
          <wp:wrapThrough wrapText="bothSides">
            <wp:wrapPolygon edited="0">
              <wp:start x="321" y="0"/>
              <wp:lineTo x="0" y="17788"/>
              <wp:lineTo x="0" y="20329"/>
              <wp:lineTo x="21214" y="20329"/>
              <wp:lineTo x="21214" y="0"/>
              <wp:lineTo x="321" y="0"/>
            </wp:wrapPolygon>
          </wp:wrapThrough>
          <wp:docPr id="2" name="Рисунок 2" descr="\\md2\Маркетинг\LOGO\dop_logo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md2\Маркетинг\LOGO\dop_logo_r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161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66305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464A80" wp14:editId="4DA4D535">
              <wp:simplePos x="0" y="0"/>
              <wp:positionH relativeFrom="column">
                <wp:posOffset>6054761</wp:posOffset>
              </wp:positionH>
              <wp:positionV relativeFrom="paragraph">
                <wp:posOffset>1181</wp:posOffset>
              </wp:positionV>
              <wp:extent cx="858824" cy="160934"/>
              <wp:effectExtent l="0" t="0" r="0" b="0"/>
              <wp:wrapNone/>
              <wp:docPr id="3" name="Прямоугольник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58824" cy="160934"/>
                      </a:xfrm>
                      <a:prstGeom prst="rect">
                        <a:avLst/>
                      </a:prstGeom>
                      <a:solidFill>
                        <a:srgbClr val="36434C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37552AF7" id="Прямоугольник 3" o:spid="_x0000_s1026" style="position:absolute;margin-left:476.75pt;margin-top:.1pt;width:67.6pt;height:12.6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" fillcolor="#36434c" stroked="f" strokeweight="2pt"/>
          </w:pict>
        </mc:Fallback>
      </mc:AlternateContent>
    </w:r>
    <w:r w:rsidR="00F66305">
      <w:t xml:space="preserve">                                                                                                                               </w:t>
    </w:r>
    <w:r w:rsidR="00F66305" w:rsidRPr="004D0BC5">
      <w:rPr>
        <w:sz w:val="16"/>
        <w:szCs w:val="16"/>
      </w:rPr>
      <w:t>Россия,141013,Московская обл</w:t>
    </w:r>
    <w:r w:rsidR="00F66305">
      <w:rPr>
        <w:sz w:val="16"/>
        <w:szCs w:val="16"/>
      </w:rPr>
      <w:t>асть,</w:t>
    </w:r>
  </w:p>
  <w:p w14:paraId="4C87BB09" w14:textId="77777777" w:rsidR="00F66305" w:rsidRDefault="00F66305" w:rsidP="00E37F08">
    <w:pPr>
      <w:pStyle w:val="a3"/>
      <w:ind w:left="-851"/>
      <w:jc w:val="right"/>
      <w:rPr>
        <w:sz w:val="16"/>
        <w:szCs w:val="16"/>
      </w:rPr>
    </w:pPr>
    <w:r w:rsidRPr="004D0BC5">
      <w:rPr>
        <w:sz w:val="16"/>
        <w:szCs w:val="16"/>
      </w:rPr>
      <w:t xml:space="preserve"> г. Мытищи, ул. Силикатная, д. 36, оф. 54</w:t>
    </w:r>
  </w:p>
  <w:p w14:paraId="0E1F2615" w14:textId="3758FB2B" w:rsidR="00F66305" w:rsidRDefault="00F66305" w:rsidP="00E37F08">
    <w:pPr>
      <w:pStyle w:val="a3"/>
      <w:ind w:left="-851"/>
      <w:jc w:val="right"/>
      <w:rPr>
        <w:sz w:val="16"/>
        <w:szCs w:val="16"/>
      </w:rPr>
    </w:pPr>
    <w:r w:rsidRPr="004D0BC5">
      <w:rPr>
        <w:sz w:val="16"/>
        <w:szCs w:val="16"/>
      </w:rPr>
      <w:t xml:space="preserve">Тел./факс: +7 (495) </w:t>
    </w:r>
    <w:r w:rsidR="00164708">
      <w:rPr>
        <w:sz w:val="16"/>
        <w:szCs w:val="16"/>
      </w:rPr>
      <w:t>215-10-10</w:t>
    </w:r>
    <w:r w:rsidRPr="004D0BC5">
      <w:rPr>
        <w:sz w:val="16"/>
        <w:szCs w:val="16"/>
      </w:rPr>
      <w:t>, 8 (800) 700–47–10,</w:t>
    </w:r>
  </w:p>
  <w:p w14:paraId="5C04B6FD" w14:textId="77777777" w:rsidR="00F66305" w:rsidRPr="004D0BC5" w:rsidRDefault="00F66305" w:rsidP="00E37F08">
    <w:pPr>
      <w:pStyle w:val="a3"/>
      <w:ind w:left="-851"/>
      <w:jc w:val="right"/>
      <w:rPr>
        <w:sz w:val="16"/>
        <w:szCs w:val="16"/>
        <w:lang w:val="en-US"/>
      </w:rPr>
    </w:pPr>
    <w:r w:rsidRPr="005C6640">
      <w:rPr>
        <w:sz w:val="16"/>
        <w:szCs w:val="16"/>
      </w:rPr>
      <w:t xml:space="preserve"> </w:t>
    </w:r>
    <w:r w:rsidRPr="004D0BC5">
      <w:rPr>
        <w:sz w:val="16"/>
        <w:szCs w:val="16"/>
        <w:lang w:val="en-US"/>
      </w:rPr>
      <w:t xml:space="preserve">e-mail: info@megadrive.ru, </w:t>
    </w:r>
    <w:r w:rsidRPr="004D0BC5">
      <w:rPr>
        <w:b/>
        <w:sz w:val="16"/>
        <w:szCs w:val="16"/>
        <w:lang w:val="en-US"/>
      </w:rPr>
      <w:t>www.megadrive.ru</w:t>
    </w:r>
    <w:r w:rsidRPr="004D0BC5">
      <w:rPr>
        <w:sz w:val="16"/>
        <w:szCs w:val="16"/>
        <w:lang w:val="en-US"/>
      </w:rPr>
      <w:t xml:space="preserve">  </w:t>
    </w:r>
  </w:p>
  <w:p w14:paraId="3BECED10" w14:textId="77777777" w:rsidR="00F66305" w:rsidRPr="00F66305" w:rsidRDefault="00F66305" w:rsidP="00E37F08">
    <w:pPr>
      <w:pStyle w:val="a3"/>
      <w:ind w:left="-851"/>
      <w:jc w:val="right"/>
      <w:rPr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74C6B"/>
    <w:multiLevelType w:val="hybridMultilevel"/>
    <w:tmpl w:val="F45C074C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">
    <w:nsid w:val="22C80FE1"/>
    <w:multiLevelType w:val="hybridMultilevel"/>
    <w:tmpl w:val="9E34CBA0"/>
    <w:lvl w:ilvl="0" w:tplc="70C0D7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AA028A9"/>
    <w:multiLevelType w:val="hybridMultilevel"/>
    <w:tmpl w:val="191EDA0C"/>
    <w:lvl w:ilvl="0" w:tplc="54C46B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AD45D6"/>
    <w:multiLevelType w:val="hybridMultilevel"/>
    <w:tmpl w:val="EE689D5A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96"/>
    <w:rsid w:val="000214AB"/>
    <w:rsid w:val="00030B98"/>
    <w:rsid w:val="000378F1"/>
    <w:rsid w:val="000526B6"/>
    <w:rsid w:val="000951D8"/>
    <w:rsid w:val="000B5B04"/>
    <w:rsid w:val="000C3917"/>
    <w:rsid w:val="000C3DC2"/>
    <w:rsid w:val="000C7BC0"/>
    <w:rsid w:val="000D3BF1"/>
    <w:rsid w:val="000E5680"/>
    <w:rsid w:val="00117D60"/>
    <w:rsid w:val="00132E7F"/>
    <w:rsid w:val="0014632B"/>
    <w:rsid w:val="00157A5A"/>
    <w:rsid w:val="00164708"/>
    <w:rsid w:val="001D51E2"/>
    <w:rsid w:val="00216A4A"/>
    <w:rsid w:val="00222E5B"/>
    <w:rsid w:val="00253415"/>
    <w:rsid w:val="00254971"/>
    <w:rsid w:val="002776F6"/>
    <w:rsid w:val="002A1486"/>
    <w:rsid w:val="002A66AD"/>
    <w:rsid w:val="002B6C6D"/>
    <w:rsid w:val="002B7A60"/>
    <w:rsid w:val="002D226F"/>
    <w:rsid w:val="002D247A"/>
    <w:rsid w:val="00301482"/>
    <w:rsid w:val="00315D94"/>
    <w:rsid w:val="0034000A"/>
    <w:rsid w:val="0035014E"/>
    <w:rsid w:val="003B5B81"/>
    <w:rsid w:val="00440B6A"/>
    <w:rsid w:val="004546B5"/>
    <w:rsid w:val="00465B01"/>
    <w:rsid w:val="00475A87"/>
    <w:rsid w:val="00484402"/>
    <w:rsid w:val="004C4A13"/>
    <w:rsid w:val="004D1D28"/>
    <w:rsid w:val="004E4C75"/>
    <w:rsid w:val="005028CE"/>
    <w:rsid w:val="0050654A"/>
    <w:rsid w:val="00512DDD"/>
    <w:rsid w:val="00544FFB"/>
    <w:rsid w:val="005807BC"/>
    <w:rsid w:val="005C056E"/>
    <w:rsid w:val="005C6640"/>
    <w:rsid w:val="00611817"/>
    <w:rsid w:val="006527E9"/>
    <w:rsid w:val="00653B14"/>
    <w:rsid w:val="006728F3"/>
    <w:rsid w:val="0067538D"/>
    <w:rsid w:val="006A367A"/>
    <w:rsid w:val="006A418F"/>
    <w:rsid w:val="006D6D9C"/>
    <w:rsid w:val="007079B8"/>
    <w:rsid w:val="00726BE8"/>
    <w:rsid w:val="00791582"/>
    <w:rsid w:val="007A2959"/>
    <w:rsid w:val="007C0A07"/>
    <w:rsid w:val="007D73C7"/>
    <w:rsid w:val="00830CF1"/>
    <w:rsid w:val="00862AA0"/>
    <w:rsid w:val="008724C5"/>
    <w:rsid w:val="0087730F"/>
    <w:rsid w:val="008A1C78"/>
    <w:rsid w:val="008A5403"/>
    <w:rsid w:val="008B36DF"/>
    <w:rsid w:val="008D5A68"/>
    <w:rsid w:val="008D6F32"/>
    <w:rsid w:val="009057D0"/>
    <w:rsid w:val="00914EB4"/>
    <w:rsid w:val="00935C1A"/>
    <w:rsid w:val="009447A4"/>
    <w:rsid w:val="009508BF"/>
    <w:rsid w:val="00974705"/>
    <w:rsid w:val="00991780"/>
    <w:rsid w:val="00A13EBF"/>
    <w:rsid w:val="00A23E8A"/>
    <w:rsid w:val="00A24AE4"/>
    <w:rsid w:val="00A349AA"/>
    <w:rsid w:val="00A52D22"/>
    <w:rsid w:val="00A56289"/>
    <w:rsid w:val="00AC447D"/>
    <w:rsid w:val="00AE374B"/>
    <w:rsid w:val="00B03937"/>
    <w:rsid w:val="00B04A96"/>
    <w:rsid w:val="00B2146C"/>
    <w:rsid w:val="00B31143"/>
    <w:rsid w:val="00B535D3"/>
    <w:rsid w:val="00B71077"/>
    <w:rsid w:val="00B816DD"/>
    <w:rsid w:val="00B8537A"/>
    <w:rsid w:val="00BB2403"/>
    <w:rsid w:val="00BC666B"/>
    <w:rsid w:val="00C10725"/>
    <w:rsid w:val="00C46010"/>
    <w:rsid w:val="00C53530"/>
    <w:rsid w:val="00C646A8"/>
    <w:rsid w:val="00C6691A"/>
    <w:rsid w:val="00CA5785"/>
    <w:rsid w:val="00CA75B8"/>
    <w:rsid w:val="00D1090B"/>
    <w:rsid w:val="00D37ADA"/>
    <w:rsid w:val="00D50DCE"/>
    <w:rsid w:val="00D647A2"/>
    <w:rsid w:val="00D8137A"/>
    <w:rsid w:val="00D827F0"/>
    <w:rsid w:val="00DB5E8E"/>
    <w:rsid w:val="00DC1515"/>
    <w:rsid w:val="00DD0E0D"/>
    <w:rsid w:val="00DF0B03"/>
    <w:rsid w:val="00E025DE"/>
    <w:rsid w:val="00E06FDD"/>
    <w:rsid w:val="00E168EA"/>
    <w:rsid w:val="00E27E88"/>
    <w:rsid w:val="00E37F08"/>
    <w:rsid w:val="00E4660C"/>
    <w:rsid w:val="00E4670F"/>
    <w:rsid w:val="00E5310F"/>
    <w:rsid w:val="00EB055F"/>
    <w:rsid w:val="00EC6A32"/>
    <w:rsid w:val="00ED1D0E"/>
    <w:rsid w:val="00EF1755"/>
    <w:rsid w:val="00EF3BAC"/>
    <w:rsid w:val="00F26A75"/>
    <w:rsid w:val="00F66305"/>
    <w:rsid w:val="00F67CE1"/>
    <w:rsid w:val="00FC49AC"/>
    <w:rsid w:val="00FD7509"/>
    <w:rsid w:val="00FE066C"/>
    <w:rsid w:val="00FE0C54"/>
    <w:rsid w:val="00FE1406"/>
    <w:rsid w:val="00FF3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1DAB21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63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6305"/>
  </w:style>
  <w:style w:type="paragraph" w:styleId="a5">
    <w:name w:val="footer"/>
    <w:basedOn w:val="a"/>
    <w:link w:val="a6"/>
    <w:uiPriority w:val="99"/>
    <w:unhideWhenUsed/>
    <w:rsid w:val="00F663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66305"/>
  </w:style>
  <w:style w:type="paragraph" w:styleId="a7">
    <w:name w:val="Balloon Text"/>
    <w:basedOn w:val="a"/>
    <w:link w:val="a8"/>
    <w:uiPriority w:val="99"/>
    <w:semiHidden/>
    <w:unhideWhenUsed/>
    <w:rsid w:val="00F66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630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F67CE1"/>
    <w:rPr>
      <w:color w:val="0000FF" w:themeColor="hyperlink"/>
      <w:u w:val="single"/>
    </w:rPr>
  </w:style>
  <w:style w:type="paragraph" w:styleId="aa">
    <w:name w:val="Normal (Web)"/>
    <w:basedOn w:val="a"/>
    <w:uiPriority w:val="99"/>
    <w:semiHidden/>
    <w:unhideWhenUsed/>
    <w:rsid w:val="000C3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0C3917"/>
    <w:rPr>
      <w:b/>
      <w:bCs/>
    </w:rPr>
  </w:style>
  <w:style w:type="paragraph" w:styleId="ac">
    <w:name w:val="List Paragraph"/>
    <w:basedOn w:val="a"/>
    <w:uiPriority w:val="34"/>
    <w:qFormat/>
    <w:rsid w:val="008A5403"/>
    <w:pPr>
      <w:ind w:left="720"/>
      <w:contextualSpacing/>
    </w:pPr>
  </w:style>
  <w:style w:type="table" w:styleId="ad">
    <w:name w:val="Table Grid"/>
    <w:basedOn w:val="a1"/>
    <w:uiPriority w:val="59"/>
    <w:rsid w:val="004D1D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484402"/>
    <w:rPr>
      <w:color w:val="605E5C"/>
      <w:shd w:val="clear" w:color="auto" w:fill="E1DFDD"/>
    </w:rPr>
  </w:style>
  <w:style w:type="paragraph" w:styleId="ae">
    <w:name w:val="Body Text"/>
    <w:basedOn w:val="a"/>
    <w:link w:val="af"/>
    <w:uiPriority w:val="99"/>
    <w:rsid w:val="00A23E8A"/>
    <w:p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">
    <w:name w:val="Основной текст Знак"/>
    <w:basedOn w:val="a0"/>
    <w:link w:val="ae"/>
    <w:uiPriority w:val="99"/>
    <w:rsid w:val="00A23E8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table" w:customStyle="1" w:styleId="PlainTable1">
    <w:name w:val="Plain Table 1"/>
    <w:basedOn w:val="a1"/>
    <w:uiPriority w:val="41"/>
    <w:rsid w:val="007D73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1">
    <w:name w:val="Обычный1"/>
    <w:rsid w:val="00301482"/>
    <w:pPr>
      <w:snapToGrid w:val="0"/>
      <w:spacing w:after="0" w:line="240" w:lineRule="auto"/>
      <w:jc w:val="center"/>
    </w:pPr>
    <w:rPr>
      <w:rFonts w:ascii="Arial" w:eastAsia="Times New Roman" w:hAnsi="Arial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63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6305"/>
  </w:style>
  <w:style w:type="paragraph" w:styleId="a5">
    <w:name w:val="footer"/>
    <w:basedOn w:val="a"/>
    <w:link w:val="a6"/>
    <w:uiPriority w:val="99"/>
    <w:unhideWhenUsed/>
    <w:rsid w:val="00F663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66305"/>
  </w:style>
  <w:style w:type="paragraph" w:styleId="a7">
    <w:name w:val="Balloon Text"/>
    <w:basedOn w:val="a"/>
    <w:link w:val="a8"/>
    <w:uiPriority w:val="99"/>
    <w:semiHidden/>
    <w:unhideWhenUsed/>
    <w:rsid w:val="00F66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630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F67CE1"/>
    <w:rPr>
      <w:color w:val="0000FF" w:themeColor="hyperlink"/>
      <w:u w:val="single"/>
    </w:rPr>
  </w:style>
  <w:style w:type="paragraph" w:styleId="aa">
    <w:name w:val="Normal (Web)"/>
    <w:basedOn w:val="a"/>
    <w:uiPriority w:val="99"/>
    <w:semiHidden/>
    <w:unhideWhenUsed/>
    <w:rsid w:val="000C3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0C3917"/>
    <w:rPr>
      <w:b/>
      <w:bCs/>
    </w:rPr>
  </w:style>
  <w:style w:type="paragraph" w:styleId="ac">
    <w:name w:val="List Paragraph"/>
    <w:basedOn w:val="a"/>
    <w:uiPriority w:val="34"/>
    <w:qFormat/>
    <w:rsid w:val="008A5403"/>
    <w:pPr>
      <w:ind w:left="720"/>
      <w:contextualSpacing/>
    </w:pPr>
  </w:style>
  <w:style w:type="table" w:styleId="ad">
    <w:name w:val="Table Grid"/>
    <w:basedOn w:val="a1"/>
    <w:uiPriority w:val="59"/>
    <w:rsid w:val="004D1D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484402"/>
    <w:rPr>
      <w:color w:val="605E5C"/>
      <w:shd w:val="clear" w:color="auto" w:fill="E1DFDD"/>
    </w:rPr>
  </w:style>
  <w:style w:type="paragraph" w:styleId="ae">
    <w:name w:val="Body Text"/>
    <w:basedOn w:val="a"/>
    <w:link w:val="af"/>
    <w:uiPriority w:val="99"/>
    <w:rsid w:val="00A23E8A"/>
    <w:p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">
    <w:name w:val="Основной текст Знак"/>
    <w:basedOn w:val="a0"/>
    <w:link w:val="ae"/>
    <w:uiPriority w:val="99"/>
    <w:rsid w:val="00A23E8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table" w:customStyle="1" w:styleId="PlainTable1">
    <w:name w:val="Plain Table 1"/>
    <w:basedOn w:val="a1"/>
    <w:uiPriority w:val="41"/>
    <w:rsid w:val="007D73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1">
    <w:name w:val="Обычный1"/>
    <w:rsid w:val="00301482"/>
    <w:pPr>
      <w:snapToGrid w:val="0"/>
      <w:spacing w:after="0" w:line="240" w:lineRule="auto"/>
      <w:jc w:val="center"/>
    </w:pPr>
    <w:rPr>
      <w:rFonts w:ascii="Arial" w:eastAsia="Times New Roman" w:hAnsi="Arial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06C30-D187-436F-A7DC-7E968BEE2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Трифонов Алексей Викторович</dc:creator>
  <cp:lastModifiedBy>USER</cp:lastModifiedBy>
  <cp:revision>2</cp:revision>
  <cp:lastPrinted>2022-12-14T06:52:00Z</cp:lastPrinted>
  <dcterms:created xsi:type="dcterms:W3CDTF">2023-02-28T06:27:00Z</dcterms:created>
  <dcterms:modified xsi:type="dcterms:W3CDTF">2023-02-28T06:27:00Z</dcterms:modified>
</cp:coreProperties>
</file>