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6D1" w:rsidRDefault="003446D1"/>
    <w:tbl>
      <w:tblPr>
        <w:tblW w:w="0" w:type="auto"/>
        <w:tblBorders>
          <w:top w:val="double" w:sz="10" w:space="0" w:color="auto"/>
          <w:left w:val="double" w:sz="10" w:space="0" w:color="auto"/>
          <w:bottom w:val="double" w:sz="10" w:space="0" w:color="auto"/>
          <w:right w:val="double" w:sz="10" w:space="0" w:color="auto"/>
          <w:insideH w:val="double" w:sz="10" w:space="0" w:color="auto"/>
          <w:insideV w:val="double" w:sz="10" w:space="0" w:color="auto"/>
        </w:tblBorders>
        <w:tblLook w:val="04A0"/>
      </w:tblPr>
      <w:tblGrid>
        <w:gridCol w:w="4785"/>
        <w:gridCol w:w="4786"/>
      </w:tblGrid>
      <w:tr w:rsidR="003446D1">
        <w:tc>
          <w:tcPr>
            <w:tcW w:w="50" w:type="pct"/>
            <w:shd w:val="clear" w:color="F2F2F2" w:fill="auto"/>
          </w:tcPr>
          <w:p w:rsidR="003446D1" w:rsidRDefault="00E833A6">
            <w:r>
              <w:rPr>
                <w:b/>
                <w:color w:val="000000"/>
              </w:rPr>
              <w:t>Данные электронной подписи</w:t>
            </w:r>
          </w:p>
          <w:p w:rsidR="003446D1" w:rsidRDefault="00E833A6">
            <w:r>
              <w:rPr>
                <w:color w:val="000000"/>
                <w:sz w:val="20"/>
              </w:rPr>
              <w:t>Владелец: Болдырев Сергей</w:t>
            </w:r>
          </w:p>
          <w:p w:rsidR="003446D1" w:rsidRDefault="00E833A6">
            <w:r>
              <w:rPr>
                <w:color w:val="000000"/>
                <w:sz w:val="20"/>
              </w:rPr>
              <w:t>Организация: ООО "ТПИ", 7725341089 770101001</w:t>
            </w:r>
          </w:p>
          <w:p w:rsidR="003446D1" w:rsidRDefault="00E833A6">
            <w:r>
              <w:rPr>
                <w:color w:val="000000"/>
                <w:sz w:val="20"/>
              </w:rPr>
              <w:t>Подписано: 12.01.2021 12:36 (МСК)</w:t>
            </w:r>
          </w:p>
          <w:p w:rsidR="003446D1" w:rsidRDefault="003446D1"/>
          <w:p w:rsidR="003446D1" w:rsidRDefault="00E833A6">
            <w:r>
              <w:rPr>
                <w:b/>
                <w:color w:val="000000"/>
              </w:rPr>
              <w:t>Данные сертификата</w:t>
            </w:r>
          </w:p>
          <w:p w:rsidR="003446D1" w:rsidRDefault="00E833A6">
            <w:r>
              <w:rPr>
                <w:color w:val="000000"/>
                <w:sz w:val="20"/>
              </w:rPr>
              <w:t>Серийный номер: 015466A00068AB5AA34D0A586AB5EA9EA6</w:t>
            </w:r>
          </w:p>
          <w:p w:rsidR="003446D1" w:rsidRDefault="00E833A6">
            <w:r>
              <w:rPr>
                <w:color w:val="000000"/>
                <w:sz w:val="20"/>
              </w:rPr>
              <w:t xml:space="preserve">Срок действия: 21.02.2020 12:39 (МСК) - 25.03.2021 </w:t>
            </w:r>
            <w:r>
              <w:rPr>
                <w:color w:val="000000"/>
                <w:sz w:val="20"/>
              </w:rPr>
              <w:t>13:07 (МСК)</w:t>
            </w:r>
          </w:p>
        </w:tc>
        <w:tc>
          <w:tcPr>
            <w:tcW w:w="50" w:type="pct"/>
            <w:shd w:val="clear" w:color="F2F2F2" w:fill="auto"/>
          </w:tcPr>
          <w:p w:rsidR="003446D1" w:rsidRDefault="00E833A6">
            <w:r>
              <w:rPr>
                <w:b/>
                <w:color w:val="000000"/>
              </w:rPr>
              <w:t>Данные электронной подписи</w:t>
            </w:r>
          </w:p>
          <w:p w:rsidR="003446D1" w:rsidRDefault="00E833A6">
            <w:r>
              <w:rPr>
                <w:color w:val="000000"/>
                <w:sz w:val="20"/>
              </w:rPr>
              <w:t>Владелец: Бородин Андрей</w:t>
            </w:r>
          </w:p>
          <w:p w:rsidR="003446D1" w:rsidRDefault="00E833A6">
            <w:r>
              <w:rPr>
                <w:color w:val="000000"/>
                <w:sz w:val="20"/>
              </w:rPr>
              <w:t>Организация: ОАО "РЖД", 7708503727 770801001</w:t>
            </w:r>
          </w:p>
          <w:p w:rsidR="003446D1" w:rsidRDefault="00E833A6">
            <w:r>
              <w:rPr>
                <w:color w:val="000000"/>
                <w:sz w:val="20"/>
              </w:rPr>
              <w:t>Подписано: 20.01.2021 17:32 (МСК)</w:t>
            </w:r>
          </w:p>
          <w:p w:rsidR="003446D1" w:rsidRDefault="003446D1"/>
          <w:p w:rsidR="003446D1" w:rsidRDefault="00E833A6">
            <w:r>
              <w:rPr>
                <w:b/>
                <w:color w:val="000000"/>
              </w:rPr>
              <w:t>Данные сертификата</w:t>
            </w:r>
          </w:p>
          <w:p w:rsidR="003446D1" w:rsidRDefault="00E833A6">
            <w:r>
              <w:rPr>
                <w:color w:val="000000"/>
                <w:sz w:val="20"/>
              </w:rPr>
              <w:t>Серийный номер: 40994AFD00000002E612</w:t>
            </w:r>
          </w:p>
          <w:p w:rsidR="003446D1" w:rsidRDefault="00E833A6">
            <w:r>
              <w:rPr>
                <w:color w:val="000000"/>
                <w:sz w:val="20"/>
              </w:rPr>
              <w:t>Срок действия: 15.12.2020 17:22 (МСК) - 15.03.2022 17:22</w:t>
            </w:r>
            <w:r>
              <w:rPr>
                <w:color w:val="000000"/>
                <w:sz w:val="20"/>
              </w:rPr>
              <w:t xml:space="preserve"> (МСК)</w:t>
            </w:r>
          </w:p>
        </w:tc>
      </w:tr>
      <w:tr w:rsidR="003446D1">
        <w:tc>
          <w:tcPr>
            <w:tcW w:w="50" w:type="pct"/>
            <w:shd w:val="clear" w:color="000000" w:fill="E7E6E6" w:themeFill="light2"/>
          </w:tcPr>
          <w:p w:rsidR="003446D1" w:rsidRDefault="00E833A6">
            <w:pPr>
              <w:spacing w:after="1"/>
              <w:jc w:val="center"/>
            </w:pPr>
            <w:r>
              <w:rPr>
                <w:b/>
                <w:sz w:val="20"/>
              </w:rPr>
              <w:t>Документ подписан электронной подписью</w:t>
            </w:r>
          </w:p>
        </w:tc>
        <w:tc>
          <w:tcPr>
            <w:tcW w:w="50" w:type="pct"/>
            <w:shd w:val="clear" w:color="000000" w:fill="E7E6E6" w:themeFill="light2"/>
          </w:tcPr>
          <w:p w:rsidR="003446D1" w:rsidRDefault="00E833A6">
            <w:pPr>
              <w:spacing w:after="1"/>
              <w:jc w:val="center"/>
            </w:pPr>
            <w:r>
              <w:rPr>
                <w:b/>
                <w:sz w:val="20"/>
              </w:rPr>
              <w:t>Документ подписан электронной подписью</w:t>
            </w:r>
          </w:p>
        </w:tc>
      </w:tr>
    </w:tbl>
    <w:p w:rsidR="003446D1" w:rsidRDefault="003446D1"/>
    <w:p w:rsidR="003A4C3E" w:rsidRPr="00DC6F9C" w:rsidRDefault="003A4C3E" w:rsidP="003A4C3E">
      <w:pPr>
        <w:tabs>
          <w:tab w:val="right" w:pos="7938"/>
        </w:tabs>
        <w:jc w:val="center"/>
        <w:outlineLvl w:val="0"/>
        <w:rPr>
          <w:b/>
          <w:bCs/>
        </w:rPr>
      </w:pPr>
      <w:bookmarkStart w:id="0" w:name="_Toc517167431"/>
      <w:r w:rsidRPr="00DC6F9C">
        <w:rPr>
          <w:b/>
          <w:bCs/>
        </w:rPr>
        <w:t xml:space="preserve">ДОГОВОР ПОСТАВКИ С ВЫПОЛНЕНИЕМ РАБОТ № </w:t>
      </w:r>
      <w:r w:rsidR="00096D76">
        <w:rPr>
          <w:b/>
          <w:bCs/>
        </w:rPr>
        <w:t>5719/ОАЭ-ДКСС/20/1/1</w:t>
      </w:r>
    </w:p>
    <w:p w:rsidR="003A4C3E" w:rsidRPr="00DC6F9C" w:rsidRDefault="003A4C3E" w:rsidP="003A4C3E"/>
    <w:p w:rsidR="00096D76" w:rsidRPr="00AC45D0" w:rsidRDefault="00096D76" w:rsidP="00096D76">
      <w:pPr>
        <w:jc w:val="both"/>
      </w:pPr>
      <w:r w:rsidRPr="00AC45D0">
        <w:t xml:space="preserve">г. Москва </w:t>
      </w:r>
      <w:r w:rsidRPr="00AC45D0">
        <w:tab/>
      </w:r>
      <w:r w:rsidRPr="00AC45D0">
        <w:tab/>
      </w:r>
      <w:r w:rsidRPr="00AC45D0">
        <w:tab/>
      </w:r>
      <w:r w:rsidRPr="00AC45D0">
        <w:tab/>
      </w:r>
      <w:r w:rsidRPr="00AC45D0">
        <w:tab/>
        <w:t xml:space="preserve">                            </w:t>
      </w:r>
      <w:r>
        <w:t xml:space="preserve">      </w:t>
      </w:r>
      <w:r w:rsidRPr="00AC45D0">
        <w:t xml:space="preserve">  </w:t>
      </w:r>
      <w:r>
        <w:t xml:space="preserve">      </w:t>
      </w:r>
      <w:r w:rsidRPr="00AC45D0">
        <w:t>«__»________ 2020 г.</w:t>
      </w:r>
    </w:p>
    <w:p w:rsidR="003A4C3E" w:rsidRPr="00DC6F9C" w:rsidRDefault="003A4C3E" w:rsidP="003A4C3E">
      <w:pPr>
        <w:pStyle w:val="ConsNonformat"/>
        <w:widowControl/>
        <w:ind w:firstLine="708"/>
        <w:jc w:val="both"/>
        <w:rPr>
          <w:rFonts w:ascii="Times New Roman" w:hAnsi="Times New Roman"/>
          <w:sz w:val="24"/>
          <w:szCs w:val="24"/>
        </w:rPr>
      </w:pPr>
    </w:p>
    <w:p w:rsidR="003A4C3E" w:rsidRPr="00096D76" w:rsidRDefault="00096D76" w:rsidP="00096D76">
      <w:pPr>
        <w:pStyle w:val="ConsNonformat"/>
        <w:widowControl/>
        <w:ind w:firstLine="720"/>
        <w:jc w:val="both"/>
        <w:rPr>
          <w:rFonts w:ascii="Times New Roman" w:hAnsi="Times New Roman"/>
          <w:sz w:val="24"/>
          <w:szCs w:val="24"/>
        </w:rPr>
      </w:pPr>
      <w:r w:rsidRPr="00096D76">
        <w:rPr>
          <w:rFonts w:ascii="Times New Roman" w:hAnsi="Times New Roman"/>
          <w:b/>
          <w:bCs/>
          <w:sz w:val="24"/>
          <w:szCs w:val="24"/>
        </w:rPr>
        <w:t>Открытое акционерное общество «Российские железные дороги»</w:t>
      </w:r>
      <w:r w:rsidRPr="00096D76">
        <w:rPr>
          <w:rFonts w:ascii="Times New Roman" w:hAnsi="Times New Roman"/>
          <w:sz w:val="24"/>
          <w:szCs w:val="24"/>
        </w:rPr>
        <w:t xml:space="preserve">, именуемое в дальнейшем «ПОКУПАТЕЛЬ», в лице Первого заместителя начальника Дирекции по строительству сетей связи ОАО «РЖД» </w:t>
      </w:r>
      <w:r w:rsidRPr="00096D76">
        <w:rPr>
          <w:rFonts w:ascii="Times New Roman" w:hAnsi="Times New Roman"/>
          <w:b/>
          <w:bCs/>
          <w:i/>
          <w:iCs/>
          <w:sz w:val="24"/>
          <w:szCs w:val="24"/>
        </w:rPr>
        <w:t>Бородина Андрея Анатольевича</w:t>
      </w:r>
      <w:r w:rsidRPr="00096D76">
        <w:rPr>
          <w:rFonts w:ascii="Times New Roman" w:hAnsi="Times New Roman"/>
          <w:sz w:val="24"/>
          <w:szCs w:val="24"/>
        </w:rPr>
        <w:t xml:space="preserve">, действующего на основании доверенности от 03.11.2020 № ДКСС-1047/Д, с одной стороны и </w:t>
      </w:r>
      <w:r w:rsidRPr="00096D76">
        <w:rPr>
          <w:rFonts w:ascii="Times New Roman" w:hAnsi="Times New Roman"/>
          <w:b/>
          <w:sz w:val="24"/>
          <w:szCs w:val="24"/>
        </w:rPr>
        <w:t>Общество с ограниченной ответственностью</w:t>
      </w:r>
      <w:r w:rsidR="00FB5E97">
        <w:rPr>
          <w:rFonts w:ascii="Times New Roman" w:hAnsi="Times New Roman"/>
          <w:b/>
          <w:sz w:val="24"/>
          <w:szCs w:val="24"/>
        </w:rPr>
        <w:t xml:space="preserve"> </w:t>
      </w:r>
      <w:r w:rsidR="00F13361" w:rsidRPr="00F13361">
        <w:rPr>
          <w:rFonts w:ascii="Times New Roman" w:hAnsi="Times New Roman"/>
          <w:b/>
          <w:sz w:val="24"/>
          <w:szCs w:val="24"/>
        </w:rPr>
        <w:t>"ТехноПромИнжиниринг</w:t>
      </w:r>
      <w:r w:rsidRPr="00096D76">
        <w:rPr>
          <w:rFonts w:ascii="Times New Roman" w:hAnsi="Times New Roman"/>
          <w:b/>
          <w:sz w:val="24"/>
          <w:szCs w:val="24"/>
        </w:rPr>
        <w:t>"</w:t>
      </w:r>
      <w:r w:rsidR="00FB5E97">
        <w:rPr>
          <w:rFonts w:ascii="Times New Roman" w:hAnsi="Times New Roman"/>
          <w:sz w:val="24"/>
          <w:szCs w:val="24"/>
        </w:rPr>
        <w:t xml:space="preserve"> </w:t>
      </w:r>
      <w:r w:rsidRPr="00096D76">
        <w:rPr>
          <w:rFonts w:ascii="Times New Roman" w:hAnsi="Times New Roman"/>
          <w:sz w:val="24"/>
          <w:szCs w:val="24"/>
        </w:rPr>
        <w:t>(ООО "</w:t>
      </w:r>
      <w:r w:rsidR="00F13361">
        <w:rPr>
          <w:rFonts w:ascii="Times New Roman" w:hAnsi="Times New Roman"/>
          <w:sz w:val="24"/>
          <w:szCs w:val="24"/>
        </w:rPr>
        <w:t>ТПИ</w:t>
      </w:r>
      <w:r w:rsidRPr="00096D76">
        <w:rPr>
          <w:rFonts w:ascii="Times New Roman" w:hAnsi="Times New Roman"/>
          <w:sz w:val="24"/>
          <w:szCs w:val="24"/>
        </w:rPr>
        <w:t xml:space="preserve">"), именуемое в дальнейшем «ПОСТАВЩИК», в лице Генерального директора </w:t>
      </w:r>
      <w:r w:rsidR="00F13361" w:rsidRPr="0002253F">
        <w:rPr>
          <w:rFonts w:ascii="Times New Roman" w:hAnsi="Times New Roman"/>
          <w:b/>
          <w:i/>
          <w:sz w:val="24"/>
          <w:szCs w:val="24"/>
        </w:rPr>
        <w:t>Болдырева Сергея Владимировича</w:t>
      </w:r>
      <w:r w:rsidRPr="00096D76">
        <w:rPr>
          <w:rFonts w:ascii="Times New Roman" w:hAnsi="Times New Roman"/>
          <w:sz w:val="24"/>
          <w:szCs w:val="24"/>
        </w:rPr>
        <w:t xml:space="preserve">, действующего на основании Устава </w:t>
      </w:r>
      <w:r w:rsidR="003A4C3E" w:rsidRPr="00096D76">
        <w:rPr>
          <w:rFonts w:ascii="Times New Roman" w:hAnsi="Times New Roman"/>
          <w:sz w:val="24"/>
          <w:szCs w:val="24"/>
        </w:rPr>
        <w:t>с другой стороны, далее именуемые «Стороны», заключили настоящий Договор о нижеследующем:</w:t>
      </w:r>
    </w:p>
    <w:p w:rsidR="003A4C3E" w:rsidRPr="00096D76" w:rsidRDefault="003A4C3E" w:rsidP="003A4C3E">
      <w:pPr>
        <w:pStyle w:val="affe"/>
        <w:tabs>
          <w:tab w:val="clear" w:pos="720"/>
        </w:tabs>
        <w:spacing w:before="0" w:after="0"/>
        <w:ind w:left="360" w:firstLine="0"/>
      </w:pPr>
    </w:p>
    <w:p w:rsidR="003A4C3E" w:rsidRPr="00096D76" w:rsidRDefault="003A4C3E" w:rsidP="00BB32B7">
      <w:pPr>
        <w:pStyle w:val="affe"/>
        <w:numPr>
          <w:ilvl w:val="0"/>
          <w:numId w:val="6"/>
        </w:numPr>
        <w:spacing w:before="0" w:after="0"/>
      </w:pPr>
      <w:r w:rsidRPr="00096D76">
        <w:t>Предмет Договора</w:t>
      </w:r>
    </w:p>
    <w:p w:rsidR="003A4C3E" w:rsidRPr="00096D76" w:rsidRDefault="003A4C3E" w:rsidP="003A4C3E"/>
    <w:p w:rsidR="003A4C3E" w:rsidRPr="00DC6F9C" w:rsidRDefault="003A4C3E" w:rsidP="003A4C3E">
      <w:pPr>
        <w:ind w:firstLine="708"/>
        <w:jc w:val="both"/>
      </w:pPr>
      <w:r w:rsidRPr="00096D76">
        <w:t xml:space="preserve">1.1. В соответствии с </w:t>
      </w:r>
      <w:r w:rsidR="00096D76" w:rsidRPr="00096D76">
        <w:t>итогами открытого аукциона в электронной форме №5719/ОАЭ-ДКСС/20, протокол от 22.12.2020 №5719/ОАЭ-ДКСС/20/2,</w:t>
      </w:r>
      <w:r w:rsidRPr="00096D76">
        <w:t xml:space="preserve"> Поставщик обязуется поставить Товар (далее - Товар) Покупателю и выполнить работы по его монтажу</w:t>
      </w:r>
      <w:r w:rsidR="00096D76" w:rsidRPr="00096D76">
        <w:rPr>
          <w:i/>
        </w:rPr>
        <w:t xml:space="preserve"> </w:t>
      </w:r>
      <w:r w:rsidRPr="00096D76">
        <w:t>(далее – Работы),</w:t>
      </w:r>
      <w:r w:rsidRPr="00096D76" w:rsidDel="00F942B7">
        <w:t xml:space="preserve"> </w:t>
      </w:r>
      <w:r w:rsidRPr="00096D76">
        <w:t xml:space="preserve">согласно Инвестиционному проекту </w:t>
      </w:r>
      <w:r w:rsidRPr="00096D76">
        <w:rPr>
          <w:b/>
        </w:rPr>
        <w:t>«</w:t>
      </w:r>
      <w:r w:rsidR="00096D76" w:rsidRPr="00096D76">
        <w:rPr>
          <w:b/>
        </w:rPr>
        <w:t>Обновление оборудования и устройств хозяйства электроснабжения</w:t>
      </w:r>
      <w:r w:rsidRPr="00096D76">
        <w:rPr>
          <w:b/>
        </w:rPr>
        <w:t>»</w:t>
      </w:r>
      <w:r w:rsidRPr="00096D76">
        <w:t xml:space="preserve"> </w:t>
      </w:r>
      <w:fldSimple w:instr=" DOCVARIABLE  ПоОбъектуПК  \* MERGEFORMAT ">
        <w:r w:rsidR="00096D76" w:rsidRPr="00096D76">
          <w:t>по Объекту: "Приобретение (в т.ч. строительно-монтажные и/или пуско-наладочные работы)/Оборудование/Оборудование электротехническое" (Бизнес код: 001.2018.20001876, статья ПБ: 2000), по Объекту: "Приобретение (в т.ч. строительно-монтажные и/или пуско-наладочные работы)/Оборудование/Оборудование электротехническое" (Бизнес код: 001.2018.20001877, статья ПБ: 2000), по Объекту: "Приобретение (в т.ч. строительно-монтажные и/или пуско-наладочные работы)/Оборудование/Оборудование электротехническое" (Бизнес код: 001.2018.20001891, статья ПБ: 2000), по Объекту: "Приобретение (в т.ч. строительно-монтажные и/или пуско-наладочные работы)/Оборудование/Оборудование электротехническое" (Бизнес код: 001.2018.20001893, статья ПБ: 2000), по Объекту: "Приобретение (в т.ч. строительно-монтажные и/или пуско-наладочные работы)/Оборудование/Оборудование электротехническое" (Бизнес код: 001.2018.20001895, статья ПБ: 2000), по Объекту: "Приобретение (в т.ч. строительно-монтажные и/или пуско-наладочные работы)/Оборудование/Оборудование электротехническое" (Бизнес код: 001.2018.20001892, статья ПБ: 2000)</w:t>
        </w:r>
      </w:fldSimple>
      <w:r w:rsidRPr="00DC6F9C">
        <w:t xml:space="preserve">, а Покупатель обязуется принять и оплатить поставляемый Товар и выполненные Работы. </w:t>
      </w:r>
    </w:p>
    <w:p w:rsidR="003A4C3E" w:rsidRPr="00DC6F9C" w:rsidRDefault="003A4C3E" w:rsidP="003A4C3E">
      <w:pPr>
        <w:pStyle w:val="a7"/>
        <w:rPr>
          <w:sz w:val="24"/>
        </w:rPr>
      </w:pPr>
      <w:r w:rsidRPr="00DC6F9C">
        <w:rPr>
          <w:sz w:val="24"/>
        </w:rPr>
        <w:t>1.2. Наименование, количество и цена Товара указаны в Спецификации (Приложение № 1 к настоящему Договору).</w:t>
      </w:r>
    </w:p>
    <w:p w:rsidR="003A4C3E" w:rsidRPr="00DC6F9C" w:rsidRDefault="003A4C3E" w:rsidP="003A4C3E">
      <w:pPr>
        <w:pStyle w:val="a7"/>
        <w:rPr>
          <w:sz w:val="24"/>
        </w:rPr>
      </w:pPr>
      <w:r w:rsidRPr="00DC6F9C">
        <w:rPr>
          <w:sz w:val="24"/>
        </w:rPr>
        <w:lastRenderedPageBreak/>
        <w:t>1.3. Срок поставки Товара определяется в Графике поставки и выполнения работ (Приложение № 2 к настоящему Договору).</w:t>
      </w:r>
    </w:p>
    <w:p w:rsidR="003A4C3E" w:rsidRPr="00DC6F9C" w:rsidRDefault="003A4C3E" w:rsidP="003A4C3E">
      <w:pPr>
        <w:pStyle w:val="a7"/>
        <w:rPr>
          <w:sz w:val="24"/>
        </w:rPr>
      </w:pPr>
      <w:r w:rsidRPr="00DC6F9C">
        <w:rPr>
          <w:sz w:val="24"/>
        </w:rPr>
        <w:t>1.4. Наименование, объем и цена Работ указаны в Калькуляции (Приложение № 3 к настоящему Договору).</w:t>
      </w:r>
    </w:p>
    <w:p w:rsidR="003A4C3E" w:rsidRPr="00DC6F9C" w:rsidRDefault="003A4C3E" w:rsidP="003A4C3E">
      <w:pPr>
        <w:pStyle w:val="a7"/>
        <w:rPr>
          <w:sz w:val="24"/>
        </w:rPr>
      </w:pPr>
      <w:r w:rsidRPr="00DC6F9C">
        <w:rPr>
          <w:sz w:val="24"/>
        </w:rPr>
        <w:t xml:space="preserve">1.5. Наименование, количество, сроки поставки Товара и выполнения Работ могут быть пересмотрены Сторонами в случае существенных изменений обстоятельств, влияющих на выполнение Сторонами своих обязательств по настоящему Договору, в том числе при корректировке инвестиционной программы ОАО «РЖД». </w:t>
      </w:r>
    </w:p>
    <w:p w:rsidR="003A4C3E" w:rsidRPr="00DC6F9C" w:rsidRDefault="003A4C3E" w:rsidP="003A4C3E">
      <w:pPr>
        <w:pStyle w:val="a7"/>
        <w:rPr>
          <w:sz w:val="24"/>
        </w:rPr>
      </w:pPr>
      <w:r w:rsidRPr="00DC6F9C">
        <w:rPr>
          <w:sz w:val="24"/>
        </w:rPr>
        <w:t>1.6. Поставщик гарантирует, что поставляемый Товар принадлежит ему на праве собственности, не заложен, не является предметом ареста, свободен от прав третьих лиц, ввезен на территорию Российской Федерации с соблюдением всех установленных законодательством правил.</w:t>
      </w:r>
    </w:p>
    <w:p w:rsidR="003A4C3E" w:rsidRPr="00DC6F9C" w:rsidRDefault="003A4C3E" w:rsidP="003A4C3E">
      <w:pPr>
        <w:pStyle w:val="a7"/>
        <w:rPr>
          <w:sz w:val="24"/>
        </w:rPr>
      </w:pPr>
      <w:r w:rsidRPr="00DC6F9C">
        <w:rPr>
          <w:sz w:val="24"/>
        </w:rPr>
        <w:t xml:space="preserve">1.7. Права  и  обязанности  Покупателя в части приемки Товара и (или) Работ осуществляет подразделение Покупателя, указанное в уведомлении об отгрузочных реквизитах (далее – Получатель).  </w:t>
      </w:r>
    </w:p>
    <w:p w:rsidR="003A4C3E" w:rsidRPr="008A1483" w:rsidRDefault="003A4C3E" w:rsidP="003A4C3E">
      <w:pPr>
        <w:pStyle w:val="a7"/>
        <w:rPr>
          <w:sz w:val="24"/>
        </w:rPr>
      </w:pPr>
    </w:p>
    <w:p w:rsidR="003A4C3E" w:rsidRPr="00DC6F9C" w:rsidRDefault="003A4C3E" w:rsidP="00BB32B7">
      <w:pPr>
        <w:pStyle w:val="affe"/>
        <w:numPr>
          <w:ilvl w:val="0"/>
          <w:numId w:val="6"/>
        </w:numPr>
        <w:spacing w:before="0" w:after="0"/>
      </w:pPr>
      <w:r w:rsidRPr="00DC6F9C">
        <w:t>Цена Договора и порядок оплаты</w:t>
      </w:r>
    </w:p>
    <w:p w:rsidR="003A4C3E" w:rsidRPr="00DC6F9C" w:rsidRDefault="003A4C3E" w:rsidP="003A4C3E">
      <w:pPr>
        <w:ind w:left="720"/>
      </w:pPr>
    </w:p>
    <w:p w:rsidR="003A4C3E" w:rsidRPr="00DC6F9C" w:rsidRDefault="003A4C3E" w:rsidP="003A4C3E">
      <w:pPr>
        <w:autoSpaceDE w:val="0"/>
        <w:autoSpaceDN w:val="0"/>
        <w:adjustRightInd w:val="0"/>
        <w:jc w:val="both"/>
      </w:pPr>
      <w:r w:rsidRPr="00DC6F9C">
        <w:t xml:space="preserve">            2.1. Цена одной единицы Товара определена с учетом всех видов налогов (за исключением НДС)</w:t>
      </w:r>
      <w:r w:rsidRPr="00DC6F9C">
        <w:rPr>
          <w:i/>
        </w:rPr>
        <w:t>,</w:t>
      </w:r>
      <w:r w:rsidRPr="00DC6F9C">
        <w:rPr>
          <w:bCs/>
        </w:rPr>
        <w:t xml:space="preserve"> </w:t>
      </w:r>
      <w:r w:rsidRPr="00DC6F9C">
        <w:t>работ</w:t>
      </w:r>
      <w:r w:rsidRPr="008A1483">
        <w:t xml:space="preserve"> по монтажу</w:t>
      </w:r>
      <w:r w:rsidRPr="008A1483">
        <w:rPr>
          <w:bCs/>
        </w:rPr>
        <w:t>,</w:t>
      </w:r>
      <w:r w:rsidRPr="00DC6F9C">
        <w:rPr>
          <w:bCs/>
        </w:rPr>
        <w:t xml:space="preserve"> </w:t>
      </w:r>
      <w:r w:rsidRPr="00DC6F9C">
        <w:t xml:space="preserve">затрат, </w:t>
      </w:r>
      <w:r w:rsidRPr="00DC6F9C">
        <w:rPr>
          <w:bCs/>
        </w:rPr>
        <w:t>связанных с комплектной поставкой Товара и его доставкой Покупателю, погрузочно-разгрузочных работ</w:t>
      </w:r>
      <w:r w:rsidRPr="00DC6F9C">
        <w:rPr>
          <w:bCs/>
          <w:i/>
        </w:rPr>
        <w:t xml:space="preserve"> </w:t>
      </w:r>
      <w:r w:rsidRPr="00DC6F9C">
        <w:rPr>
          <w:bCs/>
        </w:rPr>
        <w:t>и  стоимости гарантийного обслуживания</w:t>
      </w:r>
      <w:r w:rsidRPr="00DC6F9C">
        <w:t>. Цены на Товар и Работы, указанные в Спецификации и Калькуляции, не могут быть изменены в период действия настоящего Договора по требованию Поставщика.</w:t>
      </w:r>
    </w:p>
    <w:p w:rsidR="003A4C3E" w:rsidRPr="000C1803" w:rsidRDefault="003A4C3E" w:rsidP="003A4C3E">
      <w:pPr>
        <w:pStyle w:val="a7"/>
        <w:rPr>
          <w:sz w:val="24"/>
        </w:rPr>
      </w:pPr>
      <w:r w:rsidRPr="000C1803">
        <w:rPr>
          <w:sz w:val="24"/>
        </w:rPr>
        <w:t xml:space="preserve">2.2. Общая цена настоящего Договора без учета НДС составляет </w:t>
      </w:r>
      <w:fldSimple w:instr=" DOCVARIABLE  &quot;Сумма&quot; \* MERGEFORMAT ">
        <w:r w:rsidR="008A1483" w:rsidRPr="000C1803">
          <w:rPr>
            <w:b/>
            <w:sz w:val="24"/>
          </w:rPr>
          <w:t>956 467 029,48</w:t>
        </w:r>
      </w:fldSimple>
      <w:r w:rsidR="008A1483" w:rsidRPr="000C1803">
        <w:rPr>
          <w:sz w:val="24"/>
        </w:rPr>
        <w:t xml:space="preserve"> (</w:t>
      </w:r>
      <w:r w:rsidR="003446D1" w:rsidRPr="000C1803">
        <w:rPr>
          <w:sz w:val="24"/>
        </w:rPr>
        <w:fldChar w:fldCharType="begin"/>
      </w:r>
      <w:r w:rsidR="008A1483" w:rsidRPr="000C1803">
        <w:rPr>
          <w:sz w:val="24"/>
        </w:rPr>
        <w:instrText xml:space="preserve"> DOCVARIABLE  СуммаПропись </w:instrText>
      </w:r>
      <w:r w:rsidR="003446D1" w:rsidRPr="000C1803">
        <w:rPr>
          <w:sz w:val="24"/>
        </w:rPr>
        <w:fldChar w:fldCharType="separate"/>
      </w:r>
      <w:r w:rsidR="008A1483" w:rsidRPr="000C1803">
        <w:rPr>
          <w:sz w:val="24"/>
        </w:rPr>
        <w:t>Девятьсот пятьдесят шесть миллионов четыреста шестьдесят семь тысяч двадцать девять рублей 48 копеек</w:t>
      </w:r>
      <w:r w:rsidR="003446D1" w:rsidRPr="000C1803">
        <w:rPr>
          <w:sz w:val="24"/>
        </w:rPr>
        <w:fldChar w:fldCharType="end"/>
      </w:r>
      <w:r w:rsidR="008A1483" w:rsidRPr="000C1803">
        <w:rPr>
          <w:sz w:val="24"/>
        </w:rPr>
        <w:t xml:space="preserve">), кроме того  НДС - </w:t>
      </w:r>
      <w:fldSimple w:instr=" DOCVARIABLE  НДС  \* MERGEFORMAT ">
        <w:r w:rsidR="008A1483" w:rsidRPr="000C1803">
          <w:rPr>
            <w:sz w:val="24"/>
          </w:rPr>
          <w:t>191 293 405,91</w:t>
        </w:r>
      </w:fldSimple>
      <w:r w:rsidR="008A1483" w:rsidRPr="000C1803">
        <w:rPr>
          <w:b/>
          <w:sz w:val="24"/>
        </w:rPr>
        <w:t xml:space="preserve"> </w:t>
      </w:r>
      <w:r w:rsidR="008A1483" w:rsidRPr="000C1803">
        <w:rPr>
          <w:sz w:val="24"/>
        </w:rPr>
        <w:t>(</w:t>
      </w:r>
      <w:fldSimple w:instr=" DOCVARIABLE  НДСпропись  \* MERGEFORMAT ">
        <w:r w:rsidR="008A1483" w:rsidRPr="000C1803">
          <w:rPr>
            <w:sz w:val="24"/>
          </w:rPr>
          <w:t>Сто девяносто один миллион двести девяносто три тысячи четыреста пять рублей 91 копейка</w:t>
        </w:r>
      </w:fldSimple>
      <w:r w:rsidR="008A1483" w:rsidRPr="000C1803">
        <w:rPr>
          <w:sz w:val="24"/>
        </w:rPr>
        <w:t xml:space="preserve">), всего с учетом НДС </w:t>
      </w:r>
      <w:fldSimple w:instr=" DOCVARIABLE  Всего \* MERGEFORMAT ">
        <w:r w:rsidR="008A1483" w:rsidRPr="000C1803">
          <w:rPr>
            <w:b/>
            <w:bCs/>
            <w:sz w:val="24"/>
          </w:rPr>
          <w:t>1 147 760 435,45</w:t>
        </w:r>
      </w:fldSimple>
      <w:r w:rsidR="008A1483" w:rsidRPr="000C1803">
        <w:rPr>
          <w:b/>
          <w:bCs/>
          <w:sz w:val="24"/>
        </w:rPr>
        <w:t xml:space="preserve"> </w:t>
      </w:r>
      <w:r w:rsidR="008A1483" w:rsidRPr="000C1803">
        <w:rPr>
          <w:sz w:val="24"/>
        </w:rPr>
        <w:t>(</w:t>
      </w:r>
      <w:fldSimple w:instr=" DOCVARIABLE  ВсегоПропись  \* MERGEFORMAT ">
        <w:r w:rsidR="008A1483" w:rsidRPr="000C1803">
          <w:rPr>
            <w:sz w:val="24"/>
          </w:rPr>
          <w:t>Один миллиард сто сорок семь миллионов семьсот шестьдесят тысяч четыреста тридцать пять рублей 45 копеек</w:t>
        </w:r>
      </w:fldSimple>
      <w:r w:rsidR="008A1483" w:rsidRPr="000C1803">
        <w:rPr>
          <w:sz w:val="24"/>
        </w:rPr>
        <w:t>)</w:t>
      </w:r>
      <w:r w:rsidRPr="000C1803">
        <w:rPr>
          <w:sz w:val="24"/>
        </w:rPr>
        <w:t>, в том числе:</w:t>
      </w:r>
    </w:p>
    <w:p w:rsidR="003A4C3E" w:rsidRPr="000C1803" w:rsidRDefault="003A4C3E" w:rsidP="00BB32B7">
      <w:pPr>
        <w:pStyle w:val="a7"/>
        <w:numPr>
          <w:ilvl w:val="0"/>
          <w:numId w:val="23"/>
        </w:numPr>
        <w:ind w:left="567"/>
        <w:rPr>
          <w:sz w:val="24"/>
        </w:rPr>
      </w:pPr>
      <w:r w:rsidRPr="000C1803">
        <w:rPr>
          <w:sz w:val="24"/>
        </w:rPr>
        <w:t xml:space="preserve">цена поставляемого Товара, составляет </w:t>
      </w:r>
      <w:r w:rsidR="008A1483" w:rsidRPr="000C1803">
        <w:rPr>
          <w:b/>
          <w:sz w:val="24"/>
        </w:rPr>
        <w:t>812 996 975,13</w:t>
      </w:r>
      <w:r w:rsidRPr="000C1803">
        <w:rPr>
          <w:sz w:val="24"/>
        </w:rPr>
        <w:t xml:space="preserve"> (</w:t>
      </w:r>
      <w:r w:rsidR="000C1803" w:rsidRPr="000C1803">
        <w:rPr>
          <w:sz w:val="24"/>
        </w:rPr>
        <w:t>восемьсот двенадцать миллионов девятьсот девяносто шесть тысяч девятьсот семьдесят пять рублей 13 копеек</w:t>
      </w:r>
      <w:r w:rsidRPr="000C1803">
        <w:rPr>
          <w:sz w:val="24"/>
        </w:rPr>
        <w:t xml:space="preserve">), кроме того  НДС </w:t>
      </w:r>
      <w:r w:rsidR="008A1483" w:rsidRPr="000C1803">
        <w:rPr>
          <w:sz w:val="24"/>
        </w:rPr>
        <w:t>–</w:t>
      </w:r>
      <w:r w:rsidRPr="000C1803">
        <w:rPr>
          <w:sz w:val="24"/>
        </w:rPr>
        <w:t xml:space="preserve"> </w:t>
      </w:r>
      <w:r w:rsidR="008A1483" w:rsidRPr="000C1803">
        <w:rPr>
          <w:bCs/>
          <w:sz w:val="24"/>
        </w:rPr>
        <w:t>162</w:t>
      </w:r>
      <w:r w:rsidR="000C1803" w:rsidRPr="000C1803">
        <w:rPr>
          <w:bCs/>
          <w:sz w:val="24"/>
        </w:rPr>
        <w:t> </w:t>
      </w:r>
      <w:r w:rsidR="008A1483" w:rsidRPr="000C1803">
        <w:rPr>
          <w:bCs/>
          <w:sz w:val="24"/>
        </w:rPr>
        <w:t>599</w:t>
      </w:r>
      <w:r w:rsidR="000C1803" w:rsidRPr="000C1803">
        <w:rPr>
          <w:bCs/>
          <w:sz w:val="24"/>
        </w:rPr>
        <w:t xml:space="preserve"> </w:t>
      </w:r>
      <w:r w:rsidR="008A1483" w:rsidRPr="000C1803">
        <w:rPr>
          <w:bCs/>
          <w:sz w:val="24"/>
        </w:rPr>
        <w:t>395,18</w:t>
      </w:r>
      <w:r w:rsidRPr="000C1803">
        <w:rPr>
          <w:b/>
          <w:bCs/>
          <w:sz w:val="24"/>
        </w:rPr>
        <w:t xml:space="preserve"> </w:t>
      </w:r>
      <w:r w:rsidRPr="000C1803">
        <w:rPr>
          <w:sz w:val="24"/>
        </w:rPr>
        <w:t>(</w:t>
      </w:r>
      <w:r w:rsidR="000C1803" w:rsidRPr="000C1803">
        <w:rPr>
          <w:sz w:val="24"/>
        </w:rPr>
        <w:t>сто шестьдесят два миллиона пятьсот девяносто девять тысяч триста девяносто пять рублей 18 копеек</w:t>
      </w:r>
      <w:r w:rsidRPr="000C1803">
        <w:rPr>
          <w:sz w:val="24"/>
        </w:rPr>
        <w:t xml:space="preserve">), всего с учетом НДС </w:t>
      </w:r>
      <w:r w:rsidR="008A1483" w:rsidRPr="000C1803">
        <w:rPr>
          <w:b/>
          <w:sz w:val="24"/>
        </w:rPr>
        <w:t>975 596 370,31</w:t>
      </w:r>
      <w:r w:rsidRPr="000C1803">
        <w:rPr>
          <w:sz w:val="24"/>
        </w:rPr>
        <w:t xml:space="preserve"> (</w:t>
      </w:r>
      <w:r w:rsidR="000C1803" w:rsidRPr="000C1803">
        <w:rPr>
          <w:sz w:val="24"/>
        </w:rPr>
        <w:t>девятьсот семьдесят пять миллионов пятьсот девяносто шесть тысяч триста семьдесят рублей 31 копейка</w:t>
      </w:r>
      <w:r w:rsidRPr="000C1803">
        <w:rPr>
          <w:sz w:val="24"/>
        </w:rPr>
        <w:t>);</w:t>
      </w:r>
    </w:p>
    <w:p w:rsidR="003A4C3E" w:rsidRPr="000C1803" w:rsidRDefault="003A4C3E" w:rsidP="00BB32B7">
      <w:pPr>
        <w:pStyle w:val="a7"/>
        <w:numPr>
          <w:ilvl w:val="0"/>
          <w:numId w:val="23"/>
        </w:numPr>
        <w:ind w:left="567"/>
        <w:rPr>
          <w:sz w:val="24"/>
        </w:rPr>
      </w:pPr>
      <w:r w:rsidRPr="000C1803">
        <w:rPr>
          <w:sz w:val="24"/>
        </w:rPr>
        <w:t xml:space="preserve">цена Работ, составляет </w:t>
      </w:r>
      <w:r w:rsidR="008A1483" w:rsidRPr="000C1803">
        <w:rPr>
          <w:b/>
          <w:sz w:val="24"/>
        </w:rPr>
        <w:t>143 470</w:t>
      </w:r>
      <w:r w:rsidR="000C1803" w:rsidRPr="000C1803">
        <w:rPr>
          <w:b/>
          <w:sz w:val="24"/>
        </w:rPr>
        <w:t> 054,35</w:t>
      </w:r>
      <w:r w:rsidR="000C1803" w:rsidRPr="000C1803">
        <w:rPr>
          <w:sz w:val="24"/>
        </w:rPr>
        <w:t xml:space="preserve"> </w:t>
      </w:r>
      <w:r w:rsidRPr="000C1803">
        <w:rPr>
          <w:sz w:val="24"/>
        </w:rPr>
        <w:t>(</w:t>
      </w:r>
      <w:r w:rsidR="000C1803" w:rsidRPr="000C1803">
        <w:rPr>
          <w:sz w:val="24"/>
        </w:rPr>
        <w:t>сто сорок три миллиона четыреста семьдесят тысяч пятьдесят четыре рубля 35 копеек</w:t>
      </w:r>
      <w:r w:rsidRPr="000C1803">
        <w:rPr>
          <w:sz w:val="24"/>
        </w:rPr>
        <w:t xml:space="preserve">), кроме того  НДС </w:t>
      </w:r>
      <w:r w:rsidR="000C1803" w:rsidRPr="000C1803">
        <w:rPr>
          <w:sz w:val="24"/>
        </w:rPr>
        <w:t>–</w:t>
      </w:r>
      <w:r w:rsidRPr="000C1803">
        <w:rPr>
          <w:sz w:val="24"/>
        </w:rPr>
        <w:t xml:space="preserve"> </w:t>
      </w:r>
      <w:r w:rsidR="000C1803" w:rsidRPr="000C1803">
        <w:rPr>
          <w:bCs/>
          <w:sz w:val="24"/>
        </w:rPr>
        <w:t>28 694 010,87</w:t>
      </w:r>
      <w:r w:rsidRPr="000C1803">
        <w:rPr>
          <w:b/>
          <w:bCs/>
          <w:sz w:val="24"/>
        </w:rPr>
        <w:t xml:space="preserve"> </w:t>
      </w:r>
      <w:r w:rsidRPr="000C1803">
        <w:rPr>
          <w:sz w:val="24"/>
        </w:rPr>
        <w:t>(</w:t>
      </w:r>
      <w:r w:rsidR="000C1803" w:rsidRPr="000C1803">
        <w:rPr>
          <w:sz w:val="24"/>
        </w:rPr>
        <w:t>двадцать восемь миллионов шестьсот девяносто четыре тысячи десять рублей 87 копеек</w:t>
      </w:r>
      <w:r w:rsidRPr="000C1803">
        <w:rPr>
          <w:sz w:val="24"/>
        </w:rPr>
        <w:t xml:space="preserve">), всего с учетом НДС </w:t>
      </w:r>
      <w:r w:rsidR="000C1803" w:rsidRPr="000C1803">
        <w:rPr>
          <w:b/>
          <w:sz w:val="24"/>
        </w:rPr>
        <w:t>172 164 065,22</w:t>
      </w:r>
      <w:r w:rsidRPr="000C1803">
        <w:rPr>
          <w:sz w:val="24"/>
        </w:rPr>
        <w:t xml:space="preserve"> (</w:t>
      </w:r>
      <w:r w:rsidR="000C1803" w:rsidRPr="000C1803">
        <w:rPr>
          <w:sz w:val="24"/>
        </w:rPr>
        <w:t>сто семьдесят два миллиона сто шестьдесят четыре тысячи шестьдесят пять рублей 22 копейки</w:t>
      </w:r>
      <w:r w:rsidRPr="000C1803">
        <w:rPr>
          <w:sz w:val="24"/>
        </w:rPr>
        <w:t>).</w:t>
      </w:r>
    </w:p>
    <w:p w:rsidR="003A4C3E" w:rsidRPr="00DC6F9C" w:rsidRDefault="003A4C3E" w:rsidP="003A4C3E">
      <w:pPr>
        <w:pStyle w:val="a7"/>
        <w:rPr>
          <w:sz w:val="24"/>
        </w:rPr>
      </w:pPr>
      <w:r w:rsidRPr="00DC6F9C">
        <w:rPr>
          <w:sz w:val="24"/>
        </w:rPr>
        <w:t>Цена настоящего Договора является твердой и неизменной на весь период действия Договора за исключением случаев, предусмотренных настоящим Договором и действующим законодательством.</w:t>
      </w:r>
    </w:p>
    <w:p w:rsidR="003A4C3E" w:rsidRPr="00DC6F9C" w:rsidRDefault="003A4C3E" w:rsidP="003A4C3E">
      <w:pPr>
        <w:pStyle w:val="a7"/>
        <w:rPr>
          <w:sz w:val="24"/>
        </w:rPr>
      </w:pPr>
      <w:r w:rsidRPr="00DC6F9C">
        <w:rPr>
          <w:sz w:val="24"/>
        </w:rPr>
        <w:t>2.3. Покупатель производит оплату поставляемого Товара, указанного в  Спецификации, в следующем порядке.</w:t>
      </w:r>
    </w:p>
    <w:p w:rsidR="003A4C3E" w:rsidRPr="00D30952" w:rsidRDefault="003A4C3E" w:rsidP="003A4C3E">
      <w:pPr>
        <w:pStyle w:val="a7"/>
        <w:rPr>
          <w:b/>
          <w:sz w:val="24"/>
        </w:rPr>
      </w:pPr>
      <w:r w:rsidRPr="00D30952">
        <w:rPr>
          <w:b/>
          <w:sz w:val="24"/>
        </w:rPr>
        <w:t>2.3.1. Для объектов, источником финансирования которых являются собственные средства ОАО «РЖД», иные источники финансирования, приравненные к ним и указанные в Спецификации (приложение к Договору):</w:t>
      </w:r>
    </w:p>
    <w:p w:rsidR="003A4C3E" w:rsidRPr="00D30952" w:rsidRDefault="003A4C3E" w:rsidP="003A4C3E">
      <w:pPr>
        <w:pStyle w:val="a7"/>
        <w:rPr>
          <w:sz w:val="24"/>
        </w:rPr>
      </w:pPr>
      <w:r w:rsidRPr="00D30952">
        <w:rPr>
          <w:sz w:val="24"/>
        </w:rPr>
        <w:t xml:space="preserve">В качестве аванса на расчетный счет Поставщика перечисляется </w:t>
      </w:r>
      <w:r w:rsidR="00D30952" w:rsidRPr="00D30952">
        <w:rPr>
          <w:sz w:val="24"/>
        </w:rPr>
        <w:t>15</w:t>
      </w:r>
      <w:r w:rsidRPr="00D30952">
        <w:rPr>
          <w:sz w:val="24"/>
        </w:rPr>
        <w:t xml:space="preserve">% от стоимости Товара, указанной в Спецификации, но не ранее, чем за  60  (шестьдесят) календарных </w:t>
      </w:r>
      <w:r w:rsidRPr="00D30952">
        <w:rPr>
          <w:sz w:val="24"/>
        </w:rPr>
        <w:lastRenderedPageBreak/>
        <w:t xml:space="preserve">дней до даты поставки Товара в соответствии с Графиком поставки Товара, на основании счета Поставщика. Авансовый платеж осуществляется при условии: </w:t>
      </w:r>
    </w:p>
    <w:p w:rsidR="003A4C3E" w:rsidRPr="00D30952" w:rsidRDefault="003A4C3E" w:rsidP="003A4C3E">
      <w:pPr>
        <w:pStyle w:val="a7"/>
        <w:rPr>
          <w:sz w:val="24"/>
        </w:rPr>
      </w:pPr>
      <w:r w:rsidRPr="00D30952">
        <w:rPr>
          <w:sz w:val="24"/>
        </w:rPr>
        <w:t>- отсутствия у Поставщика на дату предполагаемого платежа авансов, срок зачета которых превысил установленный срок авансирования;</w:t>
      </w:r>
    </w:p>
    <w:p w:rsidR="003A4C3E" w:rsidRPr="00D30952" w:rsidRDefault="003A4C3E" w:rsidP="003A4C3E">
      <w:pPr>
        <w:pStyle w:val="a7"/>
        <w:rPr>
          <w:sz w:val="24"/>
        </w:rPr>
      </w:pPr>
      <w:r w:rsidRPr="00D30952">
        <w:rPr>
          <w:sz w:val="24"/>
        </w:rPr>
        <w:t>- отсутствия на балансе Покупателя на дату выплаты аванса прочей просроченной дебиторской задолженности Поставщика перед Покупателем.</w:t>
      </w:r>
    </w:p>
    <w:p w:rsidR="003A4C3E" w:rsidRPr="00D30952" w:rsidRDefault="003A4C3E" w:rsidP="003A4C3E">
      <w:pPr>
        <w:pStyle w:val="a7"/>
        <w:rPr>
          <w:sz w:val="24"/>
        </w:rPr>
      </w:pPr>
      <w:r w:rsidRPr="00D30952">
        <w:rPr>
          <w:sz w:val="24"/>
        </w:rPr>
        <w:t>- в случае, если Поставщик является нерезидентом, необходимо наличие банковской гарантии возврата аванса, на сумму аванса.</w:t>
      </w:r>
    </w:p>
    <w:p w:rsidR="003A4C3E" w:rsidRPr="00D30952" w:rsidRDefault="003A4C3E" w:rsidP="003A4C3E">
      <w:pPr>
        <w:pStyle w:val="a7"/>
        <w:rPr>
          <w:sz w:val="24"/>
        </w:rPr>
      </w:pPr>
      <w:r w:rsidRPr="00D30952">
        <w:rPr>
          <w:sz w:val="24"/>
        </w:rPr>
        <w:t xml:space="preserve">Несвоевременное перечисление Покупателем аванса не является основанием для переноса срока поставки по Графику поставки Товара. </w:t>
      </w:r>
    </w:p>
    <w:p w:rsidR="003A4C3E" w:rsidRPr="00D30952" w:rsidRDefault="003A4C3E" w:rsidP="003A4C3E">
      <w:pPr>
        <w:pStyle w:val="a7"/>
        <w:rPr>
          <w:sz w:val="24"/>
        </w:rPr>
      </w:pPr>
      <w:r w:rsidRPr="00D30952">
        <w:rPr>
          <w:sz w:val="24"/>
        </w:rPr>
        <w:t>Поставщик обязан предъявить Покупателю счет-фактуру на сумму авансового платежа не позднее 5 (пяти) календарных дней со дня получения аванса.</w:t>
      </w:r>
    </w:p>
    <w:p w:rsidR="003A4C3E" w:rsidRPr="00D30952" w:rsidRDefault="003A4C3E" w:rsidP="00D30952">
      <w:pPr>
        <w:pStyle w:val="a7"/>
        <w:rPr>
          <w:sz w:val="24"/>
        </w:rPr>
      </w:pPr>
      <w:r w:rsidRPr="00D30952">
        <w:rPr>
          <w:sz w:val="24"/>
        </w:rPr>
        <w:t>Сумма за поставленный Товар, с учетом оплаченного аванса и гарантийных удержаний перечисляется в течение 60 (шестидесяти) календарных дней со дня подписания Покупателем товарной накладной по форме ТОРГ-12 (далее – накладная ТОРГ-12), представления Поставщиком в адрес Покупателя счета-фактуры и документов, указанных в п. 3.1.2. настоящего Договора</w:t>
      </w:r>
      <w:r w:rsidR="00D30952" w:rsidRPr="00D30952">
        <w:rPr>
          <w:sz w:val="24"/>
        </w:rPr>
        <w:t>.</w:t>
      </w:r>
    </w:p>
    <w:p w:rsidR="003A4C3E" w:rsidRPr="00D30952" w:rsidRDefault="003A4C3E" w:rsidP="00D30952">
      <w:pPr>
        <w:pStyle w:val="a7"/>
        <w:ind w:firstLine="720"/>
        <w:rPr>
          <w:sz w:val="24"/>
        </w:rPr>
      </w:pPr>
      <w:r w:rsidRPr="00D30952">
        <w:rPr>
          <w:sz w:val="24"/>
        </w:rPr>
        <w:t>Сумма в размере 100 (ста) % от стоимости выполненных Работ, указанная в пункте 2.2. настоящего Договора, перечисляется в течение 60 (шестидесяти) календарных дней с даты подписания Покупателем и Получателем Акта о выполненных работах по форме ФПУ-26 (далее – Акт ФПУ-26).</w:t>
      </w:r>
    </w:p>
    <w:p w:rsidR="003A4C3E" w:rsidRPr="00D30952" w:rsidRDefault="003A4C3E" w:rsidP="00D30952">
      <w:pPr>
        <w:pStyle w:val="a7"/>
        <w:ind w:firstLine="720"/>
        <w:rPr>
          <w:sz w:val="24"/>
        </w:rPr>
      </w:pPr>
      <w:r w:rsidRPr="00D30952">
        <w:rPr>
          <w:sz w:val="24"/>
        </w:rPr>
        <w:t>Оплата гарантийных удержаний по Договору осуществляется платежом в размере 2 (два) % от стоимости Товара, указанной в пункте 2.2. настоящего Договора, в течение 30 (тридцати) календарных дней с даты подписания Покупателем и Получателем Акта ФПУ-26.</w:t>
      </w:r>
    </w:p>
    <w:p w:rsidR="003A4C3E" w:rsidRPr="00D30952" w:rsidRDefault="00D30952" w:rsidP="00D30952">
      <w:pPr>
        <w:ind w:firstLine="720"/>
        <w:jc w:val="both"/>
      </w:pPr>
      <w:r w:rsidRPr="00D30952">
        <w:t>2.3.2</w:t>
      </w:r>
      <w:r w:rsidR="003A4C3E" w:rsidRPr="00D30952">
        <w:t>. В случае изменения источника финансирования по объектам, указанным в Спецификации (приложение № 1 к Договору) к договору, Стороны обязаны заключить  дополнительное соглашение к Договору.</w:t>
      </w:r>
    </w:p>
    <w:p w:rsidR="003A4C3E" w:rsidRPr="00D30952" w:rsidRDefault="003A4C3E" w:rsidP="00D30952">
      <w:pPr>
        <w:ind w:firstLine="720"/>
        <w:jc w:val="both"/>
        <w:rPr>
          <w:rFonts w:eastAsia="MS Mincho"/>
        </w:rPr>
      </w:pPr>
      <w:r w:rsidRPr="00D30952">
        <w:rPr>
          <w:rFonts w:eastAsia="MS Mincho"/>
        </w:rPr>
        <w:t>2.3.</w:t>
      </w:r>
      <w:r w:rsidR="00D30952" w:rsidRPr="00D30952">
        <w:rPr>
          <w:rFonts w:eastAsia="MS Mincho"/>
        </w:rPr>
        <w:t>3</w:t>
      </w:r>
      <w:r w:rsidRPr="00D30952">
        <w:rPr>
          <w:rFonts w:eastAsia="MS Mincho"/>
        </w:rPr>
        <w:t>. Гарантийное удержание, установленное Договором, является обеспечительной мерой, гарантирующей надлежащее качество поставляемого Товара и покрытие возможных расходов Покупателя, вызванных ненадлежащим выполнением Поставщиком обязательств, в том числе гарантийных, по настоящему Договору.</w:t>
      </w:r>
    </w:p>
    <w:p w:rsidR="003A4C3E" w:rsidRPr="00D30952" w:rsidRDefault="003A4C3E" w:rsidP="00D30952">
      <w:pPr>
        <w:ind w:firstLine="720"/>
        <w:jc w:val="both"/>
        <w:rPr>
          <w:rFonts w:eastAsia="MS Mincho"/>
        </w:rPr>
      </w:pPr>
      <w:r w:rsidRPr="00D30952">
        <w:rPr>
          <w:rFonts w:eastAsia="MS Mincho"/>
        </w:rPr>
        <w:t>Гарантийное удержание осуществляется на каждом этапе взаиморасчетов (за исключением авансовых платежей) по настоящему Договору с таким расчетом, чтобы итоговая сумма гарантийного удержания была 2 (два) % от стоимости Товара.</w:t>
      </w:r>
    </w:p>
    <w:p w:rsidR="003A4C3E" w:rsidRPr="00D30952" w:rsidRDefault="003A4C3E" w:rsidP="00D30952">
      <w:pPr>
        <w:ind w:firstLine="720"/>
        <w:jc w:val="both"/>
        <w:rPr>
          <w:rFonts w:eastAsia="MS Mincho"/>
        </w:rPr>
      </w:pPr>
      <w:r w:rsidRPr="00D30952">
        <w:rPr>
          <w:rFonts w:eastAsia="MS Mincho"/>
        </w:rPr>
        <w:t>Если монтаж и пуско-наладочные работы по вводу основных средств в эксплуатацию осуществляются в рамках других договоров, то по условиям настоящего договора оплата гарантийного удержания осуществляется только после окончания монтажа и выполнения пуско-наладочных работ по указанным договорам.</w:t>
      </w:r>
    </w:p>
    <w:p w:rsidR="003A4C3E" w:rsidRPr="00DC6F9C" w:rsidRDefault="003A4C3E" w:rsidP="00D30952">
      <w:pPr>
        <w:autoSpaceDE w:val="0"/>
        <w:autoSpaceDN w:val="0"/>
        <w:adjustRightInd w:val="0"/>
        <w:ind w:firstLine="720"/>
        <w:jc w:val="both"/>
      </w:pPr>
      <w:r w:rsidRPr="00DC6F9C">
        <w:t xml:space="preserve">2.4. При направлении в адрес Покупателя счетов-фактур Поставщик обязан предоставить Покупателю надлежащим образом заверенные копии документов, подтверждающих право подписи лиц, подписавших счет-фактуру, в случае если такие документы не были предоставлены ранее. </w:t>
      </w:r>
    </w:p>
    <w:p w:rsidR="003A4C3E" w:rsidRPr="00DC6F9C" w:rsidRDefault="003A4C3E" w:rsidP="003A4C3E">
      <w:pPr>
        <w:pStyle w:val="a7"/>
        <w:rPr>
          <w:rFonts w:eastAsia="Times New Roman"/>
          <w:sz w:val="24"/>
        </w:rPr>
      </w:pPr>
      <w:r w:rsidRPr="00DC6F9C">
        <w:rPr>
          <w:sz w:val="24"/>
        </w:rPr>
        <w:t>Поставщик обязан представить счет-фактуру на стоимость поставленного Товара и выполненных Работ в адрес Покупателя в соответствии с п. 3.1.2. настоящего Договора</w:t>
      </w:r>
      <w:r w:rsidRPr="00DC6F9C">
        <w:rPr>
          <w:rFonts w:eastAsia="Times New Roman"/>
          <w:sz w:val="24"/>
        </w:rPr>
        <w:t xml:space="preserve"> в следующем порядке:</w:t>
      </w:r>
    </w:p>
    <w:p w:rsidR="003A4C3E" w:rsidRPr="00DC6F9C" w:rsidRDefault="003A4C3E" w:rsidP="003A4C3E">
      <w:pPr>
        <w:pStyle w:val="a7"/>
        <w:rPr>
          <w:rFonts w:eastAsia="Times New Roman"/>
          <w:sz w:val="24"/>
        </w:rPr>
      </w:pPr>
      <w:r w:rsidRPr="00DC6F9C">
        <w:rPr>
          <w:rFonts w:eastAsia="Times New Roman"/>
          <w:sz w:val="24"/>
        </w:rPr>
        <w:t>- за январь-ноябрь отчетного года – по 5 число месяца, следующего за отчетным. Если указанная дата приходится на нерабочий день, днем окончания срока представления считается следующий за ним рабочий день;</w:t>
      </w:r>
    </w:p>
    <w:p w:rsidR="003A4C3E" w:rsidRPr="00DC6F9C" w:rsidRDefault="003A4C3E" w:rsidP="003A4C3E">
      <w:pPr>
        <w:pStyle w:val="a7"/>
        <w:rPr>
          <w:rFonts w:eastAsia="Times New Roman"/>
          <w:sz w:val="24"/>
        </w:rPr>
      </w:pPr>
      <w:r w:rsidRPr="00DC6F9C">
        <w:rPr>
          <w:rFonts w:eastAsia="Times New Roman"/>
          <w:sz w:val="24"/>
        </w:rPr>
        <w:t>- за декабрь отчетного года – в течение 3 первых рабочих дней следующего года.</w:t>
      </w:r>
    </w:p>
    <w:p w:rsidR="003A4C3E" w:rsidRPr="00DC6F9C" w:rsidRDefault="003A4C3E" w:rsidP="003A4C3E">
      <w:pPr>
        <w:pStyle w:val="a7"/>
        <w:rPr>
          <w:rFonts w:eastAsia="Times New Roman"/>
          <w:sz w:val="24"/>
        </w:rPr>
      </w:pPr>
      <w:r w:rsidRPr="00DC6F9C">
        <w:rPr>
          <w:rFonts w:eastAsia="Times New Roman"/>
          <w:sz w:val="24"/>
        </w:rPr>
        <w:t>При отсутствии счета-фактуры оплата не производится.</w:t>
      </w:r>
    </w:p>
    <w:p w:rsidR="003A4C3E" w:rsidRPr="00DC6F9C" w:rsidRDefault="003A4C3E" w:rsidP="003A4C3E">
      <w:pPr>
        <w:pStyle w:val="a7"/>
        <w:rPr>
          <w:rFonts w:eastAsia="Times New Roman"/>
          <w:sz w:val="24"/>
        </w:rPr>
      </w:pPr>
      <w:r w:rsidRPr="00DC6F9C">
        <w:rPr>
          <w:rFonts w:eastAsia="Times New Roman"/>
          <w:sz w:val="24"/>
        </w:rPr>
        <w:lastRenderedPageBreak/>
        <w:t>Поставщик обязан выставить корректировочные счета-фактуры без формирования исправительных экземпляров к ранее предъявленным счетам-фактурам в случае изменения стоимости Товара и/или Работ, в течение 5 календарных дней, с даты направления Покупателем письменного уведомления о его согласии на изменение стоимости Товара и/или Работ.</w:t>
      </w:r>
    </w:p>
    <w:p w:rsidR="003A4C3E" w:rsidRPr="00DC6F9C" w:rsidRDefault="003A4C3E" w:rsidP="003A4C3E">
      <w:pPr>
        <w:autoSpaceDE w:val="0"/>
        <w:autoSpaceDN w:val="0"/>
        <w:adjustRightInd w:val="0"/>
        <w:ind w:firstLine="709"/>
        <w:jc w:val="both"/>
      </w:pPr>
      <w:r w:rsidRPr="00DC6F9C">
        <w:t>2.5. При выставлении счёта на оплату посредством факсимильной связи Поставщик обязан предоставить подлинник счёта в течение 30 (тридцати) календарных дней с даты его выставления.</w:t>
      </w:r>
    </w:p>
    <w:p w:rsidR="003A4C3E" w:rsidRPr="00DC6F9C" w:rsidRDefault="003A4C3E" w:rsidP="003A4C3E">
      <w:pPr>
        <w:ind w:firstLine="709"/>
        <w:jc w:val="both"/>
      </w:pPr>
      <w:r w:rsidRPr="00DC6F9C">
        <w:t>2.6. При направлении в адрес Покупателя счетов на оплату,</w:t>
      </w:r>
      <w:r w:rsidRPr="00DC6F9C" w:rsidDel="0069691A">
        <w:t xml:space="preserve"> </w:t>
      </w:r>
      <w:r w:rsidRPr="00DC6F9C">
        <w:t>накладной ТОРГ-12, счетов-фактур, Актов ФПУ-26, Актов о приемке-передаче оборудования в монтаж по форме ОС-14 (далее - Акт  по форме ОС-14), в графе «наименование Объекта» Поставщик обязан указывать цифровое значение Бизнес-кода, в соответствии со Спецификацией к настоящему Договору. В графе «Грузополучатель» накладной ТОРГ-12 и счетов-фактур указывается наименование и адрес Дирекции по строительству сетей и связи ОАО «РЖД».</w:t>
      </w:r>
    </w:p>
    <w:p w:rsidR="003A4C3E" w:rsidRPr="00DC6F9C" w:rsidRDefault="003A4C3E" w:rsidP="003A4C3E">
      <w:pPr>
        <w:ind w:firstLine="709"/>
        <w:jc w:val="both"/>
      </w:pPr>
      <w:r w:rsidRPr="00DC6F9C">
        <w:t>2.7. Дата возникновения обязательств Покупателя по оплате Товара и Работ (в случае отсутствия замечаний при подписании Получателем</w:t>
      </w:r>
      <w:r w:rsidRPr="00DC6F9C">
        <w:rPr>
          <w:i/>
        </w:rPr>
        <w:t xml:space="preserve"> </w:t>
      </w:r>
      <w:r w:rsidRPr="00DC6F9C">
        <w:t>накладной ТОРГ-12 и Акта ФПУ-26), исчисляется с даты получения от уполномоченного представителя Поставщика по реестру приема-передачи полного комплекта документов, указанных в п. 3.1.2. настоящего Договора.</w:t>
      </w:r>
    </w:p>
    <w:p w:rsidR="003A4C3E" w:rsidRPr="00DC6F9C" w:rsidRDefault="003A4C3E" w:rsidP="003A4C3E">
      <w:pPr>
        <w:pStyle w:val="a7"/>
        <w:tabs>
          <w:tab w:val="num" w:pos="0"/>
        </w:tabs>
        <w:rPr>
          <w:sz w:val="24"/>
        </w:rPr>
      </w:pPr>
      <w:r w:rsidRPr="00DC6F9C">
        <w:rPr>
          <w:sz w:val="24"/>
        </w:rPr>
        <w:t>Датой исполнения обязательств Покупателем по оплате Товара считается дата списания денежных средств с расчётного счёта Покупателя.</w:t>
      </w:r>
    </w:p>
    <w:p w:rsidR="003A4C3E" w:rsidRPr="00DC6F9C" w:rsidRDefault="003A4C3E" w:rsidP="003A4C3E">
      <w:pPr>
        <w:autoSpaceDE w:val="0"/>
        <w:autoSpaceDN w:val="0"/>
        <w:adjustRightInd w:val="0"/>
        <w:ind w:firstLine="709"/>
        <w:jc w:val="both"/>
      </w:pPr>
      <w:r w:rsidRPr="00DC6F9C">
        <w:t>2.8. В случае существенных изменений факторов, влияющих на формирование цены настоящего Договора (рост инфляции, изменение ставки рефинансирования, корректировка Инвестиционной программы Покупателя и т.п.), а также на сроки и порядок осуществления расчетов по настоящему Договору Покупатель вправе требовать не чаще, чем один раз в квартал, пересмотра условий расчетов за поставляемый по настоящему Договору Товар в части уменьшения размера цены, исчисления сроков и размеров платежей по настоящему Договору. Указанные изменения оформляются Сторонами дополнительными соглашениями к настоящему Договору.</w:t>
      </w:r>
    </w:p>
    <w:p w:rsidR="003A4C3E" w:rsidRPr="00DC6F9C" w:rsidRDefault="003A4C3E" w:rsidP="003A4C3E">
      <w:pPr>
        <w:autoSpaceDE w:val="0"/>
        <w:autoSpaceDN w:val="0"/>
        <w:adjustRightInd w:val="0"/>
        <w:ind w:firstLine="567"/>
        <w:jc w:val="both"/>
      </w:pPr>
      <w:r w:rsidRPr="00DC6F9C">
        <w:t>2.9. Настоящим Стороны согласовали, что у Сторон не возникает права на получение с другой Стороны процентов на сумму долга за период пользования денежными средствами в соответствии с пунктом 1 статьи 317.1 Гражданского кодекса Российской Федерации.</w:t>
      </w:r>
    </w:p>
    <w:p w:rsidR="003A4C3E" w:rsidRPr="00DC6F9C" w:rsidRDefault="003A4C3E" w:rsidP="003A4C3E">
      <w:pPr>
        <w:autoSpaceDE w:val="0"/>
        <w:autoSpaceDN w:val="0"/>
        <w:adjustRightInd w:val="0"/>
        <w:ind w:firstLine="567"/>
        <w:jc w:val="both"/>
      </w:pPr>
      <w:r w:rsidRPr="00DC6F9C">
        <w:t>2.10. Покупатель вправе требовать пересмотра условий расчетов по настоящему Договору в случае внесения изменений в законодательство Российской Федерации и в нормативные документы ОАО «РЖД».</w:t>
      </w:r>
    </w:p>
    <w:p w:rsidR="003A4C3E" w:rsidRPr="00DC6F9C" w:rsidRDefault="003A4C3E" w:rsidP="003A4C3E">
      <w:pPr>
        <w:autoSpaceDE w:val="0"/>
        <w:autoSpaceDN w:val="0"/>
        <w:adjustRightInd w:val="0"/>
        <w:ind w:firstLine="567"/>
        <w:jc w:val="both"/>
        <w:rPr>
          <w:rFonts w:eastAsia="MS Mincho"/>
        </w:rPr>
      </w:pPr>
      <w:r w:rsidRPr="00DC6F9C">
        <w:t xml:space="preserve">2.11. </w:t>
      </w:r>
      <w:r w:rsidRPr="00DC6F9C">
        <w:rPr>
          <w:rFonts w:eastAsia="MS Mincho"/>
        </w:rPr>
        <w:t>Не позднее 25 (двадцать пятого) числа месяца, следующего за отчетным кварталом/полугодием, а также в случае расторжения настоящего Договора, Сторонами проводится сверка расчетов путем подписания акта сверки взаимных расчетов, по форме, представленной Покупателем. Поставщик обязан подписать полученный акт сверки расчетов в течение 5 календарных дней, считая от даты получения акта от           Покупателя.</w:t>
      </w:r>
    </w:p>
    <w:p w:rsidR="003A4C3E" w:rsidRPr="00DC6F9C" w:rsidRDefault="003A4C3E" w:rsidP="003A4C3E">
      <w:pPr>
        <w:autoSpaceDE w:val="0"/>
        <w:autoSpaceDN w:val="0"/>
        <w:adjustRightInd w:val="0"/>
        <w:ind w:firstLine="567"/>
        <w:jc w:val="both"/>
      </w:pPr>
      <w:r w:rsidRPr="00DC6F9C">
        <w:rPr>
          <w:rFonts w:eastAsia="MS Mincho"/>
        </w:rPr>
        <w:t>2.12. По настоящему Договору Стороны вправе применять электронный документооборот, о чем Стороны заключают Соглашение об использовании электронных документов по форме Приложения № 5 к Договору.</w:t>
      </w:r>
    </w:p>
    <w:p w:rsidR="003A4C3E" w:rsidRPr="00DC6F9C" w:rsidRDefault="003A4C3E" w:rsidP="003A4C3E">
      <w:pPr>
        <w:autoSpaceDE w:val="0"/>
        <w:autoSpaceDN w:val="0"/>
        <w:adjustRightInd w:val="0"/>
        <w:ind w:firstLine="567"/>
        <w:jc w:val="both"/>
      </w:pPr>
    </w:p>
    <w:p w:rsidR="003A4C3E" w:rsidRPr="00DC6F9C" w:rsidRDefault="003A4C3E" w:rsidP="00BB32B7">
      <w:pPr>
        <w:pStyle w:val="affe"/>
        <w:numPr>
          <w:ilvl w:val="0"/>
          <w:numId w:val="1"/>
        </w:numPr>
        <w:tabs>
          <w:tab w:val="clear" w:pos="907"/>
          <w:tab w:val="num" w:pos="360"/>
        </w:tabs>
        <w:spacing w:before="0" w:after="0"/>
        <w:ind w:left="360" w:hanging="360"/>
      </w:pPr>
      <w:r w:rsidRPr="00DC6F9C">
        <w:t>Права и обязанности Сторон</w:t>
      </w:r>
    </w:p>
    <w:p w:rsidR="003A4C3E" w:rsidRPr="00DC6F9C" w:rsidRDefault="003A4C3E" w:rsidP="003A4C3E"/>
    <w:p w:rsidR="003A4C3E" w:rsidRPr="00DC6F9C" w:rsidRDefault="003A4C3E" w:rsidP="003A4C3E">
      <w:pPr>
        <w:autoSpaceDE w:val="0"/>
        <w:autoSpaceDN w:val="0"/>
        <w:adjustRightInd w:val="0"/>
        <w:ind w:firstLine="540"/>
        <w:jc w:val="both"/>
      </w:pPr>
      <w:r w:rsidRPr="00DC6F9C">
        <w:t>3.1. Поставщик обязан:</w:t>
      </w:r>
    </w:p>
    <w:p w:rsidR="003A4C3E" w:rsidRPr="00DC6F9C" w:rsidRDefault="003A4C3E" w:rsidP="003A4C3E">
      <w:pPr>
        <w:autoSpaceDE w:val="0"/>
        <w:autoSpaceDN w:val="0"/>
        <w:adjustRightInd w:val="0"/>
        <w:ind w:firstLine="540"/>
        <w:jc w:val="both"/>
      </w:pPr>
      <w:r w:rsidRPr="00DC6F9C">
        <w:t xml:space="preserve">3.1.1. Осуществить поставку Товара комплектно и комплексно на указанный Покупателем объект, в количестве и сроки, предусмотренные Спецификацией и Графиком </w:t>
      </w:r>
      <w:r w:rsidRPr="00DC6F9C">
        <w:lastRenderedPageBreak/>
        <w:t xml:space="preserve">поставки и выполнения Работ, а также выполнить Работы согласно Калькуляции и передать Покупателю качественные Товар и Работы в соответствии с условиями настоящего Договора и требованиями </w:t>
      </w:r>
      <w:r w:rsidR="00B23C53">
        <w:t xml:space="preserve">аукционной </w:t>
      </w:r>
      <w:r w:rsidRPr="00DC6F9C">
        <w:t>документации.</w:t>
      </w:r>
    </w:p>
    <w:p w:rsidR="003A4C3E" w:rsidRPr="00DC6F9C" w:rsidRDefault="003A4C3E" w:rsidP="003A4C3E">
      <w:pPr>
        <w:autoSpaceDE w:val="0"/>
        <w:autoSpaceDN w:val="0"/>
        <w:adjustRightInd w:val="0"/>
        <w:ind w:firstLine="567"/>
        <w:jc w:val="both"/>
      </w:pPr>
      <w:r w:rsidRPr="00DC6F9C">
        <w:t>3.1.2. При поставке Товара представить Покупателю следующие документы:</w:t>
      </w:r>
    </w:p>
    <w:p w:rsidR="003A4C3E" w:rsidRPr="00DC6F9C" w:rsidRDefault="003A4C3E" w:rsidP="00BB32B7">
      <w:pPr>
        <w:pStyle w:val="a7"/>
        <w:numPr>
          <w:ilvl w:val="0"/>
          <w:numId w:val="5"/>
        </w:numPr>
        <w:ind w:left="0" w:firstLine="709"/>
        <w:rPr>
          <w:sz w:val="24"/>
        </w:rPr>
      </w:pPr>
      <w:r w:rsidRPr="00DC6F9C">
        <w:rPr>
          <w:sz w:val="24"/>
        </w:rPr>
        <w:t>накладную ТОРГ-12 (составленную в 2-х экземплярах), с указанием Покупателя и Получателя, номера Договора, наименования объекта, Бизнес-кода, номера уведомления об отгрузочных реквизитах,</w:t>
      </w:r>
      <w:r w:rsidRPr="00DC6F9C" w:rsidDel="009F715F">
        <w:rPr>
          <w:sz w:val="24"/>
        </w:rPr>
        <w:t xml:space="preserve"> </w:t>
      </w:r>
      <w:r w:rsidRPr="00DC6F9C">
        <w:rPr>
          <w:sz w:val="24"/>
        </w:rPr>
        <w:t>наименования, количества и стоимости Товара;</w:t>
      </w:r>
      <w:r w:rsidRPr="00DC6F9C" w:rsidDel="00EA56B1">
        <w:rPr>
          <w:sz w:val="24"/>
        </w:rPr>
        <w:t xml:space="preserve"> </w:t>
      </w:r>
    </w:p>
    <w:p w:rsidR="003A4C3E" w:rsidRPr="00DC6F9C" w:rsidRDefault="003A4C3E" w:rsidP="00BB32B7">
      <w:pPr>
        <w:pStyle w:val="a7"/>
        <w:numPr>
          <w:ilvl w:val="0"/>
          <w:numId w:val="4"/>
        </w:numPr>
        <w:tabs>
          <w:tab w:val="clear" w:pos="786"/>
          <w:tab w:val="num" w:pos="720"/>
        </w:tabs>
        <w:ind w:left="0" w:firstLine="709"/>
        <w:rPr>
          <w:sz w:val="24"/>
        </w:rPr>
      </w:pPr>
      <w:r w:rsidRPr="00DC6F9C">
        <w:rPr>
          <w:sz w:val="24"/>
        </w:rPr>
        <w:t>счета-фактуры с указанием номера Договора, названия объекта, наименования, количества и стоимости Товара;</w:t>
      </w:r>
    </w:p>
    <w:p w:rsidR="003A4C3E" w:rsidRPr="00DC6F9C" w:rsidRDefault="003A4C3E" w:rsidP="00BB32B7">
      <w:pPr>
        <w:pStyle w:val="a5"/>
        <w:numPr>
          <w:ilvl w:val="0"/>
          <w:numId w:val="17"/>
        </w:numPr>
        <w:spacing w:after="200" w:line="276" w:lineRule="auto"/>
        <w:ind w:left="0" w:firstLine="698"/>
        <w:contextualSpacing/>
        <w:jc w:val="both"/>
      </w:pPr>
      <w:r w:rsidRPr="00DC6F9C">
        <w:t xml:space="preserve">Акт по форме ОС-14 (составленный в 2-х экземплярах) с указанием </w:t>
      </w:r>
      <w:r w:rsidRPr="00DC6F9C">
        <w:br/>
        <w:t>Покупателя и Получателя, номера Договора, наименования объекта, Бизнес-кода, номера уведомления об отгрузочных реквизитах,</w:t>
      </w:r>
      <w:r w:rsidRPr="00DC6F9C" w:rsidDel="009F715F">
        <w:t xml:space="preserve"> </w:t>
      </w:r>
      <w:r w:rsidRPr="00DC6F9C">
        <w:t xml:space="preserve">наименования, количества и стоимости Товара. </w:t>
      </w:r>
    </w:p>
    <w:p w:rsidR="003A4C3E" w:rsidRPr="00DC6F9C" w:rsidRDefault="003A4C3E" w:rsidP="00BB32B7">
      <w:pPr>
        <w:pStyle w:val="a5"/>
        <w:numPr>
          <w:ilvl w:val="0"/>
          <w:numId w:val="17"/>
        </w:numPr>
        <w:spacing w:after="200" w:line="276" w:lineRule="auto"/>
        <w:ind w:left="0" w:firstLine="709"/>
        <w:contextualSpacing/>
        <w:jc w:val="both"/>
      </w:pPr>
      <w:r w:rsidRPr="00DC6F9C">
        <w:t>Акт ФПУ - 26 (составленный в 2-х экземплярах) с указанием Покупателя и Получателя, номера Договора, наименования объекта, Бизнес-кода, наименования, количества и стоимости Работ.</w:t>
      </w:r>
    </w:p>
    <w:p w:rsidR="003A4C3E" w:rsidRPr="00DC6F9C" w:rsidRDefault="003A4C3E" w:rsidP="003A4C3E">
      <w:pPr>
        <w:pStyle w:val="a7"/>
        <w:rPr>
          <w:sz w:val="24"/>
        </w:rPr>
      </w:pPr>
      <w:r w:rsidRPr="00DC6F9C">
        <w:rPr>
          <w:sz w:val="24"/>
        </w:rPr>
        <w:t>Покупатель имеет право потребовать переоформить документы в случае несоблюдения Поставщиком требований, изложенных в п. 2.2., п. 2.4., п. 3.1.2.  настоящего Договора.</w:t>
      </w:r>
    </w:p>
    <w:p w:rsidR="003A4C3E" w:rsidRPr="00DC6F9C" w:rsidRDefault="003A4C3E" w:rsidP="003A4C3E">
      <w:pPr>
        <w:autoSpaceDE w:val="0"/>
        <w:autoSpaceDN w:val="0"/>
        <w:adjustRightInd w:val="0"/>
        <w:ind w:firstLine="540"/>
        <w:jc w:val="both"/>
      </w:pPr>
      <w:r w:rsidRPr="00DC6F9C">
        <w:t>3.1.3. При обнаружении недостатков устранять за свой счет недостатки Товара, которые не позволяют продолжить нормальную эксплуатацию Товара.</w:t>
      </w:r>
    </w:p>
    <w:p w:rsidR="003A4C3E" w:rsidRPr="00DC6F9C" w:rsidRDefault="003A4C3E" w:rsidP="003A4C3E">
      <w:pPr>
        <w:autoSpaceDE w:val="0"/>
        <w:autoSpaceDN w:val="0"/>
        <w:adjustRightInd w:val="0"/>
        <w:ind w:firstLine="540"/>
        <w:jc w:val="both"/>
      </w:pPr>
      <w:r w:rsidRPr="00DC6F9C">
        <w:t>3.1.4. Не разглашать информацию конфиденциального характера третьим лицам и не использовать ее для каких-либо целей, кроме связанных с выполнением обязательств по настоящему Договору.</w:t>
      </w:r>
    </w:p>
    <w:p w:rsidR="003A4C3E" w:rsidRPr="00DC6F9C" w:rsidRDefault="003A4C3E" w:rsidP="003A4C3E">
      <w:pPr>
        <w:autoSpaceDE w:val="0"/>
        <w:autoSpaceDN w:val="0"/>
        <w:adjustRightInd w:val="0"/>
        <w:ind w:firstLine="540"/>
        <w:jc w:val="both"/>
      </w:pPr>
      <w:r w:rsidRPr="00DC6F9C">
        <w:t>3.1.5. Поставщик обязан предоставлять  Покупателю информацию об изменениях в составе владельцев, включая конечных бенефициаров, и (или) в исполнительных органах Поставщика, в срок не позднее чем через 5 (пять) календарных дней после таких изменений. В случае неисполнения Поставщиком вышеуказанной обязанности Покупатель</w:t>
      </w:r>
      <w:r w:rsidRPr="00DC6F9C" w:rsidDel="00DA1DE0">
        <w:t xml:space="preserve"> </w:t>
      </w:r>
      <w:r w:rsidRPr="00DC6F9C">
        <w:t xml:space="preserve">вправе расторгнуть настоящий Договор в одностороннем порядке в соответствии с п. 13.3. Договора. </w:t>
      </w:r>
    </w:p>
    <w:p w:rsidR="003A4C3E" w:rsidRPr="00DC6F9C" w:rsidRDefault="003A4C3E" w:rsidP="003A4C3E">
      <w:pPr>
        <w:autoSpaceDE w:val="0"/>
        <w:autoSpaceDN w:val="0"/>
        <w:adjustRightInd w:val="0"/>
        <w:ind w:firstLine="540"/>
        <w:jc w:val="both"/>
      </w:pPr>
      <w:r w:rsidRPr="00DC6F9C">
        <w:t>3.1.6. Не нарушать прав третьих лиц, принять участие в урегулировании требований, предъявленных к Покупателю в связи с Товаром, поставляемым по настоящему Договору и возместить расходы Покупателя в связи с такими требованиями.</w:t>
      </w:r>
    </w:p>
    <w:p w:rsidR="003A4C3E" w:rsidRPr="00DC6F9C" w:rsidRDefault="003A4C3E" w:rsidP="003A4C3E">
      <w:pPr>
        <w:autoSpaceDE w:val="0"/>
        <w:autoSpaceDN w:val="0"/>
        <w:adjustRightInd w:val="0"/>
        <w:ind w:firstLine="540"/>
        <w:jc w:val="both"/>
      </w:pPr>
      <w:r w:rsidRPr="00DC6F9C">
        <w:t>3.1.7. Поставщик вправе привлекать к выполнению обязанностей, предусмотренных настоящим Договором, третьих лиц.</w:t>
      </w:r>
    </w:p>
    <w:p w:rsidR="003A4C3E" w:rsidRPr="00DC6F9C" w:rsidRDefault="003A4C3E" w:rsidP="003A4C3E">
      <w:pPr>
        <w:autoSpaceDE w:val="0"/>
        <w:autoSpaceDN w:val="0"/>
        <w:adjustRightInd w:val="0"/>
        <w:ind w:firstLine="540"/>
        <w:jc w:val="both"/>
      </w:pPr>
      <w:r w:rsidRPr="00DC6F9C">
        <w:t>О привлечении третьих лиц Поставщик обязан известить Покупателя в течение 5 (пяти) календарных дней с даты их привлечения. В извещении должны быть указаны наименования привлеченных третьих лиц, перечень и стоимость выполняемых ими обязанностей.</w:t>
      </w:r>
    </w:p>
    <w:p w:rsidR="003A4C3E" w:rsidRPr="00DC6F9C" w:rsidRDefault="003A4C3E" w:rsidP="003A4C3E">
      <w:pPr>
        <w:autoSpaceDE w:val="0"/>
        <w:autoSpaceDN w:val="0"/>
        <w:adjustRightInd w:val="0"/>
        <w:ind w:firstLine="540"/>
        <w:jc w:val="both"/>
      </w:pPr>
      <w:r w:rsidRPr="00DC6F9C">
        <w:t>3.1.8. Предоставить срок гарантии нормального функционирования Товара и Работ в соответствии с п. 5.3. настоящего Договора.</w:t>
      </w:r>
    </w:p>
    <w:p w:rsidR="003A4C3E" w:rsidRPr="00DC6F9C" w:rsidRDefault="003A4C3E" w:rsidP="003A4C3E">
      <w:pPr>
        <w:autoSpaceDE w:val="0"/>
        <w:autoSpaceDN w:val="0"/>
        <w:adjustRightInd w:val="0"/>
        <w:ind w:firstLine="540"/>
        <w:jc w:val="both"/>
      </w:pPr>
      <w:r w:rsidRPr="00DC6F9C">
        <w:t>3.1.9. Иметь лицензии и разрешения, необходимые для выполнения настоящего Договора.</w:t>
      </w:r>
    </w:p>
    <w:p w:rsidR="003A4C3E" w:rsidRPr="00DC6F9C" w:rsidRDefault="003A4C3E" w:rsidP="003A4C3E">
      <w:pPr>
        <w:autoSpaceDE w:val="0"/>
        <w:autoSpaceDN w:val="0"/>
        <w:adjustRightInd w:val="0"/>
        <w:ind w:firstLine="540"/>
        <w:jc w:val="both"/>
      </w:pPr>
      <w:r w:rsidRPr="00DC6F9C">
        <w:t>3.1.10. Предоставлять по запросу Покупателя информацию, необходимую для выполнения обязательств по настоящему Договору.</w:t>
      </w:r>
    </w:p>
    <w:p w:rsidR="003A4C3E" w:rsidRPr="00DC6F9C" w:rsidRDefault="003A4C3E" w:rsidP="003A4C3E">
      <w:pPr>
        <w:autoSpaceDE w:val="0"/>
        <w:autoSpaceDN w:val="0"/>
        <w:adjustRightInd w:val="0"/>
        <w:ind w:firstLine="540"/>
        <w:jc w:val="both"/>
      </w:pPr>
      <w:r w:rsidRPr="00DC6F9C">
        <w:t xml:space="preserve">3.2. Поставщик имеет право досрочно поставить Товар и выполнить Работы, уведомив об этом Покупателя и Получателя не менее чем за 5 (пять) рабочих дней до даты поставки Товара, при условии письменного согласия Покупателя.         </w:t>
      </w:r>
    </w:p>
    <w:p w:rsidR="003A4C3E" w:rsidRPr="00DC6F9C" w:rsidRDefault="003A4C3E" w:rsidP="003A4C3E">
      <w:pPr>
        <w:autoSpaceDE w:val="0"/>
        <w:autoSpaceDN w:val="0"/>
        <w:adjustRightInd w:val="0"/>
        <w:ind w:firstLine="540"/>
        <w:jc w:val="both"/>
      </w:pPr>
      <w:r w:rsidRPr="00DC6F9C">
        <w:t>3.3. Получатель обязан осуществлять при приемке проверку Товара и Работ.</w:t>
      </w:r>
    </w:p>
    <w:p w:rsidR="003A4C3E" w:rsidRPr="00DC6F9C" w:rsidRDefault="003A4C3E" w:rsidP="003A4C3E">
      <w:pPr>
        <w:autoSpaceDE w:val="0"/>
        <w:autoSpaceDN w:val="0"/>
        <w:adjustRightInd w:val="0"/>
        <w:ind w:firstLine="540"/>
        <w:jc w:val="both"/>
      </w:pPr>
      <w:r w:rsidRPr="00DC6F9C">
        <w:lastRenderedPageBreak/>
        <w:t>Приемка Товара и Работ Получателем не освобождает Поставщика от ответственности за недостатки Товара и Работ. Поставщик несет полную ответственность за недостатки Товара и Работ, включая, но не ограничиваясь, ответственностью за качество Товара и Работ, и в случае обнаружения недостатков после приемки Получателем Товара и Работ Поставщик не вправе ссылаться на то, что Товар и Работы были осмотрены и приняты Получателем.</w:t>
      </w:r>
    </w:p>
    <w:p w:rsidR="003A4C3E" w:rsidRPr="00DC6F9C" w:rsidRDefault="003A4C3E" w:rsidP="003A4C3E">
      <w:pPr>
        <w:ind w:firstLine="540"/>
        <w:jc w:val="both"/>
        <w:rPr>
          <w:rFonts w:ascii="Verdana" w:hAnsi="Verdana"/>
          <w:sz w:val="21"/>
          <w:szCs w:val="21"/>
        </w:rPr>
      </w:pPr>
      <w:r w:rsidRPr="00DC6F9C">
        <w:t>При проведении рекламационных мероприятий Получатель руководствуется положениями распоряжения ОАО «РЖД» от 29.11.2019 № 2685/р</w:t>
      </w:r>
      <w:r w:rsidRPr="00DC6F9C">
        <w:rPr>
          <w:rFonts w:ascii="Verdana" w:hAnsi="Verdana"/>
          <w:sz w:val="21"/>
          <w:szCs w:val="21"/>
        </w:rPr>
        <w:t xml:space="preserve"> «</w:t>
      </w:r>
      <w:r w:rsidRPr="00DC6F9C">
        <w:t>Об утверждении СТО РЖД 05.007-2019 «Рекламационно-претензионная работа в ОАО «РЖД». Общий порядок проведения». В указанном случае процедуры и требования, установленные данным распоряжением, обязательны для исполнения Поставщиком.</w:t>
      </w:r>
    </w:p>
    <w:p w:rsidR="003A4C3E" w:rsidRPr="00DC6F9C" w:rsidRDefault="003A4C3E" w:rsidP="003A4C3E">
      <w:pPr>
        <w:autoSpaceDE w:val="0"/>
        <w:autoSpaceDN w:val="0"/>
        <w:adjustRightInd w:val="0"/>
        <w:ind w:firstLine="540"/>
        <w:jc w:val="both"/>
      </w:pPr>
      <w:r w:rsidRPr="00DC6F9C">
        <w:t>3.4. Покупатель обязан:</w:t>
      </w:r>
    </w:p>
    <w:p w:rsidR="003A4C3E" w:rsidRPr="00DC6F9C" w:rsidRDefault="003A4C3E" w:rsidP="003A4C3E">
      <w:pPr>
        <w:autoSpaceDE w:val="0"/>
        <w:autoSpaceDN w:val="0"/>
        <w:adjustRightInd w:val="0"/>
        <w:ind w:firstLine="540"/>
        <w:jc w:val="both"/>
      </w:pPr>
      <w:r w:rsidRPr="00DC6F9C">
        <w:t>3.4.1. Предоставлять по запросу Поставщика информацию, необходимую для выполнения обязательств по настоящему Договору.</w:t>
      </w:r>
    </w:p>
    <w:p w:rsidR="003A4C3E" w:rsidRPr="00DC6F9C" w:rsidRDefault="003A4C3E" w:rsidP="003A4C3E">
      <w:pPr>
        <w:autoSpaceDE w:val="0"/>
        <w:autoSpaceDN w:val="0"/>
        <w:adjustRightInd w:val="0"/>
        <w:ind w:firstLine="540"/>
        <w:jc w:val="both"/>
      </w:pPr>
      <w:r w:rsidRPr="00DC6F9C">
        <w:t>3.4.2.Осуществить оплату с учетом положений п. 2.7. настоящего Договора.</w:t>
      </w:r>
    </w:p>
    <w:p w:rsidR="003A4C3E" w:rsidRPr="00DC6F9C" w:rsidRDefault="003A4C3E" w:rsidP="003A4C3E">
      <w:pPr>
        <w:autoSpaceDE w:val="0"/>
        <w:autoSpaceDN w:val="0"/>
        <w:adjustRightInd w:val="0"/>
        <w:ind w:firstLine="540"/>
        <w:jc w:val="both"/>
      </w:pPr>
      <w:r w:rsidRPr="00DC6F9C">
        <w:t>3.5. Покупатель имеет право осуществить досрочную приемку и оплату по настоящему Договору.</w:t>
      </w:r>
    </w:p>
    <w:p w:rsidR="003A4C3E" w:rsidRPr="00DC6F9C" w:rsidRDefault="003A4C3E" w:rsidP="003A4C3E">
      <w:pPr>
        <w:autoSpaceDE w:val="0"/>
        <w:autoSpaceDN w:val="0"/>
        <w:adjustRightInd w:val="0"/>
        <w:ind w:firstLine="540"/>
        <w:jc w:val="both"/>
      </w:pPr>
    </w:p>
    <w:p w:rsidR="003A4C3E" w:rsidRPr="00DC6F9C" w:rsidRDefault="003A4C3E" w:rsidP="00BB32B7">
      <w:pPr>
        <w:pStyle w:val="affe"/>
        <w:numPr>
          <w:ilvl w:val="0"/>
          <w:numId w:val="8"/>
        </w:numPr>
        <w:spacing w:before="0" w:after="0"/>
        <w:rPr>
          <w:lang w:val="en-US"/>
        </w:rPr>
      </w:pPr>
      <w:r w:rsidRPr="00DC6F9C">
        <w:t>Условия поставки и выполнения Работ</w:t>
      </w:r>
    </w:p>
    <w:p w:rsidR="003A4C3E" w:rsidRPr="00DC6F9C" w:rsidRDefault="003A4C3E" w:rsidP="003A4C3E">
      <w:pPr>
        <w:rPr>
          <w:lang w:val="en-US"/>
        </w:rPr>
      </w:pPr>
    </w:p>
    <w:p w:rsidR="003A4C3E" w:rsidRPr="00DC6F9C" w:rsidRDefault="003A4C3E" w:rsidP="003A4C3E">
      <w:pPr>
        <w:autoSpaceDE w:val="0"/>
        <w:autoSpaceDN w:val="0"/>
        <w:adjustRightInd w:val="0"/>
        <w:ind w:firstLine="540"/>
        <w:jc w:val="both"/>
      </w:pPr>
      <w:r w:rsidRPr="00DC6F9C">
        <w:t>4.1. Покупатель направляет в адрес Поставщика уведомление об отгрузочных реквизитах с указанием наименования, количества и стоимости Товара, пункта назначения, Получателя и его отгрузочных реквизитов.</w:t>
      </w:r>
    </w:p>
    <w:p w:rsidR="003A4C3E" w:rsidRPr="00DC6F9C" w:rsidRDefault="003A4C3E" w:rsidP="003A4C3E">
      <w:pPr>
        <w:autoSpaceDE w:val="0"/>
        <w:autoSpaceDN w:val="0"/>
        <w:adjustRightInd w:val="0"/>
        <w:ind w:firstLine="540"/>
        <w:jc w:val="both"/>
      </w:pPr>
      <w:r w:rsidRPr="00DC6F9C">
        <w:t>4.2. Поставщик заблаговременно (за 15 (пятнадцать) календарных дней до предполагаемой даты поставки Товара) обязан письменно уведомить Покупателя и Получателя о дате предъявления Товара к приемке или отгрузке с указанием в уведомлении номенклатуры, количества и стоимости отгружаемого оборудования.</w:t>
      </w:r>
    </w:p>
    <w:p w:rsidR="003A4C3E" w:rsidRPr="00DC6F9C" w:rsidRDefault="003A4C3E" w:rsidP="003A4C3E">
      <w:pPr>
        <w:pStyle w:val="a7"/>
        <w:ind w:firstLine="540"/>
        <w:rPr>
          <w:sz w:val="24"/>
        </w:rPr>
      </w:pPr>
      <w:r w:rsidRPr="00DC6F9C">
        <w:rPr>
          <w:sz w:val="24"/>
        </w:rPr>
        <w:t>Уведомление направляется почтой, курьером, факсимильным сообщением или по электронной почте, позволяющим достоверно установить, что соответствующее уведомление получено Покупателем и Получателем. После получения уведомления Поставщик обязан согласовать с Покупателем и Получателем дату и время отгрузки Товара.</w:t>
      </w:r>
    </w:p>
    <w:p w:rsidR="003A4C3E" w:rsidRPr="00DC6F9C" w:rsidRDefault="003A4C3E" w:rsidP="00BB32B7">
      <w:pPr>
        <w:pStyle w:val="a7"/>
        <w:numPr>
          <w:ilvl w:val="1"/>
          <w:numId w:val="8"/>
        </w:numPr>
        <w:ind w:left="0" w:firstLine="540"/>
        <w:rPr>
          <w:sz w:val="24"/>
        </w:rPr>
      </w:pPr>
      <w:r w:rsidRPr="00DC6F9C">
        <w:rPr>
          <w:sz w:val="24"/>
        </w:rPr>
        <w:t>Товар поставляется комплектно в соответствии с подписанной Сторонами Спецификацией, являющейся неотъемлемой частью настоящего Договора.</w:t>
      </w:r>
    </w:p>
    <w:p w:rsidR="003A4C3E" w:rsidRPr="00DC6F9C" w:rsidRDefault="003A4C3E" w:rsidP="00BB32B7">
      <w:pPr>
        <w:pStyle w:val="a7"/>
        <w:numPr>
          <w:ilvl w:val="1"/>
          <w:numId w:val="8"/>
        </w:numPr>
        <w:ind w:left="0" w:firstLine="540"/>
        <w:rPr>
          <w:sz w:val="24"/>
        </w:rPr>
      </w:pPr>
      <w:r w:rsidRPr="00DC6F9C">
        <w:rPr>
          <w:sz w:val="24"/>
        </w:rPr>
        <w:t>Отправляемый Товар должен быть укомплектован следующими сопроводительными документами:</w:t>
      </w:r>
    </w:p>
    <w:p w:rsidR="003A4C3E" w:rsidRPr="00DC6F9C" w:rsidRDefault="003A4C3E" w:rsidP="00BB32B7">
      <w:pPr>
        <w:pStyle w:val="a7"/>
        <w:numPr>
          <w:ilvl w:val="0"/>
          <w:numId w:val="2"/>
        </w:numPr>
        <w:tabs>
          <w:tab w:val="clear" w:pos="780"/>
          <w:tab w:val="num" w:pos="0"/>
        </w:tabs>
        <w:ind w:left="0" w:firstLine="567"/>
        <w:rPr>
          <w:sz w:val="24"/>
        </w:rPr>
      </w:pPr>
      <w:r w:rsidRPr="00DC6F9C">
        <w:rPr>
          <w:sz w:val="24"/>
        </w:rPr>
        <w:t>сертификат соответствия (или декларация о соответствии) (в случае обязательной сертификации) – 1 экз.;</w:t>
      </w:r>
    </w:p>
    <w:p w:rsidR="003A4C3E" w:rsidRPr="00DC6F9C" w:rsidRDefault="003A4C3E" w:rsidP="00BB32B7">
      <w:pPr>
        <w:pStyle w:val="a7"/>
        <w:numPr>
          <w:ilvl w:val="0"/>
          <w:numId w:val="2"/>
        </w:numPr>
        <w:tabs>
          <w:tab w:val="clear" w:pos="780"/>
          <w:tab w:val="num" w:pos="0"/>
        </w:tabs>
        <w:ind w:left="0" w:firstLine="567"/>
        <w:rPr>
          <w:sz w:val="24"/>
        </w:rPr>
      </w:pPr>
      <w:r w:rsidRPr="00DC6F9C">
        <w:rPr>
          <w:sz w:val="24"/>
        </w:rPr>
        <w:t>паспорт изделия или технический паспорт – 1 экз.;</w:t>
      </w:r>
    </w:p>
    <w:p w:rsidR="003A4C3E" w:rsidRPr="00DC6F9C" w:rsidRDefault="003A4C3E" w:rsidP="00BB32B7">
      <w:pPr>
        <w:pStyle w:val="a7"/>
        <w:numPr>
          <w:ilvl w:val="0"/>
          <w:numId w:val="2"/>
        </w:numPr>
        <w:tabs>
          <w:tab w:val="clear" w:pos="780"/>
          <w:tab w:val="num" w:pos="0"/>
        </w:tabs>
        <w:ind w:left="0" w:firstLine="567"/>
        <w:rPr>
          <w:sz w:val="24"/>
        </w:rPr>
      </w:pPr>
      <w:r w:rsidRPr="00DC6F9C">
        <w:rPr>
          <w:sz w:val="24"/>
        </w:rPr>
        <w:t>гарантийный талон – 1 экз.;</w:t>
      </w:r>
    </w:p>
    <w:p w:rsidR="003A4C3E" w:rsidRPr="00DC6F9C" w:rsidRDefault="003A4C3E" w:rsidP="00BB32B7">
      <w:pPr>
        <w:pStyle w:val="a7"/>
        <w:numPr>
          <w:ilvl w:val="0"/>
          <w:numId w:val="2"/>
        </w:numPr>
        <w:tabs>
          <w:tab w:val="clear" w:pos="780"/>
          <w:tab w:val="num" w:pos="0"/>
        </w:tabs>
        <w:ind w:left="0" w:firstLine="567"/>
        <w:rPr>
          <w:sz w:val="24"/>
        </w:rPr>
      </w:pPr>
      <w:r w:rsidRPr="00DC6F9C">
        <w:rPr>
          <w:sz w:val="24"/>
        </w:rPr>
        <w:t>упаковочный лист – 1 экз.;</w:t>
      </w:r>
    </w:p>
    <w:p w:rsidR="003A4C3E" w:rsidRPr="00DC6F9C" w:rsidRDefault="003A4C3E" w:rsidP="00BB32B7">
      <w:pPr>
        <w:pStyle w:val="a7"/>
        <w:numPr>
          <w:ilvl w:val="0"/>
          <w:numId w:val="2"/>
        </w:numPr>
        <w:tabs>
          <w:tab w:val="clear" w:pos="780"/>
          <w:tab w:val="num" w:pos="0"/>
        </w:tabs>
        <w:ind w:left="0" w:firstLine="567"/>
        <w:rPr>
          <w:sz w:val="24"/>
        </w:rPr>
      </w:pPr>
      <w:r w:rsidRPr="00DC6F9C">
        <w:rPr>
          <w:sz w:val="24"/>
        </w:rPr>
        <w:t xml:space="preserve">сертификат происхождения товара (в случае обязательной сертификации) – 1 экз. </w:t>
      </w:r>
    </w:p>
    <w:p w:rsidR="003A4C3E" w:rsidRPr="00DC6F9C" w:rsidRDefault="003A4C3E" w:rsidP="003A4C3E">
      <w:pPr>
        <w:autoSpaceDE w:val="0"/>
        <w:autoSpaceDN w:val="0"/>
        <w:adjustRightInd w:val="0"/>
        <w:ind w:firstLine="709"/>
        <w:jc w:val="both"/>
      </w:pPr>
      <w:r w:rsidRPr="00DC6F9C">
        <w:t>Указанные документы передаются Получателю по реестру приема-передачи документов с обязательным наличием подписи уполномоченного представителя Поставщика</w:t>
      </w:r>
      <w:r w:rsidRPr="00DC6F9C">
        <w:rPr>
          <w:bCs/>
          <w:sz w:val="22"/>
        </w:rPr>
        <w:t>.</w:t>
      </w:r>
      <w:r w:rsidRPr="00DC6F9C">
        <w:t xml:space="preserve"> </w:t>
      </w:r>
    </w:p>
    <w:p w:rsidR="003A4C3E" w:rsidRPr="00DC6F9C" w:rsidRDefault="003A4C3E" w:rsidP="003A4C3E">
      <w:pPr>
        <w:pStyle w:val="a7"/>
        <w:tabs>
          <w:tab w:val="num" w:pos="0"/>
        </w:tabs>
        <w:ind w:firstLine="567"/>
        <w:rPr>
          <w:bCs/>
          <w:sz w:val="20"/>
        </w:rPr>
      </w:pPr>
      <w:r w:rsidRPr="00DC6F9C">
        <w:rPr>
          <w:sz w:val="24"/>
        </w:rPr>
        <w:t xml:space="preserve">Получатель при получении реестра приема-передачи документов проверяет наличие всех документов согласно реестру приема-передачи и, при отсутствии замечаний, подписывает и проставляет дату фактического получения данного реестра. </w:t>
      </w:r>
    </w:p>
    <w:p w:rsidR="003A4C3E" w:rsidRPr="00DC6F9C" w:rsidRDefault="003A4C3E" w:rsidP="003A4C3E">
      <w:pPr>
        <w:pStyle w:val="a7"/>
        <w:tabs>
          <w:tab w:val="num" w:pos="0"/>
        </w:tabs>
        <w:ind w:firstLine="567"/>
        <w:rPr>
          <w:bCs/>
          <w:sz w:val="24"/>
        </w:rPr>
      </w:pPr>
      <w:r w:rsidRPr="00DC6F9C">
        <w:rPr>
          <w:bCs/>
          <w:sz w:val="24"/>
        </w:rPr>
        <w:t>4.5.  В документации, передаваемой вместе с Товаром Получателю, Поставщик обязан  указывать:</w:t>
      </w:r>
    </w:p>
    <w:p w:rsidR="003A4C3E" w:rsidRPr="00DC6F9C" w:rsidRDefault="003A4C3E" w:rsidP="003A4C3E">
      <w:pPr>
        <w:pStyle w:val="a7"/>
        <w:tabs>
          <w:tab w:val="num" w:pos="0"/>
        </w:tabs>
        <w:ind w:firstLine="567"/>
        <w:rPr>
          <w:bCs/>
          <w:sz w:val="24"/>
        </w:rPr>
      </w:pPr>
      <w:r w:rsidRPr="00DC6F9C">
        <w:rPr>
          <w:bCs/>
          <w:sz w:val="24"/>
        </w:rPr>
        <w:t>- наименование Поставщика;</w:t>
      </w:r>
    </w:p>
    <w:p w:rsidR="003A4C3E" w:rsidRPr="00DC6F9C" w:rsidRDefault="003A4C3E" w:rsidP="003A4C3E">
      <w:pPr>
        <w:pStyle w:val="a7"/>
        <w:tabs>
          <w:tab w:val="num" w:pos="0"/>
        </w:tabs>
        <w:ind w:firstLine="567"/>
        <w:rPr>
          <w:bCs/>
          <w:sz w:val="24"/>
        </w:rPr>
      </w:pPr>
      <w:r w:rsidRPr="00DC6F9C">
        <w:rPr>
          <w:bCs/>
          <w:sz w:val="24"/>
        </w:rPr>
        <w:lastRenderedPageBreak/>
        <w:t>- гарантийные обязательства Поставщика;</w:t>
      </w:r>
    </w:p>
    <w:p w:rsidR="003A4C3E" w:rsidRPr="00DC6F9C" w:rsidRDefault="003A4C3E" w:rsidP="003A4C3E">
      <w:pPr>
        <w:pStyle w:val="a7"/>
        <w:tabs>
          <w:tab w:val="num" w:pos="0"/>
        </w:tabs>
        <w:ind w:firstLine="567"/>
        <w:rPr>
          <w:bCs/>
          <w:sz w:val="24"/>
        </w:rPr>
      </w:pPr>
      <w:r w:rsidRPr="00DC6F9C">
        <w:rPr>
          <w:bCs/>
          <w:sz w:val="24"/>
        </w:rPr>
        <w:t>- наименование изготовителя (в случае, если Поставщик и изготовитель не совпадают), в том числе составных частей Товара;</w:t>
      </w:r>
    </w:p>
    <w:p w:rsidR="003A4C3E" w:rsidRPr="00DC6F9C" w:rsidRDefault="003A4C3E" w:rsidP="003A4C3E">
      <w:pPr>
        <w:pStyle w:val="a7"/>
        <w:tabs>
          <w:tab w:val="num" w:pos="0"/>
        </w:tabs>
        <w:ind w:firstLine="567"/>
        <w:rPr>
          <w:bCs/>
          <w:sz w:val="24"/>
        </w:rPr>
      </w:pPr>
      <w:r w:rsidRPr="00DC6F9C">
        <w:rPr>
          <w:bCs/>
          <w:sz w:val="24"/>
        </w:rPr>
        <w:t>- номер и дата подписания настоящего Договора;</w:t>
      </w:r>
    </w:p>
    <w:p w:rsidR="003A4C3E" w:rsidRPr="00DC6F9C" w:rsidRDefault="003A4C3E" w:rsidP="003A4C3E">
      <w:pPr>
        <w:pStyle w:val="a7"/>
        <w:tabs>
          <w:tab w:val="num" w:pos="0"/>
        </w:tabs>
        <w:ind w:firstLine="567"/>
        <w:rPr>
          <w:bCs/>
          <w:sz w:val="24"/>
        </w:rPr>
      </w:pPr>
      <w:r w:rsidRPr="00DC6F9C">
        <w:rPr>
          <w:bCs/>
          <w:sz w:val="24"/>
        </w:rPr>
        <w:t>- наименование, юридический и почтовый адреса и телефоны организации, которой необходимо направлять рекламацию.</w:t>
      </w:r>
    </w:p>
    <w:p w:rsidR="003A4C3E" w:rsidRPr="00DC6F9C" w:rsidRDefault="003A4C3E" w:rsidP="003A4C3E">
      <w:pPr>
        <w:ind w:firstLine="708"/>
        <w:jc w:val="both"/>
      </w:pPr>
      <w:r w:rsidRPr="00DC6F9C">
        <w:t>4.6. Приемка Товара и Работ производится Получателем на основании товарной накладной по форме ТОРГ-12 и Акта о выполненных работах (оказанных услугах) по форме ФПУ-26 при условии предоставления Поставщиком документов, указанных в п. 3.1.2 настоящего Договора.</w:t>
      </w:r>
    </w:p>
    <w:p w:rsidR="003A4C3E" w:rsidRPr="00DC6F9C" w:rsidRDefault="003A4C3E" w:rsidP="003A4C3E">
      <w:pPr>
        <w:ind w:firstLine="708"/>
        <w:jc w:val="both"/>
      </w:pPr>
      <w:r w:rsidRPr="00DC6F9C">
        <w:t xml:space="preserve">Поставщик обязан передать Товар уполномоченному представителю Получателя при наличии у него надлежащим образом оформленной доверенности и предоставлением Поставщику заверенной копии вышеуказанной доверенности. </w:t>
      </w:r>
    </w:p>
    <w:p w:rsidR="003A4C3E" w:rsidRPr="00DC6F9C" w:rsidRDefault="003A4C3E" w:rsidP="003A4C3E">
      <w:pPr>
        <w:ind w:firstLine="708"/>
        <w:jc w:val="both"/>
      </w:pPr>
      <w:r w:rsidRPr="00DC6F9C">
        <w:t xml:space="preserve">При осуществлении приемки Товара Получатель обязуется проверить комплектность Товара, качество и количество поставленного Товара, соответствие тары и упаковки, наличие сопроводительных документов, указанных в п.4.4 настоящего Договора. </w:t>
      </w:r>
    </w:p>
    <w:p w:rsidR="003A4C3E" w:rsidRPr="00DC6F9C" w:rsidRDefault="003A4C3E" w:rsidP="003A4C3E">
      <w:pPr>
        <w:ind w:firstLine="708"/>
        <w:jc w:val="both"/>
      </w:pPr>
      <w:r w:rsidRPr="00DC6F9C">
        <w:t xml:space="preserve">При отсутствии замечаний к поставленному Товару Получатель подписывает товарную накладную по форме ТОРГ-12.  </w:t>
      </w:r>
    </w:p>
    <w:p w:rsidR="003A4C3E" w:rsidRPr="00DC6F9C" w:rsidRDefault="003A4C3E" w:rsidP="003A4C3E">
      <w:pPr>
        <w:ind w:firstLine="708"/>
        <w:jc w:val="both"/>
      </w:pPr>
      <w:r w:rsidRPr="00DC6F9C">
        <w:t>Оригинал товарной накладной по форме ТОРГ-12, подписанный Поставщиком и Получателем, а также заверенную надлежащим образом копию доверенности на представителя Получателя, подписавшего товарную накладную по форме ТОРГ-12, Поставщик обязан предоставить Покупателю в течение 14 (четырнадцати) календарных дней после даты приемки Товара в пункте назначения, но не позднее 5 числа месяца следующего за отчетным.</w:t>
      </w:r>
    </w:p>
    <w:p w:rsidR="003A4C3E" w:rsidRPr="00DC6F9C" w:rsidRDefault="003A4C3E" w:rsidP="003A4C3E">
      <w:pPr>
        <w:autoSpaceDE w:val="0"/>
        <w:autoSpaceDN w:val="0"/>
        <w:adjustRightInd w:val="0"/>
        <w:ind w:firstLine="709"/>
        <w:jc w:val="both"/>
      </w:pPr>
      <w:r w:rsidRPr="00DC6F9C">
        <w:t xml:space="preserve">Покупатель подписывает товарную накладную по форме ТОРГ-12 при наличии подписи Поставщика и уполномоченного представителя Получателя. </w:t>
      </w:r>
    </w:p>
    <w:p w:rsidR="003A4C3E" w:rsidRPr="00DC6F9C" w:rsidRDefault="003A4C3E" w:rsidP="003A4C3E">
      <w:pPr>
        <w:ind w:firstLine="708"/>
        <w:jc w:val="both"/>
      </w:pPr>
      <w:r w:rsidRPr="00DC6F9C">
        <w:t>4.7. Датой поставки товара считается дата подписания Получателем товарной накладной по форме ТОРГ-12. Передача Товара в монтаж оформляется Покупателем и Поставщиком путем подписания Акта о приемке-передаче оборудования в монтаж по форме ОС-14 в двух экземплярах только после предоставления уполномоченным представителем Поставщика документов, указанных в п. 4.4. настоящего Договора, которые передаются Получателю по реестру приема-передачи документов с обязательным наличием подписи уполномоченного представителя Поставщика.</w:t>
      </w:r>
    </w:p>
    <w:p w:rsidR="003A4C3E" w:rsidRPr="00DC6F9C" w:rsidRDefault="003A4C3E" w:rsidP="00BB32B7">
      <w:pPr>
        <w:pStyle w:val="a7"/>
        <w:numPr>
          <w:ilvl w:val="1"/>
          <w:numId w:val="24"/>
        </w:numPr>
        <w:ind w:left="0" w:firstLine="709"/>
        <w:rPr>
          <w:rFonts w:eastAsia="Times New Roman"/>
          <w:sz w:val="24"/>
        </w:rPr>
      </w:pPr>
      <w:r w:rsidRPr="00DC6F9C">
        <w:rPr>
          <w:rFonts w:eastAsia="Times New Roman"/>
          <w:sz w:val="24"/>
        </w:rPr>
        <w:t xml:space="preserve">Датой исполнения обязательств Поставщика по выполнению Работ и обязательств по Договору в целом, является дата подписания Покупателем Акта о выполненных работах (оказанных услугах) по форме ФПУ-26, оформленному в двух экземплярах. Поставщик передает подписанный со своей стороны Акт ФПУ-26 на подпись Получателю. </w:t>
      </w:r>
    </w:p>
    <w:p w:rsidR="003A4C3E" w:rsidRPr="00DC6F9C" w:rsidRDefault="003A4C3E" w:rsidP="003A4C3E">
      <w:pPr>
        <w:pStyle w:val="a7"/>
        <w:ind w:firstLine="708"/>
        <w:rPr>
          <w:rFonts w:eastAsia="Times New Roman"/>
          <w:sz w:val="24"/>
        </w:rPr>
      </w:pPr>
      <w:r w:rsidRPr="00DC6F9C">
        <w:rPr>
          <w:rFonts w:eastAsia="Times New Roman"/>
          <w:sz w:val="24"/>
        </w:rPr>
        <w:t xml:space="preserve">Получатель обязуется проверить объем и качество выполненных Поставщиком Работ. </w:t>
      </w:r>
    </w:p>
    <w:p w:rsidR="003A4C3E" w:rsidRPr="00DC6F9C" w:rsidRDefault="003A4C3E" w:rsidP="003A4C3E">
      <w:pPr>
        <w:pStyle w:val="a7"/>
        <w:rPr>
          <w:rFonts w:eastAsia="Times New Roman"/>
          <w:sz w:val="24"/>
        </w:rPr>
      </w:pPr>
      <w:r w:rsidRPr="00DC6F9C">
        <w:rPr>
          <w:rFonts w:eastAsia="Times New Roman"/>
          <w:sz w:val="24"/>
        </w:rPr>
        <w:t xml:space="preserve">При отсутствии замечаний к выполненным работам Получатель подписывает Акт ФПУ-26. </w:t>
      </w:r>
    </w:p>
    <w:p w:rsidR="003A4C3E" w:rsidRPr="00DC6F9C" w:rsidRDefault="003A4C3E" w:rsidP="00BB32B7">
      <w:pPr>
        <w:pStyle w:val="a7"/>
        <w:numPr>
          <w:ilvl w:val="1"/>
          <w:numId w:val="24"/>
        </w:numPr>
        <w:ind w:left="0" w:firstLine="709"/>
        <w:rPr>
          <w:rFonts w:eastAsia="Times New Roman"/>
          <w:sz w:val="24"/>
        </w:rPr>
      </w:pPr>
      <w:r w:rsidRPr="00DC6F9C">
        <w:rPr>
          <w:rFonts w:eastAsia="Times New Roman"/>
          <w:sz w:val="24"/>
        </w:rPr>
        <w:t>В случае отсутствия в Акте ФПУ-26, накладной ТОРГ-12 подписи уполномоченного представителя Получателя, а также в случае подписи Акта ФПУ-26, накладной ТОРГ-12 неуполномоченным представителем Получателя, оплата стоимости Товара и Работ не производится.</w:t>
      </w:r>
    </w:p>
    <w:p w:rsidR="003A4C3E" w:rsidRPr="00DC6F9C" w:rsidRDefault="003A4C3E" w:rsidP="00BB32B7">
      <w:pPr>
        <w:pStyle w:val="a7"/>
        <w:numPr>
          <w:ilvl w:val="1"/>
          <w:numId w:val="24"/>
        </w:numPr>
        <w:ind w:left="0" w:firstLine="709"/>
        <w:rPr>
          <w:rFonts w:eastAsia="Times New Roman"/>
          <w:sz w:val="24"/>
        </w:rPr>
      </w:pPr>
      <w:r w:rsidRPr="00DC6F9C">
        <w:rPr>
          <w:rFonts w:eastAsia="Times New Roman"/>
          <w:sz w:val="24"/>
        </w:rPr>
        <w:t>Поставщик передает подписанный Акт ФПУ-26 на подпись Покупателю в течение 14-ти календарных дней после подписания его у уполномоченного представителя Получателя, но не позднее 5 числа месяца следующего за отчетным. Покупатель проверяет правильность оформления Акта ФПУ-26 и заверяет его подписью.</w:t>
      </w:r>
    </w:p>
    <w:p w:rsidR="003A4C3E" w:rsidRPr="00DC6F9C" w:rsidRDefault="003A4C3E" w:rsidP="00BB32B7">
      <w:pPr>
        <w:pStyle w:val="a7"/>
        <w:numPr>
          <w:ilvl w:val="1"/>
          <w:numId w:val="24"/>
        </w:numPr>
        <w:ind w:left="0" w:firstLine="709"/>
        <w:rPr>
          <w:rFonts w:eastAsia="Times New Roman"/>
          <w:sz w:val="24"/>
        </w:rPr>
      </w:pPr>
      <w:r w:rsidRPr="00DC6F9C">
        <w:rPr>
          <w:rFonts w:eastAsia="Times New Roman"/>
          <w:sz w:val="24"/>
        </w:rPr>
        <w:lastRenderedPageBreak/>
        <w:t>В случае выявления в ходе осуществления приемки Товара и/или Работ несоответствия условиям настоящего Договора, Сторонами составляется акт с перечнем недостатков и сроками их устранения за счет Поставщика</w:t>
      </w:r>
      <w:r w:rsidRPr="00DC6F9C">
        <w:rPr>
          <w:sz w:val="24"/>
        </w:rPr>
        <w:t xml:space="preserve"> или акт об отказе в приемке Товара и/или Работ</w:t>
      </w:r>
      <w:r w:rsidRPr="00DC6F9C">
        <w:rPr>
          <w:rFonts w:eastAsia="Times New Roman"/>
          <w:sz w:val="24"/>
        </w:rPr>
        <w:t>.</w:t>
      </w:r>
    </w:p>
    <w:p w:rsidR="003A4C3E" w:rsidRPr="00DC6F9C" w:rsidRDefault="003A4C3E" w:rsidP="00BB32B7">
      <w:pPr>
        <w:pStyle w:val="a7"/>
        <w:numPr>
          <w:ilvl w:val="1"/>
          <w:numId w:val="24"/>
        </w:numPr>
        <w:ind w:left="0" w:firstLine="709"/>
        <w:rPr>
          <w:rFonts w:eastAsia="Times New Roman"/>
          <w:sz w:val="24"/>
        </w:rPr>
      </w:pPr>
      <w:r w:rsidRPr="00DC6F9C">
        <w:rPr>
          <w:rFonts w:eastAsia="Times New Roman"/>
          <w:sz w:val="24"/>
        </w:rPr>
        <w:t xml:space="preserve"> Получатель имеет право отказаться от принятия Товара, если он по количеству, качеству, стоимости, комплектности и номенклатуре не соответствует Спецификации.</w:t>
      </w:r>
    </w:p>
    <w:p w:rsidR="003A4C3E" w:rsidRPr="003A4C3E" w:rsidRDefault="003A4C3E" w:rsidP="003A4C3E">
      <w:pPr>
        <w:jc w:val="both"/>
      </w:pPr>
    </w:p>
    <w:p w:rsidR="003A4C3E" w:rsidRPr="00DC6F9C" w:rsidRDefault="003A4C3E" w:rsidP="003A4C3E">
      <w:pPr>
        <w:pStyle w:val="ConsNormal"/>
        <w:spacing w:line="360" w:lineRule="auto"/>
        <w:ind w:firstLine="0"/>
        <w:jc w:val="center"/>
        <w:rPr>
          <w:rFonts w:ascii="Times New Roman" w:hAnsi="Times New Roman"/>
          <w:b/>
          <w:bCs/>
          <w:sz w:val="24"/>
          <w:szCs w:val="24"/>
        </w:rPr>
      </w:pPr>
      <w:r w:rsidRPr="00DC6F9C">
        <w:rPr>
          <w:rFonts w:ascii="Times New Roman" w:hAnsi="Times New Roman"/>
          <w:b/>
          <w:bCs/>
          <w:sz w:val="24"/>
          <w:szCs w:val="24"/>
        </w:rPr>
        <w:t>5. Комплектность, качество и гарантии</w:t>
      </w:r>
    </w:p>
    <w:p w:rsidR="003A4C3E" w:rsidRPr="00DC6F9C" w:rsidRDefault="003A4C3E" w:rsidP="003A4C3E">
      <w:pPr>
        <w:pStyle w:val="aff7"/>
        <w:jc w:val="both"/>
        <w:rPr>
          <w:sz w:val="24"/>
          <w:szCs w:val="24"/>
        </w:rPr>
      </w:pPr>
      <w:r w:rsidRPr="00DC6F9C">
        <w:rPr>
          <w:sz w:val="24"/>
          <w:szCs w:val="24"/>
        </w:rPr>
        <w:tab/>
        <w:t xml:space="preserve">5.1. Поставщик гарантирует, что: </w:t>
      </w:r>
    </w:p>
    <w:p w:rsidR="003A4C3E" w:rsidRPr="00DC6F9C" w:rsidRDefault="003A4C3E" w:rsidP="003A4C3E">
      <w:pPr>
        <w:pStyle w:val="aff7"/>
        <w:ind w:firstLine="708"/>
        <w:jc w:val="both"/>
        <w:rPr>
          <w:sz w:val="24"/>
          <w:szCs w:val="24"/>
        </w:rPr>
      </w:pPr>
      <w:r w:rsidRPr="00DC6F9C">
        <w:rPr>
          <w:sz w:val="24"/>
          <w:szCs w:val="24"/>
        </w:rPr>
        <w:t xml:space="preserve">- поставляемый по настоящему Договору Товар находится у него во владении на законном основании, свободен от каких-либо прав третьих лиц, включая патенты, торговые марки, авторские права, коммерческие тайны или права на промышленные разработки, не заложен и не находится под арестом; </w:t>
      </w:r>
    </w:p>
    <w:p w:rsidR="003A4C3E" w:rsidRPr="00DC6F9C" w:rsidRDefault="003A4C3E" w:rsidP="003A4C3E">
      <w:pPr>
        <w:pStyle w:val="aff7"/>
        <w:ind w:firstLine="708"/>
        <w:jc w:val="both"/>
        <w:rPr>
          <w:sz w:val="24"/>
          <w:szCs w:val="24"/>
        </w:rPr>
      </w:pPr>
      <w:r w:rsidRPr="00DC6F9C">
        <w:rPr>
          <w:sz w:val="24"/>
          <w:szCs w:val="24"/>
        </w:rPr>
        <w:t>- поставляемый по настоящему Договору Товар соответствует современному уровню техники, российским и международным стандартам, существующим для данного рода Товара на момент исполнения настоящего Договора;</w:t>
      </w:r>
    </w:p>
    <w:p w:rsidR="003A4C3E" w:rsidRPr="00DC6F9C" w:rsidRDefault="003A4C3E" w:rsidP="003A4C3E">
      <w:pPr>
        <w:pStyle w:val="aff7"/>
        <w:ind w:firstLine="708"/>
        <w:jc w:val="both"/>
        <w:rPr>
          <w:sz w:val="24"/>
          <w:szCs w:val="24"/>
        </w:rPr>
      </w:pPr>
      <w:r w:rsidRPr="00DC6F9C">
        <w:rPr>
          <w:sz w:val="24"/>
          <w:szCs w:val="24"/>
        </w:rPr>
        <w:t>- при производстве Товара были применены качественные материалы и было обеспечено надлежащее техническое исполнение;</w:t>
      </w:r>
    </w:p>
    <w:p w:rsidR="003A4C3E" w:rsidRPr="00DC6F9C" w:rsidRDefault="003A4C3E" w:rsidP="003A4C3E">
      <w:pPr>
        <w:pStyle w:val="aff7"/>
        <w:ind w:firstLine="708"/>
        <w:jc w:val="both"/>
        <w:rPr>
          <w:sz w:val="24"/>
          <w:szCs w:val="24"/>
        </w:rPr>
      </w:pPr>
      <w:r w:rsidRPr="00DC6F9C">
        <w:rPr>
          <w:sz w:val="24"/>
          <w:szCs w:val="24"/>
        </w:rPr>
        <w:t xml:space="preserve">- комплектность и качество Товара полностью отвечают условиям настоящего Договора, </w:t>
      </w:r>
      <w:r w:rsidRPr="00B23C53">
        <w:rPr>
          <w:sz w:val="24"/>
          <w:szCs w:val="24"/>
        </w:rPr>
        <w:t>(документации процедуры размещения заказа), об</w:t>
      </w:r>
      <w:r w:rsidRPr="00DC6F9C">
        <w:rPr>
          <w:sz w:val="24"/>
          <w:szCs w:val="24"/>
        </w:rPr>
        <w:t>еспечивают нормальную и бесперебойную работу Товара  в течение всего заявленного нормативного срока службы;</w:t>
      </w:r>
    </w:p>
    <w:p w:rsidR="003A4C3E" w:rsidRPr="00DC6F9C" w:rsidRDefault="003A4C3E" w:rsidP="003A4C3E">
      <w:pPr>
        <w:pStyle w:val="aff7"/>
        <w:ind w:firstLine="720"/>
        <w:jc w:val="both"/>
        <w:rPr>
          <w:sz w:val="24"/>
          <w:szCs w:val="24"/>
        </w:rPr>
      </w:pPr>
      <w:r w:rsidRPr="00DC6F9C">
        <w:rPr>
          <w:sz w:val="24"/>
          <w:szCs w:val="24"/>
        </w:rPr>
        <w:t>- транспортировка Товара производится в строгом соответствии с установленными правилами и стандартами, применяемого для данного рода Товара;</w:t>
      </w:r>
    </w:p>
    <w:p w:rsidR="003A4C3E" w:rsidRPr="00DC6F9C" w:rsidRDefault="003A4C3E" w:rsidP="003A4C3E">
      <w:pPr>
        <w:pStyle w:val="aff7"/>
        <w:ind w:firstLine="720"/>
        <w:jc w:val="both"/>
        <w:rPr>
          <w:sz w:val="24"/>
          <w:szCs w:val="24"/>
        </w:rPr>
      </w:pPr>
      <w:r w:rsidRPr="00DC6F9C">
        <w:rPr>
          <w:sz w:val="24"/>
          <w:szCs w:val="24"/>
        </w:rPr>
        <w:t>- выполнение Работ осуществляется в полном соответствии со следующими документами</w:t>
      </w:r>
      <w:r>
        <w:rPr>
          <w:sz w:val="24"/>
          <w:szCs w:val="24"/>
        </w:rPr>
        <w:t xml:space="preserve"> </w:t>
      </w:r>
      <w:r w:rsidR="00B23C53">
        <w:rPr>
          <w:sz w:val="24"/>
          <w:szCs w:val="24"/>
        </w:rPr>
        <w:t>аукционной жокументации</w:t>
      </w:r>
      <w:r w:rsidRPr="00DC6F9C">
        <w:rPr>
          <w:sz w:val="24"/>
          <w:szCs w:val="24"/>
        </w:rPr>
        <w:t>, а также нормативами, инструкциями и другими документами, регламентирующими производство данных Работ.</w:t>
      </w:r>
    </w:p>
    <w:p w:rsidR="003A4C3E" w:rsidRPr="00DC6F9C" w:rsidRDefault="003A4C3E" w:rsidP="003A4C3E">
      <w:pPr>
        <w:pStyle w:val="aff7"/>
        <w:ind w:firstLine="720"/>
        <w:jc w:val="both"/>
        <w:rPr>
          <w:sz w:val="24"/>
          <w:szCs w:val="24"/>
        </w:rPr>
      </w:pPr>
      <w:r w:rsidRPr="00DC6F9C">
        <w:rPr>
          <w:sz w:val="24"/>
          <w:szCs w:val="24"/>
        </w:rPr>
        <w:t>5.2. В случае обязательной сертификации Товар должен поставляться с декларацией о соответствии или с сертификатом соответствия. Качество поставляемого Това</w:t>
      </w:r>
      <w:r w:rsidRPr="00B23C53">
        <w:rPr>
          <w:sz w:val="24"/>
          <w:szCs w:val="24"/>
        </w:rPr>
        <w:t xml:space="preserve">ра должно соответствовать требованиям ГОСТ, ТУ на соответствующий вид Товара </w:t>
      </w:r>
      <w:r w:rsidRPr="00B23C53">
        <w:rPr>
          <w:sz w:val="24"/>
        </w:rPr>
        <w:t>(наименования которых должны быть указаны в техническом задании документации процедуры размещения заказа)</w:t>
      </w:r>
      <w:r w:rsidRPr="00B23C53">
        <w:rPr>
          <w:sz w:val="24"/>
          <w:szCs w:val="24"/>
        </w:rPr>
        <w:t>, иметь разрешение к применению на сети железных дорог (данное разрешение не требуется, если оно не указано в документации процедуры размещения заказа).</w:t>
      </w:r>
    </w:p>
    <w:p w:rsidR="003A4C3E" w:rsidRPr="00DC6F9C" w:rsidRDefault="003A4C3E" w:rsidP="003A4C3E">
      <w:pPr>
        <w:pStyle w:val="aff7"/>
        <w:ind w:firstLine="708"/>
        <w:jc w:val="both"/>
        <w:rPr>
          <w:sz w:val="24"/>
          <w:szCs w:val="24"/>
        </w:rPr>
      </w:pPr>
      <w:r w:rsidRPr="00DC6F9C">
        <w:rPr>
          <w:sz w:val="24"/>
          <w:szCs w:val="24"/>
        </w:rPr>
        <w:t>5.3. Гарантийный срок для Товара (включая выполненные работы) указан в Спецификации к настоящему Договору.  Гарантийный срок исчисляется с даты подписания Покупателем Акта ФПУ-26</w:t>
      </w:r>
      <w:r w:rsidRPr="00DC6F9C">
        <w:rPr>
          <w:i/>
          <w:sz w:val="24"/>
        </w:rPr>
        <w:t xml:space="preserve"> </w:t>
      </w:r>
      <w:r w:rsidRPr="00DC6F9C">
        <w:rPr>
          <w:sz w:val="24"/>
        </w:rPr>
        <w:t>при условии предоставления Поставщиком документов, указанных в п. 3.1.2. настоящего Договора</w:t>
      </w:r>
      <w:r w:rsidRPr="00DC6F9C">
        <w:rPr>
          <w:sz w:val="24"/>
          <w:szCs w:val="24"/>
        </w:rPr>
        <w:t xml:space="preserve">. </w:t>
      </w:r>
    </w:p>
    <w:p w:rsidR="003A4C3E" w:rsidRPr="00DC6F9C" w:rsidRDefault="003A4C3E" w:rsidP="003A4C3E">
      <w:pPr>
        <w:pStyle w:val="aff7"/>
        <w:ind w:firstLine="708"/>
        <w:jc w:val="both"/>
        <w:rPr>
          <w:sz w:val="24"/>
          <w:szCs w:val="24"/>
        </w:rPr>
      </w:pPr>
      <w:r w:rsidRPr="00DC6F9C">
        <w:rPr>
          <w:sz w:val="24"/>
          <w:szCs w:val="24"/>
        </w:rPr>
        <w:t>В случае передачи Товара на ответственное хранение Поставщику, гарантийный срок продлевается на срок ответственного хранения, но не более чем на 6 месяцев.</w:t>
      </w:r>
    </w:p>
    <w:p w:rsidR="003A4C3E" w:rsidRPr="00DC6F9C" w:rsidRDefault="003A4C3E" w:rsidP="003A4C3E">
      <w:pPr>
        <w:autoSpaceDE w:val="0"/>
        <w:autoSpaceDN w:val="0"/>
        <w:adjustRightInd w:val="0"/>
        <w:ind w:firstLine="709"/>
        <w:jc w:val="both"/>
      </w:pPr>
      <w:r w:rsidRPr="00DC6F9C">
        <w:t>Гарантийные сроки на установленные в составе Товара комплектующие, детали, узлы, агрегаты определяются в соответствии с ГОСТ, ОСТ, ТУ и иными документами на соответствующие комплектующие, детали, узлы, агрегаты, но не могут быть менее гарантийного срока, установленного настоящим Договором на Товар.</w:t>
      </w:r>
    </w:p>
    <w:p w:rsidR="003A4C3E" w:rsidRPr="00DC6F9C" w:rsidRDefault="003A4C3E" w:rsidP="003A4C3E">
      <w:pPr>
        <w:pStyle w:val="aff7"/>
        <w:ind w:firstLine="708"/>
        <w:jc w:val="both"/>
        <w:rPr>
          <w:sz w:val="24"/>
          <w:szCs w:val="24"/>
        </w:rPr>
      </w:pPr>
      <w:r w:rsidRPr="00DC6F9C">
        <w:rPr>
          <w:sz w:val="24"/>
          <w:szCs w:val="24"/>
        </w:rPr>
        <w:t>Неисправность установленных на Товар комплектующих, деталей, узлов и агрегатов в течение гарантийного срока на Товар является неисправностью Товара. Неисправность установленных на Товар комплектующих, деталей, узлов и агрегатов после истечения гарантийного срока на Товар, при условии, что на указанные комплектующие, детали, узлы и агрегаты установлены большие гарантийные сроки, является неисправностью соответствующего комплектующего, детали, узла или агрегата.</w:t>
      </w:r>
    </w:p>
    <w:p w:rsidR="003A4C3E" w:rsidRPr="00DC6F9C" w:rsidRDefault="003A4C3E" w:rsidP="003A4C3E">
      <w:pPr>
        <w:pStyle w:val="aff7"/>
        <w:ind w:firstLine="720"/>
        <w:jc w:val="both"/>
        <w:rPr>
          <w:sz w:val="24"/>
          <w:szCs w:val="24"/>
        </w:rPr>
      </w:pPr>
      <w:r w:rsidRPr="00DC6F9C">
        <w:rPr>
          <w:sz w:val="24"/>
          <w:szCs w:val="24"/>
        </w:rPr>
        <w:lastRenderedPageBreak/>
        <w:t xml:space="preserve">5.4. Если в течение гарантийного срока эксплуатации Товар или его отдельные части (узлы), а также выполненные Работы, станут непригодными для дальнейшего использования не по вине Получателя, или не будут соответствовать условиям настоящего Договора, не достигнут обусловленных технических характеристик, либо утратят их, Поставщик обязан за свой счет произвести гарантийный ремонт Товара, включая замену непригодных для использования частей (узлов) Товара (с соответствующим выполнением Работ). По требованию Поставщика Товар или его части ненадлежащего качества возвращаются Поставщику за его счет. </w:t>
      </w:r>
    </w:p>
    <w:p w:rsidR="003A4C3E" w:rsidRPr="00DC6F9C" w:rsidRDefault="003A4C3E" w:rsidP="003A4C3E">
      <w:pPr>
        <w:autoSpaceDE w:val="0"/>
        <w:autoSpaceDN w:val="0"/>
        <w:adjustRightInd w:val="0"/>
        <w:ind w:firstLine="720"/>
        <w:jc w:val="both"/>
      </w:pPr>
      <w:r w:rsidRPr="00DC6F9C">
        <w:t>5.5. Получатель направляет Поставщику уведомление о необходимости проведения гарантийного ремонта (для составления акта-рекламации) или замены Товара с соответствующим выполнением Работ (при обнаружении Получателем в течение гарантийного срока эксплуатации несоответствия Товара качеству,</w:t>
      </w:r>
      <w:r w:rsidRPr="00DC6F9C" w:rsidDel="00EF631E">
        <w:t xml:space="preserve"> </w:t>
      </w:r>
      <w:r w:rsidRPr="00DC6F9C">
        <w:t>требованиям ТУ, а также отказов и неисправностей Товара) по почте, факсимильным сообщением или любым другим способом, позволяющим достоверно установить, что соответствующее уведомление получено уполномоченным представителем Поставщика.</w:t>
      </w:r>
    </w:p>
    <w:p w:rsidR="003A4C3E" w:rsidRPr="00DC6F9C" w:rsidRDefault="003A4C3E" w:rsidP="003A4C3E">
      <w:pPr>
        <w:autoSpaceDE w:val="0"/>
        <w:autoSpaceDN w:val="0"/>
        <w:adjustRightInd w:val="0"/>
        <w:ind w:firstLine="720"/>
        <w:jc w:val="both"/>
      </w:pPr>
      <w:r w:rsidRPr="00DC6F9C">
        <w:t>В уведомлении Получателя указываются: серия и номер единицы Товара, дата изготовления, пробег или наработка с начала эксплуатации, наименование и заводской номер вышедшего из строя узла (в случае, если это возможно установить),  краткая характеристика неисправности, место и дата прибытия представителей Поставщика для составления акта-рекламации. Дата прибытия представителей Поставщика устанавливается с учетом времени прохождения уведомления по каналам связи, 3 (трех) рабочих дней, необходимых для оформления командировочных документов и времени проезда железнодорожным транспортом представителей Поставщика к месту, указанному в уведомлении Получателя.</w:t>
      </w:r>
    </w:p>
    <w:p w:rsidR="003A4C3E" w:rsidRPr="00DC6F9C" w:rsidRDefault="003A4C3E" w:rsidP="003A4C3E">
      <w:pPr>
        <w:autoSpaceDE w:val="0"/>
        <w:autoSpaceDN w:val="0"/>
        <w:adjustRightInd w:val="0"/>
        <w:ind w:firstLine="720"/>
        <w:jc w:val="both"/>
      </w:pPr>
      <w:r w:rsidRPr="00DC6F9C">
        <w:t>5.6. Поставщик обязан провести гарантийный ремонт или замену Товара в течение 30 (тридцати) календарных дней с даты получения уведомления Получателя.</w:t>
      </w:r>
    </w:p>
    <w:p w:rsidR="003A4C3E" w:rsidRPr="00DC6F9C" w:rsidRDefault="003A4C3E" w:rsidP="003A4C3E">
      <w:pPr>
        <w:autoSpaceDE w:val="0"/>
        <w:autoSpaceDN w:val="0"/>
        <w:adjustRightInd w:val="0"/>
        <w:ind w:firstLine="720"/>
        <w:jc w:val="both"/>
      </w:pPr>
      <w:r w:rsidRPr="00DC6F9C">
        <w:t>Транспортные расходы Поставщика, связанные с проведением гарантийного ремонта Товара или заменой Товара с соответствующим выполнением Работ, Получателем не возмещаются. Если для определения причины повреждения частей (узлов) Товара возникает необходимость отправки их Изготовителю Товара, снятие неисправного узла с Товара, его транспортировка и оплата транспортных расходов осуществляется Поставщиком.</w:t>
      </w:r>
    </w:p>
    <w:p w:rsidR="003A4C3E" w:rsidRPr="00DC6F9C" w:rsidRDefault="003A4C3E" w:rsidP="003A4C3E">
      <w:pPr>
        <w:pStyle w:val="aff7"/>
        <w:ind w:firstLine="720"/>
        <w:jc w:val="both"/>
        <w:rPr>
          <w:sz w:val="24"/>
          <w:szCs w:val="24"/>
        </w:rPr>
      </w:pPr>
      <w:r w:rsidRPr="00DC6F9C">
        <w:rPr>
          <w:sz w:val="24"/>
          <w:szCs w:val="24"/>
        </w:rPr>
        <w:t>Акт-рекламация составляется представителями Получателя и Поставщика в течение 5 (пяти) рабочих дней с момента прибытия представителей Поставщика по адресу, указанному в уведомлении Получателя.</w:t>
      </w:r>
    </w:p>
    <w:p w:rsidR="003A4C3E" w:rsidRPr="00DC6F9C" w:rsidRDefault="003A4C3E" w:rsidP="003A4C3E">
      <w:pPr>
        <w:pStyle w:val="aff7"/>
        <w:ind w:firstLine="720"/>
        <w:jc w:val="both"/>
        <w:rPr>
          <w:sz w:val="24"/>
          <w:szCs w:val="24"/>
        </w:rPr>
      </w:pPr>
      <w:r w:rsidRPr="00DC6F9C">
        <w:rPr>
          <w:sz w:val="24"/>
          <w:szCs w:val="24"/>
        </w:rPr>
        <w:t>В случае неприбытия представителя Поставщика или неполучения Получателем</w:t>
      </w:r>
      <w:r w:rsidRPr="00DC6F9C">
        <w:t xml:space="preserve"> </w:t>
      </w:r>
      <w:r w:rsidRPr="00DC6F9C">
        <w:rPr>
          <w:sz w:val="24"/>
          <w:szCs w:val="24"/>
        </w:rPr>
        <w:t>в установленный срок уведомления Поставщика с обоснованием иной даты прибытия, Получатель самостоятельно определяет причины недостатков Товара и в одностороннем порядке составляет акт-рекламацию. Экземпляр акта-рекламации, составленного Получателем, направляется Поставщику.</w:t>
      </w:r>
    </w:p>
    <w:p w:rsidR="003A4C3E" w:rsidRPr="00DC6F9C" w:rsidRDefault="003A4C3E" w:rsidP="003A4C3E">
      <w:pPr>
        <w:ind w:firstLine="540"/>
        <w:jc w:val="both"/>
        <w:rPr>
          <w:rFonts w:ascii="Verdana" w:hAnsi="Verdana"/>
          <w:sz w:val="21"/>
          <w:szCs w:val="21"/>
        </w:rPr>
      </w:pPr>
      <w:r w:rsidRPr="00DC6F9C">
        <w:t>Получатель в течение двух рабочих дней после утверждения акта-рекламации направляет один его экземпляр Поставщику способом, позволяющим достоверно подтвердить факт и дату получения документа. Второй экземпляр акта-рекламации остается у Получателя. Копию рекламационного акта Получатель направляет Покупателю.</w:t>
      </w:r>
    </w:p>
    <w:p w:rsidR="003A4C3E" w:rsidRPr="00DC6F9C" w:rsidRDefault="003A4C3E" w:rsidP="003A4C3E">
      <w:pPr>
        <w:pStyle w:val="aff7"/>
        <w:ind w:firstLine="720"/>
        <w:jc w:val="both"/>
        <w:rPr>
          <w:sz w:val="24"/>
          <w:szCs w:val="24"/>
        </w:rPr>
      </w:pPr>
      <w:r w:rsidRPr="00DC6F9C">
        <w:rPr>
          <w:sz w:val="24"/>
          <w:szCs w:val="24"/>
        </w:rPr>
        <w:t>Получатель имеет право с согласия Поставщика до прибытия представителя Поставщика произвести замену неисправных узлов, агрегатов, приборов Товара при их наличии. Неисправные узлы, агрегаты, приборы должны храниться у Получателя в собранном виде и предъявляться представителю Поставщика. В этом случае Поставщик возмещает Получателю согласованные Сторонами расходы, понесенные им при проведении ремонтных работ.</w:t>
      </w:r>
    </w:p>
    <w:p w:rsidR="003A4C3E" w:rsidRPr="00DC6F9C" w:rsidRDefault="003A4C3E" w:rsidP="003A4C3E">
      <w:pPr>
        <w:pStyle w:val="aff7"/>
        <w:ind w:firstLine="720"/>
        <w:jc w:val="both"/>
        <w:rPr>
          <w:sz w:val="24"/>
          <w:szCs w:val="24"/>
        </w:rPr>
      </w:pPr>
      <w:r w:rsidRPr="00DC6F9C">
        <w:rPr>
          <w:sz w:val="24"/>
          <w:szCs w:val="24"/>
        </w:rPr>
        <w:lastRenderedPageBreak/>
        <w:t xml:space="preserve">В случае возникновения разногласий между </w:t>
      </w:r>
      <w:r w:rsidRPr="00DC6F9C">
        <w:rPr>
          <w:sz w:val="24"/>
        </w:rPr>
        <w:t xml:space="preserve">Получателем </w:t>
      </w:r>
      <w:r w:rsidRPr="00DC6F9C">
        <w:rPr>
          <w:sz w:val="24"/>
          <w:szCs w:val="24"/>
        </w:rPr>
        <w:t>и Поставщиком по причинам выявленных неисправностей Товара, Стороны разрешают возникшие разногласия в порядке, определенном в настоящем Договоре.</w:t>
      </w:r>
    </w:p>
    <w:p w:rsidR="003A4C3E" w:rsidRPr="00DC6F9C" w:rsidRDefault="003A4C3E" w:rsidP="003A4C3E">
      <w:pPr>
        <w:pStyle w:val="aff7"/>
        <w:ind w:firstLine="720"/>
        <w:jc w:val="both"/>
        <w:rPr>
          <w:sz w:val="24"/>
          <w:szCs w:val="24"/>
        </w:rPr>
      </w:pPr>
      <w:r w:rsidRPr="00DC6F9C">
        <w:rPr>
          <w:sz w:val="24"/>
          <w:szCs w:val="24"/>
        </w:rPr>
        <w:t>5.7. В случае, если в течение 5 (пяти) лет со дня ввода Товара в эксплуатацию определяются одни и те же недостатки в Товаре, или недостатки встречаются не менее чем в 5 (пяти) единицах Товара независимо от срока эксплуатации, то для определения их принадлежности к серийным недостаткам Стороны создают комиссию, в порядке, установленном распоряжением ОАО «РЖД» от 29.11.2019 № 2685/р «Об утверждении СТО РЖД 05.007-2019 «Рекламационно-претензионная работа в ОАО «РЖД». Общий порядок проведения».</w:t>
      </w:r>
    </w:p>
    <w:p w:rsidR="003A4C3E" w:rsidRPr="00DC6F9C" w:rsidRDefault="003A4C3E" w:rsidP="003A4C3E">
      <w:pPr>
        <w:pStyle w:val="aff7"/>
        <w:ind w:firstLine="720"/>
        <w:jc w:val="both"/>
        <w:rPr>
          <w:sz w:val="24"/>
          <w:szCs w:val="24"/>
        </w:rPr>
      </w:pPr>
      <w:r w:rsidRPr="00DC6F9C">
        <w:rPr>
          <w:sz w:val="24"/>
          <w:szCs w:val="24"/>
        </w:rPr>
        <w:t>В случае обнаружения серийных недостатков Поставщик должен в письменной форме в течение 3 (трех) рабочих дней с даты решения комиссии сообщить Получателю (Покупателю) о готовности Поставщика к устранению серийных недостатков Товара, включая конкретные меры и возможные сроки устранения, а также о влиянии принятых мер по устранению серийных недостатков на сроки поставки еще не введенного в эксплуатацию Товара.</w:t>
      </w:r>
    </w:p>
    <w:p w:rsidR="003A4C3E" w:rsidRPr="00DC6F9C" w:rsidRDefault="003A4C3E" w:rsidP="003A4C3E">
      <w:pPr>
        <w:pStyle w:val="aff7"/>
        <w:ind w:firstLine="720"/>
        <w:jc w:val="both"/>
        <w:rPr>
          <w:sz w:val="24"/>
          <w:szCs w:val="24"/>
        </w:rPr>
      </w:pPr>
      <w:r w:rsidRPr="00DC6F9C">
        <w:rPr>
          <w:sz w:val="24"/>
          <w:szCs w:val="24"/>
        </w:rPr>
        <w:t>Срок устранения серийных недостатков устанавливается комиссией, созданной для определения принадлежности недостатка к серийным недостаткам.</w:t>
      </w:r>
    </w:p>
    <w:p w:rsidR="003A4C3E" w:rsidRPr="00DC6F9C" w:rsidRDefault="003A4C3E" w:rsidP="003A4C3E">
      <w:pPr>
        <w:pStyle w:val="aff7"/>
        <w:ind w:firstLine="720"/>
        <w:jc w:val="both"/>
        <w:rPr>
          <w:sz w:val="24"/>
          <w:szCs w:val="24"/>
        </w:rPr>
      </w:pPr>
      <w:r w:rsidRPr="00DC6F9C">
        <w:rPr>
          <w:sz w:val="24"/>
          <w:szCs w:val="24"/>
        </w:rPr>
        <w:t>Получатель (Покупатель) имеет право требовать от Поставщика не только устранения серийных недостатков, но и безвозмездного устранения причины этих серийных недостатков во всем Товаре, поставленном в рамках настоящего Договора.</w:t>
      </w:r>
    </w:p>
    <w:p w:rsidR="003A4C3E" w:rsidRPr="00DC6F9C" w:rsidRDefault="003A4C3E" w:rsidP="003A4C3E">
      <w:pPr>
        <w:autoSpaceDE w:val="0"/>
        <w:autoSpaceDN w:val="0"/>
        <w:adjustRightInd w:val="0"/>
        <w:ind w:firstLine="720"/>
        <w:jc w:val="both"/>
      </w:pPr>
      <w:r w:rsidRPr="00DC6F9C">
        <w:t>5.8. В случае устранения недостатков гарантийный срок продлевается на период с даты обнаружения до даты устранения недостатков.</w:t>
      </w:r>
    </w:p>
    <w:p w:rsidR="003A4C3E" w:rsidRPr="00DC6F9C" w:rsidRDefault="003A4C3E" w:rsidP="003A4C3E">
      <w:pPr>
        <w:autoSpaceDE w:val="0"/>
        <w:autoSpaceDN w:val="0"/>
        <w:adjustRightInd w:val="0"/>
        <w:ind w:firstLine="720"/>
        <w:jc w:val="both"/>
      </w:pPr>
      <w:r w:rsidRPr="00DC6F9C">
        <w:t>На Товар или части Товара, переданные Поставщиком взамен Товара или его частей ненадлежащего качества, устанавливается тот же гарантийный срок, что и на замененный Товар.</w:t>
      </w:r>
    </w:p>
    <w:p w:rsidR="003A4C3E" w:rsidRPr="00DC6F9C" w:rsidRDefault="003A4C3E" w:rsidP="003A4C3E">
      <w:pPr>
        <w:autoSpaceDE w:val="0"/>
        <w:autoSpaceDN w:val="0"/>
        <w:adjustRightInd w:val="0"/>
        <w:ind w:firstLine="720"/>
        <w:jc w:val="both"/>
      </w:pPr>
      <w:r w:rsidRPr="00DC6F9C">
        <w:t>5.9. Если недостатки Товара не могут быть устранены обеими Сторонами, или не устранены Поставщиком в установленные сроки, то Покупатель вправе отказаться полностью или частично от настоящего Договора и потребовать от Поставщика возместить понесенные убытки, вернуть уплаченные в счет исполнения настоящего Договора денежные суммы, либо потребовать соразмерного уменьшения цены поставленного Товара.</w:t>
      </w:r>
    </w:p>
    <w:p w:rsidR="003A4C3E" w:rsidRPr="00DC6F9C" w:rsidRDefault="003A4C3E" w:rsidP="003A4C3E">
      <w:pPr>
        <w:autoSpaceDE w:val="0"/>
        <w:autoSpaceDN w:val="0"/>
        <w:adjustRightInd w:val="0"/>
        <w:ind w:firstLine="540"/>
        <w:jc w:val="both"/>
      </w:pPr>
    </w:p>
    <w:p w:rsidR="003A4C3E" w:rsidRPr="00DC6F9C" w:rsidRDefault="003A4C3E" w:rsidP="00BB32B7">
      <w:pPr>
        <w:pStyle w:val="affe"/>
        <w:numPr>
          <w:ilvl w:val="0"/>
          <w:numId w:val="7"/>
        </w:numPr>
        <w:spacing w:before="0" w:after="0"/>
      </w:pPr>
      <w:r w:rsidRPr="00DC6F9C">
        <w:t>Упаковка и маркировка Товара</w:t>
      </w:r>
    </w:p>
    <w:p w:rsidR="003A4C3E" w:rsidRPr="00DC6F9C" w:rsidRDefault="003A4C3E" w:rsidP="003A4C3E">
      <w:pPr>
        <w:ind w:left="720"/>
      </w:pPr>
    </w:p>
    <w:p w:rsidR="003A4C3E" w:rsidRPr="00DC6F9C" w:rsidRDefault="003A4C3E" w:rsidP="003A4C3E">
      <w:pPr>
        <w:pStyle w:val="ConsPlusNormal"/>
        <w:ind w:firstLine="709"/>
        <w:jc w:val="both"/>
        <w:rPr>
          <w:sz w:val="24"/>
        </w:rPr>
      </w:pPr>
      <w:r w:rsidRPr="00DC6F9C">
        <w:rPr>
          <w:sz w:val="24"/>
        </w:rPr>
        <w:t>6.1. Тара является невозвратной.</w:t>
      </w:r>
    </w:p>
    <w:p w:rsidR="003A4C3E" w:rsidRPr="003A4C3E" w:rsidRDefault="003A4C3E" w:rsidP="003A4C3E">
      <w:pPr>
        <w:pStyle w:val="ConsPlusNormal"/>
        <w:ind w:firstLine="709"/>
        <w:jc w:val="both"/>
        <w:rPr>
          <w:sz w:val="24"/>
          <w:szCs w:val="24"/>
        </w:rPr>
      </w:pPr>
      <w:r w:rsidRPr="00DC6F9C">
        <w:rPr>
          <w:sz w:val="24"/>
        </w:rPr>
        <w:t xml:space="preserve">6.2. </w:t>
      </w:r>
      <w:r w:rsidRPr="00DC6F9C">
        <w:rPr>
          <w:sz w:val="24"/>
          <w:szCs w:val="24"/>
        </w:rPr>
        <w:t>Поставщик обязуется поставить Товар в упаковке, позволяющей обеспечить сохранность Товара от повреждений при его отгрузке, перевозке и хранении.</w:t>
      </w:r>
    </w:p>
    <w:p w:rsidR="003A4C3E" w:rsidRPr="00DC6F9C" w:rsidRDefault="003A4C3E" w:rsidP="003A4C3E">
      <w:pPr>
        <w:pStyle w:val="ConsPlusNormal"/>
        <w:jc w:val="both"/>
        <w:rPr>
          <w:sz w:val="24"/>
          <w:szCs w:val="24"/>
        </w:rPr>
      </w:pPr>
    </w:p>
    <w:p w:rsidR="003A4C3E" w:rsidRPr="00DC6F9C" w:rsidRDefault="003A4C3E" w:rsidP="00BB32B7">
      <w:pPr>
        <w:pStyle w:val="a7"/>
        <w:numPr>
          <w:ilvl w:val="0"/>
          <w:numId w:val="7"/>
        </w:numPr>
        <w:jc w:val="center"/>
        <w:rPr>
          <w:b/>
          <w:sz w:val="24"/>
        </w:rPr>
      </w:pPr>
      <w:r w:rsidRPr="00DC6F9C">
        <w:rPr>
          <w:b/>
          <w:sz w:val="24"/>
        </w:rPr>
        <w:t>Переход права собственности и рисков</w:t>
      </w:r>
    </w:p>
    <w:p w:rsidR="003A4C3E" w:rsidRPr="00DC6F9C" w:rsidRDefault="003A4C3E" w:rsidP="003A4C3E">
      <w:pPr>
        <w:pStyle w:val="a7"/>
        <w:ind w:left="720" w:firstLine="0"/>
        <w:rPr>
          <w:b/>
          <w:sz w:val="24"/>
        </w:rPr>
      </w:pPr>
    </w:p>
    <w:p w:rsidR="003A4C3E" w:rsidRPr="00DC6F9C" w:rsidRDefault="003A4C3E" w:rsidP="00BB32B7">
      <w:pPr>
        <w:numPr>
          <w:ilvl w:val="1"/>
          <w:numId w:val="7"/>
        </w:numPr>
        <w:autoSpaceDE w:val="0"/>
        <w:autoSpaceDN w:val="0"/>
        <w:adjustRightInd w:val="0"/>
        <w:ind w:left="0" w:firstLine="709"/>
        <w:jc w:val="both"/>
        <w:rPr>
          <w:bCs/>
          <w:iCs/>
        </w:rPr>
      </w:pPr>
      <w:r w:rsidRPr="00DC6F9C">
        <w:t xml:space="preserve"> </w:t>
      </w:r>
      <w:r w:rsidRPr="00DC6F9C">
        <w:rPr>
          <w:bCs/>
          <w:iCs/>
        </w:rPr>
        <w:t>Право собственности на Товар и результаты Работ, а также риск случайной гибели или порчи Товара, переданного для выполнения Работ по акту ОС-14, и результата выполненных Работ, до момента приемки Работ и подписания Покупателем Акта ФПУ-26, несет Поставщик.</w:t>
      </w:r>
    </w:p>
    <w:p w:rsidR="003A4C3E" w:rsidRPr="00DC6F9C" w:rsidRDefault="003A4C3E" w:rsidP="003A4C3E">
      <w:pPr>
        <w:autoSpaceDE w:val="0"/>
        <w:autoSpaceDN w:val="0"/>
        <w:adjustRightInd w:val="0"/>
        <w:ind w:left="709"/>
        <w:jc w:val="both"/>
        <w:rPr>
          <w:bCs/>
          <w:iCs/>
        </w:rPr>
      </w:pPr>
    </w:p>
    <w:p w:rsidR="003A4C3E" w:rsidRPr="00DC6F9C" w:rsidRDefault="003A4C3E" w:rsidP="00BB32B7">
      <w:pPr>
        <w:numPr>
          <w:ilvl w:val="0"/>
          <w:numId w:val="7"/>
        </w:numPr>
        <w:jc w:val="center"/>
        <w:rPr>
          <w:b/>
        </w:rPr>
      </w:pPr>
      <w:r w:rsidRPr="00DC6F9C">
        <w:rPr>
          <w:b/>
        </w:rPr>
        <w:t>Конфиденциальность</w:t>
      </w:r>
    </w:p>
    <w:p w:rsidR="003A4C3E" w:rsidRPr="00DC6F9C" w:rsidRDefault="003A4C3E" w:rsidP="003A4C3E">
      <w:pPr>
        <w:ind w:left="720"/>
        <w:rPr>
          <w:b/>
        </w:rPr>
      </w:pPr>
    </w:p>
    <w:p w:rsidR="003A4C3E" w:rsidRPr="00DC6F9C" w:rsidRDefault="003A4C3E" w:rsidP="003A4C3E">
      <w:pPr>
        <w:ind w:firstLine="720"/>
        <w:jc w:val="both"/>
      </w:pPr>
      <w:r w:rsidRPr="00DC6F9C">
        <w:t xml:space="preserve">8.1. Стороны обязуются в течение срока действия настоящего Договора и в течение 5 лет после его прекращения обеспечить охрану полученной в рамках настоящего </w:t>
      </w:r>
      <w:r w:rsidRPr="00DC6F9C">
        <w:lastRenderedPageBreak/>
        <w:t>Договора информации конфиденциального характера и не использовать эту информацию для целей, не связанных с выполнением обязательств по настоящему Договору.</w:t>
      </w:r>
    </w:p>
    <w:p w:rsidR="003A4C3E" w:rsidRPr="00DC6F9C" w:rsidRDefault="003A4C3E" w:rsidP="003A4C3E">
      <w:pPr>
        <w:ind w:firstLine="720"/>
        <w:jc w:val="both"/>
      </w:pPr>
      <w:r w:rsidRPr="00DC6F9C">
        <w:t>8.2. Информация конфиденциального характера, передаваемая Сторонами друг другу, должна иметь реквизиты, свидетельствующие о ее конфиденциальности.</w:t>
      </w:r>
    </w:p>
    <w:p w:rsidR="003A4C3E" w:rsidRPr="00DC6F9C" w:rsidRDefault="003A4C3E" w:rsidP="003A4C3E">
      <w:pPr>
        <w:ind w:firstLine="720"/>
        <w:jc w:val="both"/>
      </w:pPr>
      <w:r w:rsidRPr="00DC6F9C">
        <w:t>8.3. Стороны обязуются не передавать оригиналы или копии документов, полученных одной Стороной от другой Стороны в рамках настоящего Договора третьей стороне без предварительного письменного согласия передавшей документы Стороны.</w:t>
      </w:r>
    </w:p>
    <w:p w:rsidR="003A4C3E" w:rsidRPr="00DC6F9C" w:rsidRDefault="003A4C3E" w:rsidP="003A4C3E">
      <w:pPr>
        <w:ind w:firstLine="720"/>
        <w:jc w:val="both"/>
      </w:pPr>
      <w:r w:rsidRPr="00DC6F9C">
        <w:t>8.4. Сторона, допустившая нарушения условий настоящего раздела Договора, обязана возместить причиненные другой Стороне убытки в полном объеме.</w:t>
      </w:r>
    </w:p>
    <w:p w:rsidR="003A4C3E" w:rsidRPr="003A4C3E" w:rsidRDefault="003A4C3E" w:rsidP="003A4C3E">
      <w:pPr>
        <w:pStyle w:val="a7"/>
        <w:rPr>
          <w:bCs/>
          <w:sz w:val="24"/>
        </w:rPr>
      </w:pPr>
    </w:p>
    <w:p w:rsidR="003A4C3E" w:rsidRPr="00DC6F9C" w:rsidRDefault="003A4C3E" w:rsidP="00BB32B7">
      <w:pPr>
        <w:numPr>
          <w:ilvl w:val="0"/>
          <w:numId w:val="7"/>
        </w:numPr>
        <w:jc w:val="center"/>
        <w:rPr>
          <w:b/>
        </w:rPr>
      </w:pPr>
      <w:r w:rsidRPr="00DC6F9C">
        <w:rPr>
          <w:b/>
        </w:rPr>
        <w:t>Антикоррупционная оговорка</w:t>
      </w:r>
    </w:p>
    <w:p w:rsidR="003A4C3E" w:rsidRPr="00DC6F9C" w:rsidRDefault="003A4C3E" w:rsidP="003A4C3E">
      <w:pPr>
        <w:ind w:left="720"/>
        <w:rPr>
          <w:b/>
          <w:lang w:val="en-US"/>
        </w:rPr>
      </w:pPr>
    </w:p>
    <w:p w:rsidR="003A4C3E" w:rsidRPr="00DC6F9C" w:rsidRDefault="003A4C3E" w:rsidP="003A4C3E">
      <w:pPr>
        <w:ind w:firstLine="720"/>
        <w:jc w:val="both"/>
        <w:rPr>
          <w:szCs w:val="28"/>
        </w:rPr>
      </w:pPr>
      <w:r w:rsidRPr="00DC6F9C">
        <w:rPr>
          <w:szCs w:val="28"/>
        </w:rPr>
        <w:t>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3A4C3E" w:rsidRPr="00DC6F9C" w:rsidRDefault="003A4C3E" w:rsidP="003A4C3E">
      <w:pPr>
        <w:ind w:firstLine="720"/>
        <w:jc w:val="both"/>
        <w:rPr>
          <w:szCs w:val="28"/>
        </w:rPr>
      </w:pPr>
      <w:r w:rsidRPr="00DC6F9C">
        <w:rPr>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A4C3E" w:rsidRPr="00DC6F9C" w:rsidRDefault="003A4C3E" w:rsidP="003A4C3E">
      <w:pPr>
        <w:ind w:firstLine="720"/>
        <w:jc w:val="both"/>
        <w:rPr>
          <w:szCs w:val="28"/>
        </w:rPr>
      </w:pPr>
      <w:r w:rsidRPr="00DC6F9C">
        <w:rPr>
          <w:szCs w:val="28"/>
        </w:rPr>
        <w:t>9.2. В случае возникновения у Стороны подозрений, что произошло или может произойти нарушение каких-либо положений п. 9.1.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9.1. настоящего Договора другой Стороной, ее аффилированными лицами, работниками или посредниками.</w:t>
      </w:r>
    </w:p>
    <w:p w:rsidR="003A4C3E" w:rsidRPr="00DC6F9C" w:rsidRDefault="003A4C3E" w:rsidP="003A4C3E">
      <w:pPr>
        <w:ind w:firstLine="720"/>
        <w:jc w:val="both"/>
        <w:rPr>
          <w:szCs w:val="28"/>
        </w:rPr>
      </w:pPr>
      <w:r w:rsidRPr="00DC6F9C">
        <w:rPr>
          <w:szCs w:val="28"/>
        </w:rPr>
        <w:t xml:space="preserve">Каналы уведомления Покупателя о нарушениях каких-либо положений п. 9.1. настоящего Договора: (499) 262-66-66, официальный сайт </w:t>
      </w:r>
      <w:hyperlink r:id="rId7" w:history="1">
        <w:r w:rsidRPr="00DC6F9C">
          <w:rPr>
            <w:szCs w:val="28"/>
          </w:rPr>
          <w:t>www.rzd.ru</w:t>
        </w:r>
      </w:hyperlink>
      <w:r w:rsidRPr="00DC6F9C">
        <w:rPr>
          <w:szCs w:val="28"/>
        </w:rPr>
        <w:t xml:space="preserve"> (для заполнения специальной формы).</w:t>
      </w:r>
    </w:p>
    <w:p w:rsidR="003A4C3E" w:rsidRPr="00DC6F9C" w:rsidRDefault="003A4C3E" w:rsidP="003A4C3E">
      <w:pPr>
        <w:ind w:firstLine="720"/>
        <w:jc w:val="both"/>
        <w:rPr>
          <w:szCs w:val="28"/>
        </w:rPr>
      </w:pPr>
      <w:r w:rsidRPr="00DC6F9C">
        <w:rPr>
          <w:szCs w:val="28"/>
        </w:rPr>
        <w:t xml:space="preserve">Каналы уведомления Поставщика о нарушениях каких-либо положений п. 9.1. настоящего Договора </w:t>
      </w:r>
      <w:r w:rsidR="00B23C53" w:rsidRPr="00B23C53">
        <w:rPr>
          <w:szCs w:val="28"/>
        </w:rPr>
        <w:t>+7(495)669</w:t>
      </w:r>
      <w:r w:rsidR="00B23C53">
        <w:rPr>
          <w:szCs w:val="28"/>
        </w:rPr>
        <w:t>-</w:t>
      </w:r>
      <w:r w:rsidR="00B23C53" w:rsidRPr="00B23C53">
        <w:rPr>
          <w:szCs w:val="28"/>
        </w:rPr>
        <w:t>50</w:t>
      </w:r>
      <w:r w:rsidR="00B23C53">
        <w:rPr>
          <w:szCs w:val="28"/>
        </w:rPr>
        <w:t>-</w:t>
      </w:r>
      <w:r w:rsidR="00B23C53" w:rsidRPr="00B23C53">
        <w:rPr>
          <w:szCs w:val="28"/>
        </w:rPr>
        <w:t>45</w:t>
      </w:r>
      <w:r w:rsidRPr="00DC6F9C">
        <w:rPr>
          <w:szCs w:val="28"/>
        </w:rPr>
        <w:t>.</w:t>
      </w:r>
    </w:p>
    <w:p w:rsidR="003A4C3E" w:rsidRPr="00DC6F9C" w:rsidRDefault="003A4C3E" w:rsidP="003A4C3E">
      <w:pPr>
        <w:ind w:firstLine="720"/>
        <w:jc w:val="both"/>
        <w:rPr>
          <w:szCs w:val="28"/>
        </w:rPr>
      </w:pPr>
      <w:r w:rsidRPr="00DC6F9C">
        <w:rPr>
          <w:szCs w:val="28"/>
        </w:rPr>
        <w:t>Сторона, получившая уведомление о нарушении каких-либо положений п. 9.1. настоящего Договора, обязана рассмотреть уведомление и сообщить другой стороне об итогах его рассмотрения в течение 30 рабочих дней с даты получения письменного уведомления.</w:t>
      </w:r>
    </w:p>
    <w:p w:rsidR="003A4C3E" w:rsidRPr="00DC6F9C" w:rsidRDefault="003A4C3E" w:rsidP="003A4C3E">
      <w:pPr>
        <w:ind w:firstLine="720"/>
        <w:jc w:val="both"/>
        <w:rPr>
          <w:szCs w:val="28"/>
        </w:rPr>
      </w:pPr>
      <w:r w:rsidRPr="00DC6F9C">
        <w:rPr>
          <w:szCs w:val="28"/>
        </w:rPr>
        <w:t>9.3. Стороны гарантируют осуществление надлежащего разбирательства по фактам нарушения положений п. 9.1.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A4C3E" w:rsidRPr="00DC6F9C" w:rsidRDefault="003A4C3E" w:rsidP="003A4C3E">
      <w:pPr>
        <w:ind w:firstLine="720"/>
        <w:jc w:val="both"/>
        <w:rPr>
          <w:szCs w:val="28"/>
        </w:rPr>
      </w:pPr>
      <w:r w:rsidRPr="00DC6F9C">
        <w:rPr>
          <w:szCs w:val="28"/>
        </w:rPr>
        <w:t xml:space="preserve">9.4. В случае подтверждения факта нарушения одной Стороной положений п. 9.1. настоящего Договора и/или неполучения другой Стороной информации об итогах рассмотрения уведомления о нарушении в соответствии с п. 9.2. настоящего Договора, другая Сторона имеет право расторгнуть настоящий Договор в одностороннем </w:t>
      </w:r>
      <w:r w:rsidRPr="00DC6F9C">
        <w:rPr>
          <w:szCs w:val="28"/>
        </w:rPr>
        <w:lastRenderedPageBreak/>
        <w:t>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rsidR="003A4C3E" w:rsidRPr="003A4C3E" w:rsidRDefault="003A4C3E" w:rsidP="003A4C3E">
      <w:pPr>
        <w:pStyle w:val="a7"/>
        <w:rPr>
          <w:bCs/>
          <w:sz w:val="24"/>
        </w:rPr>
      </w:pPr>
    </w:p>
    <w:p w:rsidR="003A4C3E" w:rsidRPr="00DC6F9C" w:rsidRDefault="003A4C3E" w:rsidP="00BB32B7">
      <w:pPr>
        <w:pStyle w:val="affe"/>
        <w:numPr>
          <w:ilvl w:val="0"/>
          <w:numId w:val="7"/>
        </w:numPr>
        <w:spacing w:before="0" w:after="0"/>
      </w:pPr>
      <w:r w:rsidRPr="00DC6F9C">
        <w:t>Налоговая оговорка</w:t>
      </w:r>
    </w:p>
    <w:p w:rsidR="003A4C3E" w:rsidRPr="00DC6F9C" w:rsidRDefault="003A4C3E" w:rsidP="003A4C3E"/>
    <w:p w:rsidR="003A4C3E" w:rsidRPr="00DC6F9C" w:rsidRDefault="003A4C3E" w:rsidP="00BB32B7">
      <w:pPr>
        <w:numPr>
          <w:ilvl w:val="1"/>
          <w:numId w:val="16"/>
        </w:numPr>
        <w:jc w:val="both"/>
        <w:rPr>
          <w:szCs w:val="28"/>
        </w:rPr>
      </w:pPr>
      <w:r w:rsidRPr="00DC6F9C">
        <w:rPr>
          <w:szCs w:val="28"/>
        </w:rPr>
        <w:t>Поставщик гарантирует, что:</w:t>
      </w:r>
    </w:p>
    <w:p w:rsidR="003A4C3E" w:rsidRPr="00DC6F9C" w:rsidRDefault="003A4C3E" w:rsidP="003A4C3E">
      <w:pPr>
        <w:ind w:firstLine="851"/>
        <w:jc w:val="both"/>
        <w:rPr>
          <w:szCs w:val="28"/>
        </w:rPr>
      </w:pPr>
      <w:r w:rsidRPr="00DC6F9C">
        <w:rPr>
          <w:szCs w:val="28"/>
        </w:rPr>
        <w:t>зарегистрирован в ЕГРЮЛ надлежащим образом;</w:t>
      </w:r>
    </w:p>
    <w:p w:rsidR="003A4C3E" w:rsidRPr="00DC6F9C" w:rsidRDefault="003A4C3E" w:rsidP="003A4C3E">
      <w:pPr>
        <w:ind w:firstLine="851"/>
        <w:jc w:val="both"/>
        <w:rPr>
          <w:szCs w:val="28"/>
        </w:rPr>
      </w:pPr>
      <w:r w:rsidRPr="00DC6F9C">
        <w:rPr>
          <w:szCs w:val="28"/>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A4C3E" w:rsidRPr="00DC6F9C" w:rsidRDefault="003A4C3E" w:rsidP="003A4C3E">
      <w:pPr>
        <w:ind w:firstLine="851"/>
        <w:jc w:val="both"/>
        <w:rPr>
          <w:szCs w:val="28"/>
        </w:rPr>
      </w:pPr>
      <w:r w:rsidRPr="00DC6F9C">
        <w:rPr>
          <w:szCs w:val="28"/>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3A4C3E" w:rsidRPr="00DC6F9C" w:rsidRDefault="003A4C3E" w:rsidP="003A4C3E">
      <w:pPr>
        <w:ind w:firstLine="851"/>
        <w:jc w:val="both"/>
        <w:rPr>
          <w:szCs w:val="28"/>
        </w:rPr>
      </w:pPr>
      <w:r w:rsidRPr="00DC6F9C">
        <w:rPr>
          <w:szCs w:val="28"/>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3A4C3E" w:rsidRPr="00DC6F9C" w:rsidRDefault="003A4C3E" w:rsidP="003A4C3E">
      <w:pPr>
        <w:ind w:firstLine="851"/>
        <w:jc w:val="both"/>
        <w:rPr>
          <w:szCs w:val="28"/>
        </w:rPr>
      </w:pPr>
      <w:r w:rsidRPr="00DC6F9C">
        <w:rPr>
          <w:szCs w:val="28"/>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A4C3E" w:rsidRPr="00DC6F9C" w:rsidRDefault="003A4C3E" w:rsidP="003A4C3E">
      <w:pPr>
        <w:ind w:firstLine="851"/>
        <w:jc w:val="both"/>
        <w:rPr>
          <w:szCs w:val="28"/>
        </w:rPr>
      </w:pPr>
      <w:r w:rsidRPr="00DC6F9C">
        <w:rPr>
          <w:szCs w:val="28"/>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3A4C3E" w:rsidRPr="00DC6F9C" w:rsidRDefault="003A4C3E" w:rsidP="003A4C3E">
      <w:pPr>
        <w:ind w:firstLine="851"/>
        <w:jc w:val="both"/>
        <w:rPr>
          <w:szCs w:val="28"/>
        </w:rPr>
      </w:pPr>
      <w:r w:rsidRPr="00DC6F9C">
        <w:rPr>
          <w:szCs w:val="28"/>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3A4C3E" w:rsidRPr="00DC6F9C" w:rsidRDefault="003A4C3E" w:rsidP="003A4C3E">
      <w:pPr>
        <w:ind w:firstLine="851"/>
        <w:jc w:val="both"/>
        <w:rPr>
          <w:szCs w:val="28"/>
        </w:rPr>
      </w:pPr>
      <w:r w:rsidRPr="00DC6F9C">
        <w:rPr>
          <w:szCs w:val="28"/>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3A4C3E" w:rsidRPr="00DC6F9C" w:rsidRDefault="003A4C3E" w:rsidP="003A4C3E">
      <w:pPr>
        <w:ind w:firstLine="851"/>
        <w:jc w:val="both"/>
        <w:rPr>
          <w:szCs w:val="28"/>
        </w:rPr>
      </w:pPr>
      <w:r w:rsidRPr="00DC6F9C">
        <w:rPr>
          <w:szCs w:val="28"/>
        </w:rPr>
        <w:t>своевременно и в полном объеме уплачивает налоги, сборы и страховые взносы;</w:t>
      </w:r>
    </w:p>
    <w:p w:rsidR="003A4C3E" w:rsidRPr="00DC6F9C" w:rsidRDefault="003A4C3E" w:rsidP="003A4C3E">
      <w:pPr>
        <w:ind w:firstLine="851"/>
        <w:jc w:val="both"/>
        <w:rPr>
          <w:szCs w:val="28"/>
        </w:rPr>
      </w:pPr>
      <w:r w:rsidRPr="00DC6F9C">
        <w:rPr>
          <w:szCs w:val="28"/>
        </w:rPr>
        <w:t>отражает в налоговой отчетности по НДС все суммы НДС, предъявленные Покупателю;</w:t>
      </w:r>
    </w:p>
    <w:p w:rsidR="003A4C3E" w:rsidRPr="00DC6F9C" w:rsidRDefault="003A4C3E" w:rsidP="003A4C3E">
      <w:pPr>
        <w:ind w:firstLine="851"/>
        <w:jc w:val="both"/>
        <w:rPr>
          <w:szCs w:val="28"/>
        </w:rPr>
      </w:pPr>
      <w:r w:rsidRPr="00DC6F9C">
        <w:rPr>
          <w:szCs w:val="28"/>
        </w:rPr>
        <w:t>лица, подписывающие от его имени первичные документы и счета-фактуры, имеют на это все необходимые полномочия и доверенности.</w:t>
      </w:r>
    </w:p>
    <w:p w:rsidR="003A4C3E" w:rsidRPr="00DC6F9C" w:rsidRDefault="003A4C3E" w:rsidP="003A4C3E">
      <w:pPr>
        <w:tabs>
          <w:tab w:val="left" w:pos="1276"/>
          <w:tab w:val="left" w:pos="1418"/>
        </w:tabs>
        <w:ind w:firstLine="851"/>
        <w:jc w:val="both"/>
        <w:rPr>
          <w:szCs w:val="28"/>
        </w:rPr>
      </w:pPr>
      <w:r w:rsidRPr="00DC6F9C">
        <w:rPr>
          <w:szCs w:val="28"/>
        </w:rPr>
        <w:t>10.2.</w:t>
      </w:r>
      <w:r w:rsidRPr="00DC6F9C">
        <w:rPr>
          <w:szCs w:val="28"/>
        </w:rPr>
        <w:tab/>
        <w:t>Если Поставщик нарушит гарантии (любую одну, несколько или все вместе), указанные в пункте 10.1. настоящего раздела,  и это повлечет:</w:t>
      </w:r>
    </w:p>
    <w:p w:rsidR="003A4C3E" w:rsidRPr="00DC6F9C" w:rsidRDefault="003A4C3E" w:rsidP="003A4C3E">
      <w:pPr>
        <w:tabs>
          <w:tab w:val="left" w:pos="1276"/>
        </w:tabs>
        <w:ind w:firstLine="851"/>
        <w:jc w:val="both"/>
        <w:rPr>
          <w:szCs w:val="28"/>
        </w:rPr>
      </w:pPr>
      <w:r w:rsidRPr="00DC6F9C">
        <w:rPr>
          <w:szCs w:val="28"/>
        </w:rPr>
        <w:t>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3A4C3E" w:rsidRPr="00DC6F9C" w:rsidRDefault="003A4C3E" w:rsidP="003A4C3E">
      <w:pPr>
        <w:ind w:firstLine="851"/>
        <w:jc w:val="both"/>
        <w:rPr>
          <w:szCs w:val="28"/>
        </w:rPr>
      </w:pPr>
      <w:r w:rsidRPr="00DC6F9C">
        <w:rPr>
          <w:szCs w:val="28"/>
        </w:rPr>
        <w:t>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3A4C3E" w:rsidRPr="00DC6F9C" w:rsidRDefault="003A4C3E" w:rsidP="003A4C3E">
      <w:pPr>
        <w:ind w:firstLine="851"/>
        <w:jc w:val="both"/>
        <w:rPr>
          <w:szCs w:val="28"/>
        </w:rPr>
      </w:pPr>
      <w:r w:rsidRPr="00DC6F9C">
        <w:rPr>
          <w:szCs w:val="28"/>
        </w:rPr>
        <w:t xml:space="preserve">то Поставщик обязуется возместить Покупателю убытки, который последний понес вследствие таких нарушений. </w:t>
      </w:r>
    </w:p>
    <w:p w:rsidR="003A4C3E" w:rsidRPr="00DC6F9C" w:rsidRDefault="003A4C3E" w:rsidP="003A4C3E">
      <w:pPr>
        <w:tabs>
          <w:tab w:val="left" w:pos="1276"/>
          <w:tab w:val="left" w:pos="1418"/>
        </w:tabs>
        <w:ind w:firstLine="851"/>
        <w:jc w:val="both"/>
        <w:rPr>
          <w:szCs w:val="28"/>
        </w:rPr>
      </w:pPr>
      <w:r w:rsidRPr="00DC6F9C">
        <w:rPr>
          <w:szCs w:val="28"/>
        </w:rPr>
        <w:lastRenderedPageBreak/>
        <w:t>10.3.  Поставщик в соответствии со ст. 406.1. Гражданского кодекса Российской Федерации, возмещает Покупателю все убытки последнего, возникшие в случаях, указанных в пункте 10.2. настоящего раздела.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3A4C3E" w:rsidRPr="00DC6F9C" w:rsidRDefault="003A4C3E" w:rsidP="003A4C3E"/>
    <w:p w:rsidR="003A4C3E" w:rsidRPr="00DC6F9C" w:rsidRDefault="003A4C3E" w:rsidP="00BB32B7">
      <w:pPr>
        <w:pStyle w:val="affe"/>
        <w:numPr>
          <w:ilvl w:val="0"/>
          <w:numId w:val="7"/>
        </w:numPr>
        <w:spacing w:before="0" w:after="0"/>
      </w:pPr>
      <w:r w:rsidRPr="00DC6F9C">
        <w:t>Ответственность Сторон</w:t>
      </w:r>
    </w:p>
    <w:p w:rsidR="003A4C3E" w:rsidRPr="00DC6F9C" w:rsidRDefault="003A4C3E" w:rsidP="003A4C3E"/>
    <w:p w:rsidR="003A4C3E" w:rsidRPr="00DC6F9C" w:rsidRDefault="003A4C3E" w:rsidP="003A4C3E">
      <w:pPr>
        <w:pStyle w:val="a7"/>
        <w:rPr>
          <w:sz w:val="24"/>
        </w:rPr>
      </w:pPr>
      <w:r w:rsidRPr="00DC6F9C">
        <w:rPr>
          <w:sz w:val="24"/>
        </w:rPr>
        <w:t>11.1.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w:t>
      </w:r>
    </w:p>
    <w:p w:rsidR="003A4C3E" w:rsidRPr="00DC6F9C" w:rsidRDefault="003A4C3E" w:rsidP="003A4C3E">
      <w:pPr>
        <w:autoSpaceDE w:val="0"/>
        <w:autoSpaceDN w:val="0"/>
        <w:adjustRightInd w:val="0"/>
        <w:ind w:firstLine="709"/>
        <w:jc w:val="both"/>
      </w:pPr>
      <w:r w:rsidRPr="00DC6F9C">
        <w:t>11.2. В случае просрочки поставки Товара и (или) выполнения работ Поставщик уплачивает Покупателю неустойку из расчета 0,1% цены непоставленного в срок товара и (или) невыполненных в срок работ за каждый день просрочки.</w:t>
      </w:r>
    </w:p>
    <w:p w:rsidR="003A4C3E" w:rsidRPr="00DC6F9C" w:rsidRDefault="003A4C3E" w:rsidP="003A4C3E">
      <w:pPr>
        <w:autoSpaceDE w:val="0"/>
        <w:autoSpaceDN w:val="0"/>
        <w:adjustRightInd w:val="0"/>
        <w:ind w:firstLine="709"/>
        <w:jc w:val="both"/>
      </w:pPr>
      <w:r w:rsidRPr="00DC6F9C">
        <w:t>11.3. При просрочке поставки Товара и/или выполнения Работ Покупатель вправе в одностороннем порядке отказаться от исполнения настоящего Договора полностью или частично без возмещения Поставщику каких-либо расходов или убытков, вызванных отказом Покупателя.</w:t>
      </w:r>
    </w:p>
    <w:p w:rsidR="003A4C3E" w:rsidRPr="00DC6F9C" w:rsidRDefault="003A4C3E" w:rsidP="003A4C3E">
      <w:pPr>
        <w:pStyle w:val="a7"/>
        <w:rPr>
          <w:sz w:val="24"/>
        </w:rPr>
      </w:pPr>
      <w:r w:rsidRPr="00DC6F9C">
        <w:rPr>
          <w:sz w:val="24"/>
        </w:rPr>
        <w:t>11.4. В случае несоблюдения Поставщиком согласованных с Покупателем сроков проведения гарантийного ремонта Товара (с соответствующим выполнением Работ), Поставщик уплачивает Покупателю штраф в размере 10% от стоимости ремонтируемого Товара. При этом уплата штрафа не освобождает Поставщика от осуществления ремонта Товара.</w:t>
      </w:r>
    </w:p>
    <w:p w:rsidR="003A4C3E" w:rsidRPr="00DC6F9C" w:rsidRDefault="003A4C3E" w:rsidP="003A4C3E">
      <w:pPr>
        <w:pStyle w:val="a7"/>
        <w:rPr>
          <w:sz w:val="24"/>
        </w:rPr>
      </w:pPr>
      <w:r w:rsidRPr="00DC6F9C">
        <w:rPr>
          <w:sz w:val="24"/>
        </w:rPr>
        <w:t>11.5. В случае превышения Поставщиком установленных актом - рекламации сроков устранения дефектов, Поставщик уплачивает Покупателю штраф в размере 10 % от цены настоящего Договора.</w:t>
      </w:r>
    </w:p>
    <w:p w:rsidR="003A4C3E" w:rsidRPr="00DC6F9C" w:rsidRDefault="003A4C3E" w:rsidP="003A4C3E">
      <w:pPr>
        <w:pStyle w:val="a7"/>
        <w:rPr>
          <w:sz w:val="24"/>
        </w:rPr>
      </w:pPr>
      <w:r w:rsidRPr="00DC6F9C">
        <w:rPr>
          <w:sz w:val="24"/>
        </w:rPr>
        <w:t>11.6. В случае уступки прав и/или обязанностей Поставщиком по настоящему  Договору в нарушение требований пункта 16.2. настоящего Договора, Поставщик уплачивает Покупателю штраф в размере 10 % от суммы (стоимости) уступленного требования (обязательства).</w:t>
      </w:r>
    </w:p>
    <w:p w:rsidR="003A4C3E" w:rsidRPr="00DC6F9C" w:rsidRDefault="003A4C3E" w:rsidP="003A4C3E">
      <w:pPr>
        <w:pStyle w:val="a7"/>
        <w:rPr>
          <w:sz w:val="24"/>
        </w:rPr>
      </w:pPr>
      <w:r w:rsidRPr="00DC6F9C">
        <w:rPr>
          <w:sz w:val="24"/>
        </w:rPr>
        <w:t>11.7. Сторона, допустившая разглашение конфиденциальной информации, полученной в ходе исполнения настоящего Договора, обязана возместить причиненные в связи с данным нарушением другой Стороне убытки в полном объеме.</w:t>
      </w:r>
    </w:p>
    <w:p w:rsidR="003A4C3E" w:rsidRPr="00DC6F9C" w:rsidRDefault="003A4C3E" w:rsidP="003A4C3E">
      <w:pPr>
        <w:ind w:firstLine="709"/>
        <w:jc w:val="both"/>
      </w:pPr>
      <w:r w:rsidRPr="00DC6F9C">
        <w:t>11.8. Перечисленные в настоящем разделе санкции могут быть взысканы Покупателем путем удержания причитающихся сумм при оплате счетов Поставщика при соблюдении требований п. 11.12. настоящего Договора. Если Покупатель не удержит по какой-либо причине сумму санкций, Поставщик обязуется уплатить такую сумму по первому письменному требованию Покупателя.</w:t>
      </w:r>
    </w:p>
    <w:p w:rsidR="003A4C3E" w:rsidRPr="00DC6F9C" w:rsidRDefault="003A4C3E" w:rsidP="003A4C3E">
      <w:pPr>
        <w:autoSpaceDE w:val="0"/>
        <w:autoSpaceDN w:val="0"/>
        <w:adjustRightInd w:val="0"/>
        <w:ind w:firstLine="540"/>
        <w:jc w:val="both"/>
      </w:pPr>
      <w:r w:rsidRPr="00DC6F9C">
        <w:t>Для целей расчета неустойки по настоящему Договору Стороны применяют цену в том размере, в котором такая цена оплачена или подлежит оплате по настоящему Договору с учетом НДС (если Поставщик является плательщиком НДС).</w:t>
      </w:r>
    </w:p>
    <w:p w:rsidR="003A4C3E" w:rsidRPr="00DC6F9C" w:rsidRDefault="003A4C3E" w:rsidP="003A4C3E">
      <w:pPr>
        <w:autoSpaceDE w:val="0"/>
        <w:autoSpaceDN w:val="0"/>
        <w:adjustRightInd w:val="0"/>
        <w:ind w:firstLine="709"/>
        <w:jc w:val="both"/>
      </w:pPr>
      <w:r w:rsidRPr="00DC6F9C">
        <w:t>11.9. Никакая уплата Поставщиком санкций не лишает Покупателя права требовать возмещения убытков, а Поставщика обязанности возместить убытки, причиненные Покупателю ненадлежащим исполнением Поставщиком своих обязательств по настоящему Договору.</w:t>
      </w:r>
    </w:p>
    <w:p w:rsidR="003A4C3E" w:rsidRPr="00DC6F9C" w:rsidRDefault="003A4C3E" w:rsidP="003A4C3E">
      <w:pPr>
        <w:autoSpaceDE w:val="0"/>
        <w:autoSpaceDN w:val="0"/>
        <w:adjustRightInd w:val="0"/>
        <w:ind w:firstLine="709"/>
        <w:jc w:val="both"/>
      </w:pPr>
      <w:r w:rsidRPr="00DC6F9C">
        <w:t>11.10.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3A4C3E" w:rsidRPr="00DC6F9C" w:rsidRDefault="003A4C3E" w:rsidP="003A4C3E">
      <w:pPr>
        <w:autoSpaceDE w:val="0"/>
        <w:autoSpaceDN w:val="0"/>
        <w:adjustRightInd w:val="0"/>
        <w:ind w:firstLine="709"/>
        <w:jc w:val="both"/>
      </w:pPr>
      <w:r w:rsidRPr="00DC6F9C">
        <w:t>11.11. Поставщик несет ответственность перед Покупателем за неисполнение или ненадлежащее исполнение обязательств третьими лицами.</w:t>
      </w:r>
    </w:p>
    <w:p w:rsidR="003A4C3E" w:rsidRPr="00DC6F9C" w:rsidRDefault="003A4C3E" w:rsidP="003A4C3E">
      <w:pPr>
        <w:pStyle w:val="a7"/>
        <w:rPr>
          <w:sz w:val="24"/>
        </w:rPr>
      </w:pPr>
      <w:r w:rsidRPr="00DC6F9C">
        <w:rPr>
          <w:sz w:val="24"/>
        </w:rPr>
        <w:lastRenderedPageBreak/>
        <w:t>11.12. Применение любой меры ответственности, предусмотренной настоящим Договором, должно сопровождаться направлением претензии (уведомления) с указанием в ней характера нарушения и расчета суммы пени, иных санкций. Направление указанного уведомления является обязательным условием. Срок ответа на претензию (уведомление) – 30 (тридцать) календарных дней с момента получения Стороной претензии (уведомления).</w:t>
      </w:r>
    </w:p>
    <w:p w:rsidR="003A4C3E" w:rsidRPr="00DC6F9C" w:rsidRDefault="003A4C3E" w:rsidP="003A4C3E">
      <w:pPr>
        <w:pStyle w:val="a7"/>
        <w:rPr>
          <w:sz w:val="24"/>
        </w:rPr>
      </w:pPr>
      <w:r w:rsidRPr="00DC6F9C">
        <w:rPr>
          <w:sz w:val="24"/>
        </w:rPr>
        <w:t>11.13. Уплата пени, а также возмещения убытков не освобождает Стороны от исполнения своих обязательств в рамках настоящего Договора.</w:t>
      </w:r>
    </w:p>
    <w:p w:rsidR="003A4C3E" w:rsidRPr="00DC6F9C" w:rsidRDefault="003A4C3E" w:rsidP="003A4C3E">
      <w:pPr>
        <w:autoSpaceDE w:val="0"/>
        <w:autoSpaceDN w:val="0"/>
        <w:adjustRightInd w:val="0"/>
        <w:ind w:firstLine="709"/>
        <w:jc w:val="both"/>
      </w:pPr>
      <w:r w:rsidRPr="00DC6F9C">
        <w:t xml:space="preserve">11.14. В случае, если в процессе эксплуатации Товара будут выявлены дефекты, повлекшие за собой нарушения графика движения поездов, Поставщик обязан возместить Покупателю возникший ущерб, рассчитанный в соответствии с </w:t>
      </w:r>
      <w:hyperlink r:id="rId8" w:history="1">
        <w:r w:rsidRPr="00DC6F9C">
          <w:t>Методикой</w:t>
        </w:r>
      </w:hyperlink>
      <w:r w:rsidRPr="00DC6F9C">
        <w:t xml:space="preserve"> оценки ущерба от инцидентов, вызывающих нарушения графика движения поездов, утвержденной распоряжением ОАО «РЖД» от 6 августа 2015 г. № 1998р. Поставщик несет вышеуказанную ответственность, в том числе в течение гарантийного срока поставленного Товара, указанного в настоящем Договоре.</w:t>
      </w:r>
    </w:p>
    <w:p w:rsidR="003A4C3E" w:rsidRPr="00DC6F9C" w:rsidRDefault="003A4C3E" w:rsidP="003A4C3E">
      <w:pPr>
        <w:autoSpaceDE w:val="0"/>
        <w:autoSpaceDN w:val="0"/>
        <w:adjustRightInd w:val="0"/>
        <w:ind w:firstLine="709"/>
        <w:jc w:val="both"/>
      </w:pPr>
      <w:r w:rsidRPr="00DC6F9C">
        <w:t>11.15. В случае уклонения Поставщика от сверки взаиморасчетов (непредставление акта сверки не позднее 25 (двадцать пятого) числа месяца, следующего за отчетным кварталом/полугодием, а также в день прекращения (расторжения) Договора или неподписание в течение 5 (пяти) календарных дней с даты получения акта сверки, предоставленного Покупателем, Поставщик по требованию Покупателя уплачивает штраф в размере 30 000,00 (тридцать тысяч) рублей за каждый случай уклонения.</w:t>
      </w:r>
    </w:p>
    <w:p w:rsidR="003A4C3E" w:rsidRPr="00B23C53" w:rsidRDefault="003A4C3E" w:rsidP="00B23C53">
      <w:pPr>
        <w:autoSpaceDE w:val="0"/>
        <w:autoSpaceDN w:val="0"/>
        <w:adjustRightInd w:val="0"/>
        <w:ind w:firstLine="709"/>
        <w:jc w:val="both"/>
      </w:pPr>
      <w:r w:rsidRPr="00B23C53">
        <w:t>11.16. В случае нарушения Поставщиком сроков представления комплекта первичных документов, указанных в п. 3.1.2. настоящего Договора, Покупатель вправе произвести окончательный расчет за поставленный Товар в течение 90 (девяносто) календарных дней с даты представления Поставщиком полного комплекта первичных учетных документов</w:t>
      </w:r>
      <w:r w:rsidR="00B23C53" w:rsidRPr="00B23C53">
        <w:t>.</w:t>
      </w:r>
    </w:p>
    <w:p w:rsidR="003A4C3E" w:rsidRPr="00DC6F9C" w:rsidRDefault="003A4C3E" w:rsidP="003A4C3E">
      <w:pPr>
        <w:pStyle w:val="a7"/>
        <w:rPr>
          <w:bCs/>
          <w:sz w:val="24"/>
        </w:rPr>
      </w:pPr>
    </w:p>
    <w:p w:rsidR="003A4C3E" w:rsidRPr="00DC6F9C" w:rsidRDefault="00B23C53" w:rsidP="00B23C53">
      <w:pPr>
        <w:pStyle w:val="affe"/>
        <w:tabs>
          <w:tab w:val="clear" w:pos="720"/>
        </w:tabs>
        <w:spacing w:before="0" w:after="0"/>
        <w:ind w:left="0" w:firstLine="0"/>
      </w:pPr>
      <w:r>
        <w:t xml:space="preserve">12. </w:t>
      </w:r>
      <w:r w:rsidR="003A4C3E" w:rsidRPr="00DC6F9C">
        <w:t>Обстоятельства непреодолимой силы</w:t>
      </w:r>
    </w:p>
    <w:p w:rsidR="003A4C3E" w:rsidRPr="00DC6F9C" w:rsidRDefault="003A4C3E" w:rsidP="003A4C3E">
      <w:pPr>
        <w:ind w:left="720"/>
      </w:pPr>
    </w:p>
    <w:p w:rsidR="003A4C3E" w:rsidRPr="00DC6F9C" w:rsidRDefault="003A4C3E" w:rsidP="003A4C3E">
      <w:pPr>
        <w:autoSpaceDE w:val="0"/>
        <w:autoSpaceDN w:val="0"/>
        <w:adjustRightInd w:val="0"/>
        <w:ind w:firstLine="540"/>
        <w:jc w:val="both"/>
      </w:pPr>
      <w:r w:rsidRPr="00DC6F9C">
        <w:t>12.1.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государственных органов.</w:t>
      </w:r>
    </w:p>
    <w:p w:rsidR="003A4C3E" w:rsidRPr="00DC6F9C" w:rsidRDefault="003A4C3E" w:rsidP="003A4C3E">
      <w:pPr>
        <w:autoSpaceDE w:val="0"/>
        <w:autoSpaceDN w:val="0"/>
        <w:adjustRightInd w:val="0"/>
        <w:ind w:firstLine="540"/>
        <w:jc w:val="both"/>
      </w:pPr>
      <w:r w:rsidRPr="00DC6F9C">
        <w:t>12.2.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3A4C3E" w:rsidRPr="00DC6F9C" w:rsidRDefault="003A4C3E" w:rsidP="003A4C3E">
      <w:pPr>
        <w:autoSpaceDE w:val="0"/>
        <w:autoSpaceDN w:val="0"/>
        <w:adjustRightInd w:val="0"/>
        <w:ind w:firstLine="540"/>
        <w:jc w:val="both"/>
      </w:pPr>
      <w:r w:rsidRPr="00DC6F9C">
        <w:t>12.3.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3A4C3E" w:rsidRPr="00DC6F9C" w:rsidRDefault="003A4C3E" w:rsidP="003A4C3E">
      <w:pPr>
        <w:autoSpaceDE w:val="0"/>
        <w:autoSpaceDN w:val="0"/>
        <w:adjustRightInd w:val="0"/>
        <w:ind w:firstLine="540"/>
        <w:jc w:val="both"/>
      </w:pPr>
      <w:r w:rsidRPr="00DC6F9C">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3A4C3E" w:rsidRPr="00DC6F9C" w:rsidRDefault="003A4C3E" w:rsidP="003A4C3E">
      <w:pPr>
        <w:autoSpaceDE w:val="0"/>
        <w:autoSpaceDN w:val="0"/>
        <w:adjustRightInd w:val="0"/>
        <w:ind w:firstLine="540"/>
        <w:jc w:val="both"/>
      </w:pPr>
      <w:r w:rsidRPr="00DC6F9C">
        <w:t>12.4.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3A4C3E" w:rsidRPr="00DC6F9C" w:rsidRDefault="003A4C3E" w:rsidP="003A4C3E">
      <w:pPr>
        <w:autoSpaceDE w:val="0"/>
        <w:autoSpaceDN w:val="0"/>
        <w:adjustRightInd w:val="0"/>
        <w:ind w:firstLine="540"/>
        <w:jc w:val="both"/>
      </w:pPr>
      <w:r w:rsidRPr="00DC6F9C">
        <w:lastRenderedPageBreak/>
        <w:t>12.5. Если обстоятельства непреодолимой силы действуют на протяжении 3 (трех) последовательных месяцев, Договор может быть расторгнут по соглашению Сторон, либо в одностороннем порядке по инициативе заинтересованной Стороны.</w:t>
      </w:r>
    </w:p>
    <w:p w:rsidR="003A4C3E" w:rsidRPr="00B23C53" w:rsidRDefault="003A4C3E" w:rsidP="003A4C3E">
      <w:pPr>
        <w:autoSpaceDE w:val="0"/>
        <w:autoSpaceDN w:val="0"/>
        <w:adjustRightInd w:val="0"/>
        <w:ind w:firstLine="540"/>
        <w:jc w:val="both"/>
      </w:pPr>
    </w:p>
    <w:p w:rsidR="003A4C3E" w:rsidRPr="00DC6F9C" w:rsidRDefault="00B23C53" w:rsidP="00B23C53">
      <w:pPr>
        <w:pStyle w:val="affe"/>
        <w:tabs>
          <w:tab w:val="clear" w:pos="720"/>
        </w:tabs>
        <w:spacing w:before="0" w:after="0"/>
        <w:ind w:left="0" w:firstLine="0"/>
      </w:pPr>
      <w:r>
        <w:t xml:space="preserve">13. </w:t>
      </w:r>
      <w:r w:rsidR="003A4C3E" w:rsidRPr="00DC6F9C">
        <w:t>Разрешения споров</w:t>
      </w:r>
    </w:p>
    <w:p w:rsidR="003A4C3E" w:rsidRPr="00DC6F9C" w:rsidRDefault="003A4C3E" w:rsidP="003A4C3E">
      <w:pPr>
        <w:ind w:left="720"/>
      </w:pPr>
    </w:p>
    <w:p w:rsidR="003A4C3E" w:rsidRPr="00DC6F9C" w:rsidRDefault="003A4C3E" w:rsidP="003A4C3E">
      <w:pPr>
        <w:autoSpaceDE w:val="0"/>
        <w:autoSpaceDN w:val="0"/>
        <w:adjustRightInd w:val="0"/>
        <w:ind w:firstLine="540"/>
        <w:jc w:val="both"/>
      </w:pPr>
      <w:r w:rsidRPr="00DC6F9C">
        <w:t xml:space="preserve">13.1. 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 на электронную почту, обмена факсимильными сообщениями. </w:t>
      </w:r>
    </w:p>
    <w:p w:rsidR="003A4C3E" w:rsidRPr="00DC6F9C" w:rsidRDefault="003A4C3E" w:rsidP="003A4C3E">
      <w:pPr>
        <w:autoSpaceDE w:val="0"/>
        <w:autoSpaceDN w:val="0"/>
        <w:adjustRightInd w:val="0"/>
        <w:ind w:firstLine="540"/>
        <w:jc w:val="both"/>
      </w:pPr>
      <w:r w:rsidRPr="00DC6F9C">
        <w:t>13.2. Если Стороны не придут к соглашению путем переговоров, все споры рассматриваются в претензионном порядке. Срок рассмотрения претензии – 30 (тридцать) календарных дней с даты получения претензии.</w:t>
      </w:r>
    </w:p>
    <w:p w:rsidR="003A4C3E" w:rsidRPr="00B23C53" w:rsidRDefault="003A4C3E" w:rsidP="00B23C53">
      <w:pPr>
        <w:autoSpaceDE w:val="0"/>
        <w:autoSpaceDN w:val="0"/>
        <w:adjustRightInd w:val="0"/>
        <w:ind w:firstLine="540"/>
        <w:jc w:val="both"/>
      </w:pPr>
      <w:r w:rsidRPr="00B23C53">
        <w:t>13.3. 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города Москвы</w:t>
      </w:r>
      <w:r w:rsidR="00B23C53" w:rsidRPr="00B23C53">
        <w:rPr>
          <w:rStyle w:val="af8"/>
        </w:rPr>
        <w:t>.</w:t>
      </w:r>
    </w:p>
    <w:p w:rsidR="003A4C3E" w:rsidRPr="00DC6F9C" w:rsidRDefault="003A4C3E" w:rsidP="003A4C3E">
      <w:pPr>
        <w:autoSpaceDE w:val="0"/>
        <w:autoSpaceDN w:val="0"/>
        <w:adjustRightInd w:val="0"/>
        <w:ind w:firstLine="540"/>
        <w:jc w:val="both"/>
      </w:pPr>
    </w:p>
    <w:p w:rsidR="003A4C3E" w:rsidRPr="00DC6F9C" w:rsidRDefault="00B23C53" w:rsidP="00B23C53">
      <w:pPr>
        <w:pStyle w:val="affe"/>
        <w:tabs>
          <w:tab w:val="clear" w:pos="720"/>
        </w:tabs>
        <w:spacing w:before="0" w:after="0"/>
        <w:ind w:left="0" w:firstLine="0"/>
      </w:pPr>
      <w:r>
        <w:t xml:space="preserve">14. </w:t>
      </w:r>
      <w:r w:rsidR="003A4C3E" w:rsidRPr="00DC6F9C">
        <w:t>Порядок внесения изменений, дополнений в Договор и его расторжения</w:t>
      </w:r>
    </w:p>
    <w:p w:rsidR="003A4C3E" w:rsidRPr="00DC6F9C" w:rsidRDefault="003A4C3E" w:rsidP="003A4C3E">
      <w:pPr>
        <w:ind w:left="720"/>
      </w:pPr>
    </w:p>
    <w:p w:rsidR="003A4C3E" w:rsidRPr="00DC6F9C" w:rsidRDefault="003A4C3E" w:rsidP="003A4C3E">
      <w:pPr>
        <w:autoSpaceDE w:val="0"/>
        <w:autoSpaceDN w:val="0"/>
        <w:adjustRightInd w:val="0"/>
        <w:ind w:firstLine="540"/>
        <w:jc w:val="both"/>
      </w:pPr>
      <w:r w:rsidRPr="00DC6F9C">
        <w:t xml:space="preserve">14.1. </w:t>
      </w:r>
      <w:r w:rsidRPr="00DC6F9C">
        <w:rPr>
          <w:bCs/>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3A4C3E" w:rsidRPr="00DC6F9C" w:rsidRDefault="003A4C3E" w:rsidP="003A4C3E">
      <w:pPr>
        <w:autoSpaceDE w:val="0"/>
        <w:autoSpaceDN w:val="0"/>
        <w:adjustRightInd w:val="0"/>
        <w:ind w:firstLine="540"/>
        <w:jc w:val="both"/>
      </w:pPr>
      <w:r w:rsidRPr="00DC6F9C">
        <w:t>14.2.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 При этом, Покупатель вправе в любое время расторгнуть настоящий Договор (отказаться от исполнения Договора) в одностороннем внесудебном порядке, уведомив об этом Поставщика.</w:t>
      </w:r>
    </w:p>
    <w:p w:rsidR="003A4C3E" w:rsidRPr="00DC6F9C" w:rsidRDefault="003A4C3E" w:rsidP="003A4C3E">
      <w:pPr>
        <w:autoSpaceDE w:val="0"/>
        <w:autoSpaceDN w:val="0"/>
        <w:adjustRightInd w:val="0"/>
        <w:ind w:firstLine="540"/>
        <w:jc w:val="both"/>
      </w:pPr>
      <w:r w:rsidRPr="00DC6F9C">
        <w:t xml:space="preserve">14.3. Покупатель имеет право расторгнуть настоящий Договор (отказаться от исполнения обязательств по Договору) в одностороннем порядке </w:t>
      </w:r>
      <w:r w:rsidRPr="00DC6F9C">
        <w:rPr>
          <w:bCs/>
        </w:rPr>
        <w:t xml:space="preserve">без возмещения Поставщику  убытков, обусловленных прекращением договорных отношений в следующих случаях, признаваемых Сторонами существенными нарушениями настоящего Договора: </w:t>
      </w:r>
    </w:p>
    <w:p w:rsidR="003A4C3E" w:rsidRPr="00DC6F9C" w:rsidRDefault="003A4C3E" w:rsidP="003A4C3E">
      <w:pPr>
        <w:pStyle w:val="a7"/>
        <w:rPr>
          <w:sz w:val="24"/>
        </w:rPr>
      </w:pPr>
      <w:r w:rsidRPr="00DC6F9C">
        <w:rPr>
          <w:sz w:val="24"/>
        </w:rPr>
        <w:t>-    неоднократного нарушения Поставщиком сроков поставки Товара, указанных  в Графике поставки Товара и выполнения Работ;</w:t>
      </w:r>
    </w:p>
    <w:p w:rsidR="003A4C3E" w:rsidRPr="00DC6F9C" w:rsidRDefault="003A4C3E" w:rsidP="003A4C3E">
      <w:pPr>
        <w:pStyle w:val="a7"/>
        <w:rPr>
          <w:sz w:val="24"/>
        </w:rPr>
      </w:pPr>
      <w:r w:rsidRPr="00DC6F9C">
        <w:rPr>
          <w:sz w:val="24"/>
        </w:rPr>
        <w:t>- непредоставление Поставщиком сопроводительной документации;</w:t>
      </w:r>
    </w:p>
    <w:p w:rsidR="003A4C3E" w:rsidRPr="00DC6F9C" w:rsidRDefault="003A4C3E" w:rsidP="003A4C3E">
      <w:pPr>
        <w:pStyle w:val="a7"/>
        <w:rPr>
          <w:sz w:val="24"/>
        </w:rPr>
      </w:pPr>
      <w:r w:rsidRPr="00DC6F9C">
        <w:rPr>
          <w:sz w:val="24"/>
        </w:rPr>
        <w:t>- неоднократных поставок Поставщиком Товара ненадлежащего качества с недостатками, возникшими по вине Поставщика;</w:t>
      </w:r>
    </w:p>
    <w:p w:rsidR="003A4C3E" w:rsidRPr="00DC6F9C" w:rsidRDefault="003A4C3E" w:rsidP="003A4C3E">
      <w:pPr>
        <w:pStyle w:val="a7"/>
        <w:rPr>
          <w:sz w:val="24"/>
        </w:rPr>
      </w:pPr>
      <w:r w:rsidRPr="00DC6F9C">
        <w:rPr>
          <w:sz w:val="24"/>
        </w:rPr>
        <w:t xml:space="preserve">- </w:t>
      </w:r>
      <w:r w:rsidRPr="00DC6F9C">
        <w:rPr>
          <w:bCs/>
          <w:sz w:val="24"/>
        </w:rPr>
        <w:t>неисполнение и нарушение сроков исполнения обязанностей, приведенных в    п.п. 3.1.5.</w:t>
      </w:r>
      <w:r w:rsidR="00B23C53">
        <w:rPr>
          <w:bCs/>
          <w:sz w:val="24"/>
        </w:rPr>
        <w:t xml:space="preserve"> </w:t>
      </w:r>
      <w:r w:rsidRPr="00DC6F9C">
        <w:rPr>
          <w:bCs/>
          <w:sz w:val="24"/>
        </w:rPr>
        <w:t>настоящего Договора.</w:t>
      </w:r>
    </w:p>
    <w:p w:rsidR="003A4C3E" w:rsidRPr="00DC6F9C" w:rsidRDefault="003A4C3E" w:rsidP="003A4C3E">
      <w:pPr>
        <w:shd w:val="clear" w:color="auto" w:fill="FFFFFF"/>
        <w:tabs>
          <w:tab w:val="left" w:pos="912"/>
        </w:tabs>
        <w:jc w:val="both"/>
        <w:rPr>
          <w:rFonts w:eastAsia="MS Mincho"/>
        </w:rPr>
      </w:pPr>
      <w:r w:rsidRPr="00DC6F9C">
        <w:rPr>
          <w:rFonts w:eastAsia="MS Mincho"/>
        </w:rPr>
        <w:t xml:space="preserve">            14.4. Покупатель, решивший расторгнуть настоящий Договор  по основаниям, указанным п. 14.2.-14.3. настоящего Договора, направляет Поставщику письменное уведомление о расторжении договора (об отказе от исполнения Договора). В указанном случае настоящий Договор считается расторгнутым с даты получения Поставщиком уведомления о его расторжении.</w:t>
      </w:r>
    </w:p>
    <w:p w:rsidR="003A4C3E" w:rsidRPr="00DC6F9C" w:rsidRDefault="003A4C3E" w:rsidP="003A4C3E">
      <w:pPr>
        <w:pStyle w:val="a7"/>
        <w:widowControl w:val="0"/>
        <w:tabs>
          <w:tab w:val="left" w:pos="1527"/>
        </w:tabs>
        <w:rPr>
          <w:sz w:val="24"/>
        </w:rPr>
      </w:pPr>
      <w:r w:rsidRPr="00DC6F9C">
        <w:rPr>
          <w:sz w:val="24"/>
        </w:rPr>
        <w:t xml:space="preserve">14.5. В случае, когда направленное Поставщику уведомление о расторжении настоящего Договора вернется Покупателю с пометкой почты об истечении срока хранения, отсутствии адресата по адресу, указанному в настоящем Договоре, отказе адресата от получения, датой расторжения настоящего Договора будет считаться дата направления Покупателем Поставщику уведомления о расторжении Договора (если иная </w:t>
      </w:r>
      <w:r w:rsidRPr="00DC6F9C">
        <w:rPr>
          <w:sz w:val="24"/>
        </w:rPr>
        <w:lastRenderedPageBreak/>
        <w:t>дата не указана в уведомлении).</w:t>
      </w:r>
    </w:p>
    <w:p w:rsidR="003A4C3E" w:rsidRPr="00DC6F9C" w:rsidRDefault="003A4C3E" w:rsidP="003A4C3E">
      <w:pPr>
        <w:pStyle w:val="a7"/>
        <w:widowControl w:val="0"/>
        <w:tabs>
          <w:tab w:val="left" w:pos="1527"/>
        </w:tabs>
        <w:rPr>
          <w:sz w:val="24"/>
        </w:rPr>
      </w:pPr>
      <w:r w:rsidRPr="00DC6F9C">
        <w:rPr>
          <w:sz w:val="24"/>
        </w:rPr>
        <w:t>14.6. В случае досрочного расторжения настоящего Договора по основаниям, предусмотренным законодательством Российской Федерации и настоящим Договором, Поставщик обязуется возвратить авансовый платеж (если авансирование было произведено) в части, превышающей стоимость поставленного оборудования, в течение 5 (пяти) банковских дней с даты расторжения настоящего Договора.</w:t>
      </w:r>
    </w:p>
    <w:p w:rsidR="003A4C3E" w:rsidRPr="00DC6F9C" w:rsidRDefault="003A4C3E" w:rsidP="003A4C3E">
      <w:pPr>
        <w:pStyle w:val="a7"/>
        <w:widowControl w:val="0"/>
        <w:tabs>
          <w:tab w:val="left" w:pos="1527"/>
        </w:tabs>
        <w:ind w:firstLine="567"/>
        <w:rPr>
          <w:sz w:val="24"/>
        </w:rPr>
      </w:pPr>
      <w:r w:rsidRPr="00DC6F9C">
        <w:rPr>
          <w:sz w:val="24"/>
        </w:rPr>
        <w:t>В случае превышения суммы выплаченного аванса над объемом фактически поставленного Товара и/или выполненных Работ по настоящему Договору Поставщиком осуществляется возврат излишне уплаченной суммы Покупателю в течение 15 (пятнадцать) дней с даты расторжения (прекращения) Договора.</w:t>
      </w:r>
    </w:p>
    <w:p w:rsidR="003A4C3E" w:rsidRPr="00DC6F9C" w:rsidRDefault="003A4C3E" w:rsidP="003A4C3E">
      <w:pPr>
        <w:pStyle w:val="a7"/>
        <w:widowControl w:val="0"/>
        <w:tabs>
          <w:tab w:val="left" w:pos="1527"/>
        </w:tabs>
        <w:rPr>
          <w:sz w:val="24"/>
        </w:rPr>
      </w:pPr>
      <w:r w:rsidRPr="00DC6F9C">
        <w:rPr>
          <w:sz w:val="24"/>
        </w:rPr>
        <w:t>14.7. При расторжении настоящего Договора по соглашению Сторон, Покупатель обязан оплатить Поставщику Товар, поставленный до дня расторжения настоящего Договора, а Поставщик обязан возвратить Покупателю авансовый платеж в части, превышающей стоимость поставленного Товара, в течение 60 (шестидесяти) календарных дней со дня расторжения настоящего Договора, но не позднее 25 декабря года выплаты.</w:t>
      </w:r>
    </w:p>
    <w:p w:rsidR="003A4C3E" w:rsidRPr="003A4C3E" w:rsidRDefault="003A4C3E" w:rsidP="003A4C3E">
      <w:pPr>
        <w:pStyle w:val="a7"/>
        <w:widowControl w:val="0"/>
        <w:tabs>
          <w:tab w:val="left" w:pos="1527"/>
        </w:tabs>
        <w:rPr>
          <w:sz w:val="24"/>
        </w:rPr>
      </w:pPr>
      <w:r w:rsidRPr="00DC6F9C">
        <w:rPr>
          <w:sz w:val="24"/>
        </w:rPr>
        <w:t>14.8. При расторжении настоящего Договора (отказа от исполнения Договора) Стороны в течение 30 (тридцати) календарных дней со дня получения уведомления о расторжении производят взаиморасчеты на основании актов сверок.</w:t>
      </w:r>
    </w:p>
    <w:p w:rsidR="003A4C3E" w:rsidRPr="003A4C3E" w:rsidRDefault="003A4C3E" w:rsidP="003A4C3E">
      <w:pPr>
        <w:pStyle w:val="a7"/>
        <w:widowControl w:val="0"/>
        <w:tabs>
          <w:tab w:val="left" w:pos="1527"/>
        </w:tabs>
        <w:rPr>
          <w:sz w:val="24"/>
        </w:rPr>
      </w:pPr>
    </w:p>
    <w:p w:rsidR="003A4C3E" w:rsidRPr="00DC6F9C" w:rsidRDefault="00B23C53" w:rsidP="00B23C53">
      <w:pPr>
        <w:pStyle w:val="affe"/>
        <w:tabs>
          <w:tab w:val="clear" w:pos="720"/>
        </w:tabs>
        <w:spacing w:before="0" w:after="0"/>
        <w:ind w:left="0" w:firstLine="0"/>
      </w:pPr>
      <w:r>
        <w:t xml:space="preserve">15. </w:t>
      </w:r>
      <w:r w:rsidR="003A4C3E" w:rsidRPr="00DC6F9C">
        <w:t>Срок действия Договора</w:t>
      </w:r>
    </w:p>
    <w:p w:rsidR="003A4C3E" w:rsidRPr="00DC6F9C" w:rsidRDefault="003A4C3E" w:rsidP="003A4C3E">
      <w:pPr>
        <w:ind w:firstLine="720"/>
      </w:pPr>
    </w:p>
    <w:p w:rsidR="003A4C3E" w:rsidRPr="00DC6F9C" w:rsidRDefault="003A4C3E" w:rsidP="003A4C3E">
      <w:pPr>
        <w:pStyle w:val="a7"/>
        <w:ind w:firstLine="720"/>
        <w:rPr>
          <w:sz w:val="24"/>
        </w:rPr>
      </w:pPr>
      <w:r w:rsidRPr="00DC6F9C">
        <w:rPr>
          <w:sz w:val="24"/>
        </w:rPr>
        <w:t xml:space="preserve">15.1. Настоящий Договор вступает в силу с даты его подписания Сторонами </w:t>
      </w:r>
      <w:r w:rsidRPr="00DC6F9C">
        <w:rPr>
          <w:bCs/>
          <w:sz w:val="24"/>
        </w:rPr>
        <w:t xml:space="preserve">и действует по </w:t>
      </w:r>
      <w:r w:rsidR="00B23C53">
        <w:rPr>
          <w:bCs/>
          <w:sz w:val="24"/>
        </w:rPr>
        <w:t>14.0</w:t>
      </w:r>
      <w:r w:rsidR="00D125C3">
        <w:rPr>
          <w:bCs/>
          <w:sz w:val="24"/>
        </w:rPr>
        <w:t>4</w:t>
      </w:r>
      <w:r w:rsidR="00B23C53">
        <w:rPr>
          <w:bCs/>
          <w:sz w:val="24"/>
        </w:rPr>
        <w:t>.2023</w:t>
      </w:r>
      <w:r w:rsidRPr="00DC6F9C">
        <w:rPr>
          <w:sz w:val="24"/>
        </w:rPr>
        <w:t>.</w:t>
      </w:r>
    </w:p>
    <w:p w:rsidR="003A4C3E" w:rsidRPr="00DC6F9C" w:rsidRDefault="003A4C3E" w:rsidP="003A4C3E">
      <w:pPr>
        <w:pStyle w:val="a7"/>
        <w:ind w:firstLine="720"/>
        <w:rPr>
          <w:sz w:val="24"/>
        </w:rPr>
      </w:pPr>
    </w:p>
    <w:p w:rsidR="003A4C3E" w:rsidRPr="00DC6F9C" w:rsidRDefault="00B23C53" w:rsidP="00B23C53">
      <w:pPr>
        <w:shd w:val="clear" w:color="auto" w:fill="FFFFFF"/>
        <w:tabs>
          <w:tab w:val="left" w:pos="0"/>
        </w:tabs>
        <w:jc w:val="center"/>
        <w:rPr>
          <w:b/>
        </w:rPr>
      </w:pPr>
      <w:r>
        <w:rPr>
          <w:b/>
        </w:rPr>
        <w:t xml:space="preserve">16. </w:t>
      </w:r>
      <w:r w:rsidR="003A4C3E" w:rsidRPr="00DC6F9C">
        <w:rPr>
          <w:b/>
        </w:rPr>
        <w:t>Прочие условия</w:t>
      </w:r>
    </w:p>
    <w:p w:rsidR="003A4C3E" w:rsidRPr="00B23C53" w:rsidRDefault="003A4C3E" w:rsidP="003A4C3E">
      <w:pPr>
        <w:shd w:val="clear" w:color="auto" w:fill="FFFFFF"/>
        <w:tabs>
          <w:tab w:val="left" w:pos="0"/>
        </w:tabs>
        <w:ind w:left="720"/>
        <w:rPr>
          <w:b/>
        </w:rPr>
      </w:pPr>
    </w:p>
    <w:p w:rsidR="003A4C3E" w:rsidRPr="00DC6F9C" w:rsidRDefault="003A4C3E" w:rsidP="003A4C3E">
      <w:pPr>
        <w:pStyle w:val="a5"/>
        <w:ind w:left="0" w:firstLine="708"/>
        <w:jc w:val="both"/>
      </w:pPr>
      <w:r w:rsidRPr="00DC6F9C">
        <w:t>16.1. При прекращении настоящего Договора Стороны подписывают Акт приемки исполненных обязательств, составленный по форме приложения № 4 к настоящему Договору.</w:t>
      </w:r>
    </w:p>
    <w:p w:rsidR="003A4C3E" w:rsidRPr="00DC6F9C" w:rsidRDefault="003A4C3E" w:rsidP="003A4C3E">
      <w:pPr>
        <w:shd w:val="clear" w:color="auto" w:fill="FFFFFF"/>
        <w:tabs>
          <w:tab w:val="left" w:pos="0"/>
        </w:tabs>
        <w:ind w:left="19" w:firstLine="749"/>
        <w:jc w:val="both"/>
        <w:rPr>
          <w:bCs/>
        </w:rPr>
      </w:pPr>
      <w:r w:rsidRPr="00DC6F9C">
        <w:t>Поставщик обязан оформить Акт приемки исполненных обязательств и направить Покупателю вместе с последним комплектом первичной учетной документации. Покупатель подписывает акт приемки исполненных обязательств и  направляет в адрес Поставщика после полной оплаты по настоящему Договору.</w:t>
      </w:r>
    </w:p>
    <w:p w:rsidR="003A4C3E" w:rsidRPr="00DC6F9C" w:rsidRDefault="003A4C3E" w:rsidP="003A4C3E">
      <w:pPr>
        <w:ind w:firstLine="709"/>
        <w:jc w:val="both"/>
      </w:pPr>
      <w:r w:rsidRPr="00DC6F9C">
        <w:t>16.2. Поставщик не вправе уступать кому-либо права и (или) обязанности по настоящему Договору, в том числе права требования (факторинга) по настоящему Договору, передавать в залог право требования по настоящему Договору, без письменного согласия Покупателя.</w:t>
      </w:r>
    </w:p>
    <w:p w:rsidR="003A4C3E" w:rsidRPr="00DC6F9C" w:rsidRDefault="003A4C3E" w:rsidP="003A4C3E">
      <w:pPr>
        <w:ind w:firstLine="709"/>
        <w:jc w:val="both"/>
      </w:pPr>
      <w:r w:rsidRPr="00DC6F9C">
        <w:t xml:space="preserve">При намерении осуществить уступку прав  и/или обязанностей  Поставщик направляет соответствующее уведомление Покупателю. В течение 14  календарных дней  с  момента  получения   уведомления  Покупатель  представляет Поставщику перечень  документов и информацию, необходимые для оформления согласия на уступку. </w:t>
      </w:r>
    </w:p>
    <w:p w:rsidR="003A4C3E" w:rsidRPr="00DC6F9C" w:rsidRDefault="003A4C3E" w:rsidP="003A4C3E">
      <w:pPr>
        <w:ind w:firstLine="709"/>
        <w:jc w:val="both"/>
      </w:pPr>
      <w:r w:rsidRPr="00DC6F9C">
        <w:t>Уступка Поставщиком по настоящему Договору осуществляется в порядке и по  основаниям, определенным законодательством Российской Федерации и внутренними   нормативными   документами  ОАО  «РЖД» по письменному согласию Покупателя.</w:t>
      </w:r>
    </w:p>
    <w:p w:rsidR="003A4C3E" w:rsidRPr="00DC6F9C" w:rsidRDefault="003A4C3E" w:rsidP="003A4C3E">
      <w:pPr>
        <w:shd w:val="clear" w:color="auto" w:fill="FFFFFF"/>
        <w:tabs>
          <w:tab w:val="left" w:pos="0"/>
        </w:tabs>
        <w:ind w:firstLine="720"/>
        <w:jc w:val="both"/>
        <w:rPr>
          <w:bCs/>
        </w:rPr>
      </w:pPr>
      <w:r w:rsidRPr="00DC6F9C">
        <w:rPr>
          <w:bCs/>
        </w:rPr>
        <w:t>16.3. Любое уведомление по настоящему Договору оформляется в письменной форме, отправляется заказным письмом получателю по его почтовому адресу.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телеграфным или факсимильным сообщением, письмом по электронной почте.</w:t>
      </w:r>
    </w:p>
    <w:p w:rsidR="003A4C3E" w:rsidRPr="00DC6F9C" w:rsidRDefault="003A4C3E" w:rsidP="003A4C3E">
      <w:pPr>
        <w:ind w:firstLine="720"/>
        <w:jc w:val="both"/>
      </w:pPr>
      <w:r w:rsidRPr="00DC6F9C">
        <w:lastRenderedPageBreak/>
        <w:t xml:space="preserve">16.4. Обо всех изменениях почтового адреса, номеров телефонов, факсов, платёжных реквизитов и т.п. Стороны обязаны извещать друг друга в письменной форме в трёхдневный срок. При отсутствии таких сообщений письменные уведомления и требования, направляемые Сторонами друг другу, отправляются по адресам, указанным в настоящем Договоре, и считаются доставленными, включая случаи, когда адресат по этому адресу более не находится. </w:t>
      </w:r>
    </w:p>
    <w:p w:rsidR="003A4C3E" w:rsidRPr="00DC6F9C" w:rsidRDefault="003A4C3E" w:rsidP="003A4C3E">
      <w:pPr>
        <w:ind w:firstLine="720"/>
        <w:jc w:val="both"/>
      </w:pPr>
      <w:r w:rsidRPr="00DC6F9C">
        <w:t>16.5. При выполнении настоящего Договора Стороны руководствуются законодательством Российской Федерации, нормативными  документами ОАО «РЖД».</w:t>
      </w:r>
    </w:p>
    <w:p w:rsidR="003A4C3E" w:rsidRPr="00DC6F9C" w:rsidRDefault="003A4C3E" w:rsidP="003A4C3E">
      <w:pPr>
        <w:ind w:firstLine="720"/>
        <w:jc w:val="both"/>
      </w:pPr>
      <w:r w:rsidRPr="00DC6F9C">
        <w:t>16.6. Ответственное подразделение Покупателя за исполнение Договора указано в Спецификации (Приложение № 1 к настоящему Договору).</w:t>
      </w:r>
    </w:p>
    <w:p w:rsidR="003A4C3E" w:rsidRPr="00DC6F9C" w:rsidRDefault="003A4C3E" w:rsidP="003A4C3E">
      <w:pPr>
        <w:shd w:val="clear" w:color="auto" w:fill="FFFFFF"/>
        <w:tabs>
          <w:tab w:val="left" w:pos="0"/>
        </w:tabs>
        <w:ind w:firstLine="720"/>
        <w:jc w:val="both"/>
      </w:pPr>
      <w:r w:rsidRPr="00DC6F9C">
        <w:t>16.7. Настоящий Договор составлен и подписан в двух экземплярах, имеющих равную юридическую силу, по одному экземпляру для каждой из Сторон.</w:t>
      </w:r>
    </w:p>
    <w:p w:rsidR="003A4C3E" w:rsidRPr="00DC6F9C" w:rsidRDefault="003A4C3E" w:rsidP="003A4C3E">
      <w:pPr>
        <w:pStyle w:val="a7"/>
        <w:rPr>
          <w:sz w:val="24"/>
        </w:rPr>
      </w:pPr>
      <w:r w:rsidRPr="00DC6F9C">
        <w:rPr>
          <w:sz w:val="24"/>
        </w:rPr>
        <w:t>16.8. Все приложения к настоящему Договору являются его неотъемлемыми частями.</w:t>
      </w:r>
    </w:p>
    <w:p w:rsidR="003A4C3E" w:rsidRPr="00DC6F9C" w:rsidRDefault="003A4C3E" w:rsidP="003A4C3E">
      <w:pPr>
        <w:pStyle w:val="a7"/>
        <w:rPr>
          <w:bCs/>
          <w:sz w:val="24"/>
        </w:rPr>
      </w:pPr>
      <w:r w:rsidRPr="00DC6F9C">
        <w:rPr>
          <w:bCs/>
          <w:sz w:val="24"/>
        </w:rPr>
        <w:t>16.</w:t>
      </w:r>
      <w:r w:rsidRPr="00DC6F9C">
        <w:rPr>
          <w:bCs/>
          <w:sz w:val="24"/>
          <w:lang w:val="en-US"/>
        </w:rPr>
        <w:t>9</w:t>
      </w:r>
      <w:r w:rsidRPr="00DC6F9C">
        <w:rPr>
          <w:bCs/>
          <w:sz w:val="24"/>
        </w:rPr>
        <w:t>. Приложения к Договору:</w:t>
      </w:r>
    </w:p>
    <w:p w:rsidR="003A4C3E" w:rsidRPr="00DC6F9C" w:rsidRDefault="003A4C3E" w:rsidP="00BB32B7">
      <w:pPr>
        <w:pStyle w:val="a7"/>
        <w:numPr>
          <w:ilvl w:val="0"/>
          <w:numId w:val="3"/>
        </w:numPr>
        <w:jc w:val="left"/>
        <w:rPr>
          <w:sz w:val="24"/>
        </w:rPr>
      </w:pPr>
      <w:r w:rsidRPr="00DC6F9C">
        <w:rPr>
          <w:sz w:val="24"/>
        </w:rPr>
        <w:t>Спецификация (Приложение № 1).</w:t>
      </w:r>
    </w:p>
    <w:p w:rsidR="003A4C3E" w:rsidRPr="00DC6F9C" w:rsidRDefault="003A4C3E" w:rsidP="00BB32B7">
      <w:pPr>
        <w:pStyle w:val="a7"/>
        <w:numPr>
          <w:ilvl w:val="0"/>
          <w:numId w:val="3"/>
        </w:numPr>
        <w:jc w:val="left"/>
        <w:rPr>
          <w:sz w:val="24"/>
        </w:rPr>
      </w:pPr>
      <w:r w:rsidRPr="00DC6F9C">
        <w:rPr>
          <w:sz w:val="24"/>
        </w:rPr>
        <w:t>График поставки и выполнения работ (Приложение № 2).</w:t>
      </w:r>
    </w:p>
    <w:p w:rsidR="003A4C3E" w:rsidRPr="00DC6F9C" w:rsidRDefault="003A4C3E" w:rsidP="00BB32B7">
      <w:pPr>
        <w:pStyle w:val="a7"/>
        <w:numPr>
          <w:ilvl w:val="0"/>
          <w:numId w:val="3"/>
        </w:numPr>
        <w:jc w:val="left"/>
        <w:rPr>
          <w:sz w:val="24"/>
        </w:rPr>
      </w:pPr>
      <w:r w:rsidRPr="00DC6F9C">
        <w:rPr>
          <w:sz w:val="24"/>
        </w:rPr>
        <w:t>Калькуляция (Приложение № 3).</w:t>
      </w:r>
    </w:p>
    <w:p w:rsidR="003A4C3E" w:rsidRPr="00DC6F9C" w:rsidRDefault="003A4C3E" w:rsidP="00BB32B7">
      <w:pPr>
        <w:pStyle w:val="a7"/>
        <w:numPr>
          <w:ilvl w:val="0"/>
          <w:numId w:val="3"/>
        </w:numPr>
        <w:jc w:val="left"/>
        <w:rPr>
          <w:sz w:val="24"/>
        </w:rPr>
      </w:pPr>
      <w:r w:rsidRPr="00DC6F9C">
        <w:rPr>
          <w:sz w:val="24"/>
        </w:rPr>
        <w:t>Форма Акта приемки исполненных обязательств (Приложение № 4).</w:t>
      </w:r>
    </w:p>
    <w:p w:rsidR="003A4C3E" w:rsidRPr="00DC6F9C" w:rsidRDefault="003A4C3E" w:rsidP="00BB32B7">
      <w:pPr>
        <w:pStyle w:val="a7"/>
        <w:numPr>
          <w:ilvl w:val="0"/>
          <w:numId w:val="3"/>
        </w:numPr>
        <w:jc w:val="left"/>
        <w:rPr>
          <w:sz w:val="24"/>
        </w:rPr>
      </w:pPr>
      <w:r w:rsidRPr="00DC6F9C">
        <w:rPr>
          <w:sz w:val="24"/>
        </w:rPr>
        <w:t>Соглашение об использовании электронных документов (форма) (Приложение       № 5).</w:t>
      </w:r>
    </w:p>
    <w:p w:rsidR="003A4C3E" w:rsidRDefault="003A4C3E" w:rsidP="00BB32B7">
      <w:pPr>
        <w:pStyle w:val="a7"/>
        <w:numPr>
          <w:ilvl w:val="0"/>
          <w:numId w:val="3"/>
        </w:numPr>
        <w:jc w:val="left"/>
        <w:rPr>
          <w:sz w:val="24"/>
        </w:rPr>
      </w:pPr>
      <w:r w:rsidRPr="00DC6F9C">
        <w:rPr>
          <w:sz w:val="24"/>
        </w:rPr>
        <w:t>Технические требования к Товару (Приложение № 6).</w:t>
      </w:r>
    </w:p>
    <w:p w:rsidR="003A4C3E" w:rsidRPr="00DC6F9C" w:rsidRDefault="003A4C3E" w:rsidP="003A4C3E">
      <w:pPr>
        <w:pStyle w:val="a7"/>
        <w:jc w:val="left"/>
        <w:rPr>
          <w:sz w:val="24"/>
        </w:rPr>
      </w:pPr>
    </w:p>
    <w:p w:rsidR="003A4C3E" w:rsidRPr="00DC6F9C" w:rsidRDefault="00B23C53" w:rsidP="00B23C53">
      <w:pPr>
        <w:pStyle w:val="a7"/>
        <w:ind w:firstLine="0"/>
        <w:jc w:val="center"/>
        <w:rPr>
          <w:b/>
          <w:sz w:val="24"/>
        </w:rPr>
      </w:pPr>
      <w:r>
        <w:rPr>
          <w:b/>
          <w:sz w:val="24"/>
        </w:rPr>
        <w:t xml:space="preserve">17. </w:t>
      </w:r>
      <w:r w:rsidR="003A4C3E" w:rsidRPr="00DC6F9C">
        <w:rPr>
          <w:b/>
          <w:sz w:val="24"/>
        </w:rPr>
        <w:t>Адреса и платежные реквизиты Сторон</w:t>
      </w:r>
    </w:p>
    <w:p w:rsidR="003A4C3E" w:rsidRPr="00DC6F9C" w:rsidRDefault="003A4C3E" w:rsidP="003A4C3E">
      <w:pPr>
        <w:pStyle w:val="a7"/>
        <w:ind w:left="720" w:firstLine="0"/>
        <w:rPr>
          <w:b/>
          <w:sz w:val="24"/>
        </w:rPr>
      </w:pPr>
    </w:p>
    <w:p w:rsidR="00F13361" w:rsidRPr="00D4522A" w:rsidRDefault="00F13361" w:rsidP="00F13361">
      <w:pPr>
        <w:pStyle w:val="affc"/>
        <w:keepNext/>
        <w:keepLines/>
        <w:spacing w:line="216" w:lineRule="auto"/>
        <w:rPr>
          <w:b/>
          <w:bCs/>
          <w:sz w:val="24"/>
          <w:szCs w:val="24"/>
        </w:rPr>
      </w:pPr>
      <w:r w:rsidRPr="00D4522A">
        <w:rPr>
          <w:sz w:val="24"/>
          <w:szCs w:val="24"/>
        </w:rPr>
        <w:t>17.1</w:t>
      </w:r>
      <w:r w:rsidRPr="00D4522A">
        <w:rPr>
          <w:b/>
          <w:sz w:val="24"/>
          <w:szCs w:val="24"/>
        </w:rPr>
        <w:t>.</w:t>
      </w:r>
      <w:r w:rsidRPr="00D4522A">
        <w:rPr>
          <w:b/>
          <w:bCs/>
          <w:sz w:val="24"/>
          <w:szCs w:val="24"/>
        </w:rPr>
        <w:t xml:space="preserve"> </w:t>
      </w:r>
      <w:r w:rsidRPr="00D4522A">
        <w:rPr>
          <w:b/>
          <w:sz w:val="24"/>
          <w:szCs w:val="24"/>
        </w:rPr>
        <w:t>Покупатель</w:t>
      </w:r>
      <w:r w:rsidRPr="00D4522A">
        <w:rPr>
          <w:b/>
          <w:bCs/>
          <w:sz w:val="24"/>
          <w:szCs w:val="24"/>
        </w:rPr>
        <w:t>:</w:t>
      </w:r>
    </w:p>
    <w:p w:rsidR="00F13361" w:rsidRPr="00D4522A" w:rsidRDefault="00F13361" w:rsidP="00F13361">
      <w:pPr>
        <w:pStyle w:val="a7"/>
        <w:keepNext/>
        <w:keepLines/>
        <w:ind w:firstLine="0"/>
        <w:rPr>
          <w:sz w:val="24"/>
        </w:rPr>
      </w:pPr>
      <w:r w:rsidRPr="00D4522A">
        <w:rPr>
          <w:sz w:val="24"/>
        </w:rPr>
        <w:t>ОАО «РЖД»: ИНН 7708503727, КПП 997650001</w:t>
      </w:r>
    </w:p>
    <w:p w:rsidR="00F13361" w:rsidRPr="00D4522A" w:rsidRDefault="00F13361" w:rsidP="00F13361">
      <w:pPr>
        <w:pStyle w:val="a7"/>
        <w:keepNext/>
        <w:keepLines/>
        <w:ind w:firstLine="0"/>
        <w:rPr>
          <w:sz w:val="24"/>
        </w:rPr>
      </w:pPr>
      <w:r w:rsidRPr="00D4522A">
        <w:rPr>
          <w:sz w:val="24"/>
        </w:rPr>
        <w:t xml:space="preserve">Местонахождения: </w:t>
      </w:r>
      <w:smartTag w:uri="urn:schemas-microsoft-com:office:smarttags" w:element="metricconverter">
        <w:smartTagPr>
          <w:attr w:name="ProductID" w:val="107174, г"/>
        </w:smartTagPr>
        <w:r w:rsidRPr="00D4522A">
          <w:rPr>
            <w:sz w:val="24"/>
          </w:rPr>
          <w:t>107174, г</w:t>
        </w:r>
      </w:smartTag>
      <w:r w:rsidRPr="00D4522A">
        <w:rPr>
          <w:sz w:val="24"/>
        </w:rPr>
        <w:t xml:space="preserve">. Москва ул. Новая Басманная, дом 2. </w:t>
      </w:r>
    </w:p>
    <w:p w:rsidR="00F13361" w:rsidRPr="00D4522A" w:rsidRDefault="00F13361" w:rsidP="00F13361">
      <w:pPr>
        <w:pStyle w:val="a7"/>
        <w:keepNext/>
        <w:keepLines/>
        <w:ind w:firstLine="0"/>
        <w:rPr>
          <w:sz w:val="24"/>
        </w:rPr>
      </w:pPr>
      <w:r w:rsidRPr="00D4522A">
        <w:rPr>
          <w:sz w:val="24"/>
        </w:rPr>
        <w:t>Плательщик - Дирекция по строительству сетей связи открытого акционерного общества «Российские железные дороги»</w:t>
      </w:r>
    </w:p>
    <w:p w:rsidR="00F13361" w:rsidRPr="00D4522A" w:rsidRDefault="00F13361" w:rsidP="00F13361">
      <w:pPr>
        <w:pStyle w:val="a7"/>
        <w:keepNext/>
        <w:keepLines/>
        <w:ind w:firstLine="0"/>
        <w:rPr>
          <w:sz w:val="24"/>
        </w:rPr>
      </w:pPr>
      <w:r w:rsidRPr="00D4522A">
        <w:rPr>
          <w:sz w:val="24"/>
        </w:rPr>
        <w:t>ИНН 7708503727,  КПП  770802011</w:t>
      </w:r>
    </w:p>
    <w:p w:rsidR="00F13361" w:rsidRPr="00D4522A" w:rsidRDefault="00F13361" w:rsidP="00F13361">
      <w:pPr>
        <w:pStyle w:val="a7"/>
        <w:keepNext/>
        <w:keepLines/>
        <w:ind w:firstLine="0"/>
        <w:rPr>
          <w:sz w:val="24"/>
        </w:rPr>
      </w:pPr>
      <w:r w:rsidRPr="00D4522A">
        <w:rPr>
          <w:sz w:val="24"/>
        </w:rPr>
        <w:t xml:space="preserve">Факт. Адрес: </w:t>
      </w:r>
      <w:smartTag w:uri="urn:schemas-microsoft-com:office:smarttags" w:element="metricconverter">
        <w:smartTagPr>
          <w:attr w:name="ProductID" w:val="105082, г"/>
        </w:smartTagPr>
        <w:r w:rsidRPr="00D4522A">
          <w:rPr>
            <w:sz w:val="24"/>
          </w:rPr>
          <w:t>105082, г</w:t>
        </w:r>
      </w:smartTag>
      <w:r w:rsidRPr="00D4522A">
        <w:rPr>
          <w:sz w:val="24"/>
        </w:rPr>
        <w:t>. Москва,  Переведеновский пер., д.13, стр.16.</w:t>
      </w:r>
    </w:p>
    <w:p w:rsidR="00F13361" w:rsidRPr="00D4522A" w:rsidRDefault="00F13361" w:rsidP="00F13361">
      <w:pPr>
        <w:pStyle w:val="a7"/>
        <w:keepNext/>
        <w:keepLines/>
        <w:ind w:firstLine="0"/>
        <w:rPr>
          <w:sz w:val="24"/>
        </w:rPr>
      </w:pPr>
      <w:r w:rsidRPr="00D4522A">
        <w:rPr>
          <w:sz w:val="24"/>
        </w:rPr>
        <w:t>Адрес для почтовых отправлений: 107174, Москва, ул. Новая Басманная, дом 2.</w:t>
      </w:r>
    </w:p>
    <w:p w:rsidR="00F13361" w:rsidRPr="00D4522A" w:rsidRDefault="00F13361" w:rsidP="00F13361">
      <w:pPr>
        <w:pStyle w:val="a7"/>
        <w:keepNext/>
        <w:keepLines/>
        <w:ind w:firstLine="0"/>
        <w:rPr>
          <w:sz w:val="24"/>
        </w:rPr>
      </w:pPr>
      <w:r w:rsidRPr="00D4522A">
        <w:rPr>
          <w:sz w:val="24"/>
        </w:rPr>
        <w:t>Тел. (499) 679-83-01,  262-42-57, факс (499) 262-02-50, 679-83-00</w:t>
      </w:r>
    </w:p>
    <w:p w:rsidR="00F13361" w:rsidRPr="00D4522A" w:rsidRDefault="00F13361" w:rsidP="00F13361">
      <w:r w:rsidRPr="00D4522A">
        <w:t>ОКПО  – 18346064  ОГРН 1037739877295</w:t>
      </w:r>
    </w:p>
    <w:p w:rsidR="00F13361" w:rsidRPr="00D4522A" w:rsidRDefault="00F13361" w:rsidP="00F13361">
      <w:r w:rsidRPr="00D4522A">
        <w:t>ОКПО ОАО «РЖД» – 00083262</w:t>
      </w:r>
    </w:p>
    <w:p w:rsidR="00F13361" w:rsidRPr="00D4522A" w:rsidRDefault="00F13361" w:rsidP="00F13361">
      <w:pPr>
        <w:rPr>
          <w:u w:val="single"/>
        </w:rPr>
      </w:pPr>
      <w:r w:rsidRPr="00D4522A">
        <w:rPr>
          <w:u w:val="single"/>
        </w:rPr>
        <w:t>Банковские реквизиты для расчетов за счет собственных средств ОАО «РЖД»</w:t>
      </w:r>
    </w:p>
    <w:p w:rsidR="00F13361" w:rsidRPr="00D4522A" w:rsidRDefault="00F13361" w:rsidP="00F13361">
      <w:pPr>
        <w:rPr>
          <w:color w:val="000000"/>
        </w:rPr>
      </w:pPr>
      <w:r w:rsidRPr="00D4522A">
        <w:t xml:space="preserve">Р/с 40702810799993174136 в </w:t>
      </w:r>
      <w:r w:rsidRPr="00D4522A">
        <w:rPr>
          <w:color w:val="000000"/>
        </w:rPr>
        <w:t xml:space="preserve"> Филиале Банка ВТБ (ПАО) в г.Москве</w:t>
      </w:r>
    </w:p>
    <w:p w:rsidR="00F13361" w:rsidRPr="00D4522A" w:rsidRDefault="00F13361" w:rsidP="00F13361">
      <w:r w:rsidRPr="00D4522A">
        <w:t>К/с 30101810700000000187 в ОПЕРУ Московского ГТУ Банка России</w:t>
      </w:r>
    </w:p>
    <w:p w:rsidR="00F13361" w:rsidRDefault="00F13361" w:rsidP="00F13361">
      <w:r w:rsidRPr="00D4522A">
        <w:t>БИК 044525187</w:t>
      </w:r>
    </w:p>
    <w:p w:rsidR="00F13361" w:rsidRDefault="00F13361" w:rsidP="00F13361">
      <w:pPr>
        <w:contextualSpacing/>
      </w:pPr>
    </w:p>
    <w:p w:rsidR="00F13361" w:rsidRDefault="00F13361" w:rsidP="00F13361">
      <w:pPr>
        <w:contextualSpacing/>
        <w:rPr>
          <w:b/>
          <w:bCs/>
        </w:rPr>
      </w:pPr>
      <w:r w:rsidRPr="00D4522A">
        <w:t>17.2.</w:t>
      </w:r>
      <w:r w:rsidRPr="00D4522A">
        <w:rPr>
          <w:b/>
          <w:bCs/>
        </w:rPr>
        <w:t xml:space="preserve"> Поставщик:</w:t>
      </w:r>
    </w:p>
    <w:p w:rsidR="00F13361" w:rsidRDefault="003446D1" w:rsidP="00F13361">
      <w:pPr>
        <w:contextualSpacing/>
      </w:pPr>
      <w:fldSimple w:instr=" DOCVARIABLE КонтрагентНаим \* MERGEFORMAT ">
        <w:r w:rsidR="00F13361" w:rsidRPr="00D4522A">
          <w:t>ООО "ТехноПромИнжиниринг"</w:t>
        </w:r>
      </w:fldSimple>
    </w:p>
    <w:p w:rsidR="00F13361" w:rsidRDefault="00F13361" w:rsidP="00F13361">
      <w:pPr>
        <w:contextualSpacing/>
      </w:pPr>
      <w:r w:rsidRPr="00D4522A">
        <w:t>Место нахождения: 105066, г. Москва, Токмаков переулок, д. 5, стр. 1, эт. 3, пом. I, ком. 3-13</w:t>
      </w:r>
    </w:p>
    <w:p w:rsidR="00F13361" w:rsidRDefault="00F13361" w:rsidP="00F13361">
      <w:pPr>
        <w:contextualSpacing/>
      </w:pPr>
      <w:r w:rsidRPr="00D4522A">
        <w:t xml:space="preserve">ИНН </w:t>
      </w:r>
      <w:fldSimple w:instr=" DOCVARIABLE ИННКонтрагента \* MERGEFORMAT ">
        <w:r w:rsidRPr="00D4522A">
          <w:rPr>
            <w:bCs/>
          </w:rPr>
          <w:t>7725341089</w:t>
        </w:r>
      </w:fldSimple>
      <w:r w:rsidRPr="00D4522A">
        <w:t xml:space="preserve">  КПП 770101001 ОКПО </w:t>
      </w:r>
      <w:fldSimple w:instr=" DOCVARIABLE ОКПОКонтрагента \* MERGEFORMAT ">
        <w:r w:rsidRPr="00D4522A">
          <w:t xml:space="preserve">05648094 </w:t>
        </w:r>
      </w:fldSimple>
    </w:p>
    <w:p w:rsidR="00F13361" w:rsidRDefault="00F13361" w:rsidP="00F13361">
      <w:pPr>
        <w:contextualSpacing/>
      </w:pPr>
      <w:r w:rsidRPr="00D4522A">
        <w:t xml:space="preserve">Р/счет </w:t>
      </w:r>
      <w:fldSimple w:instr=" DOCVARIABLE РСКонтрагента \* MERGEFORMAT ">
        <w:r w:rsidRPr="00D4522A">
          <w:rPr>
            <w:bCs/>
          </w:rPr>
          <w:t>40702810919800000335</w:t>
        </w:r>
      </w:fldSimple>
      <w:r w:rsidRPr="00D4522A">
        <w:t xml:space="preserve"> в </w:t>
      </w:r>
      <w:fldSimple w:instr=" DOCVARIABLE  БанкКонтрагента  \* MERGEFORMAT ">
        <w:r w:rsidRPr="00D4522A">
          <w:t>БАНК ВТБ (ПАО) Г. МОСКВА</w:t>
        </w:r>
      </w:fldSimple>
    </w:p>
    <w:p w:rsidR="00F13361" w:rsidRPr="000D6A51" w:rsidRDefault="003446D1" w:rsidP="00F13361">
      <w:pPr>
        <w:contextualSpacing/>
      </w:pPr>
      <w:fldSimple w:instr=" DOCVARIABLE  КоррСчетКонтрагента  \* MERGEFORMAT ">
        <w:r w:rsidR="00F13361" w:rsidRPr="00D4522A">
          <w:rPr>
            <w:bCs/>
          </w:rPr>
          <w:t>К/счет 30101810700000000187 БИК 044525187</w:t>
        </w:r>
      </w:fldSimple>
    </w:p>
    <w:p w:rsidR="003A4C3E" w:rsidRDefault="003A4C3E" w:rsidP="003A4C3E">
      <w:pPr>
        <w:pStyle w:val="aff0"/>
        <w:ind w:left="0" w:right="-5"/>
        <w:rPr>
          <w:b/>
          <w:bCs/>
          <w:sz w:val="25"/>
          <w:szCs w:val="25"/>
        </w:rPr>
      </w:pPr>
    </w:p>
    <w:p w:rsidR="00B23C53" w:rsidRDefault="00B23C53" w:rsidP="003A4C3E">
      <w:pPr>
        <w:pStyle w:val="aff0"/>
        <w:ind w:left="0" w:right="-5"/>
        <w:rPr>
          <w:b/>
          <w:bCs/>
          <w:sz w:val="25"/>
          <w:szCs w:val="25"/>
        </w:rPr>
      </w:pPr>
    </w:p>
    <w:p w:rsidR="00B23C53" w:rsidRPr="00AC45D0" w:rsidRDefault="00B23C53" w:rsidP="00B23C53">
      <w:pPr>
        <w:pStyle w:val="affc"/>
        <w:keepNext/>
        <w:keepLines/>
        <w:contextualSpacing/>
        <w:jc w:val="center"/>
        <w:rPr>
          <w:b/>
          <w:bCs/>
          <w:sz w:val="24"/>
          <w:szCs w:val="24"/>
        </w:rPr>
      </w:pPr>
      <w:r w:rsidRPr="00AC45D0">
        <w:rPr>
          <w:b/>
          <w:bCs/>
          <w:sz w:val="24"/>
          <w:szCs w:val="24"/>
        </w:rPr>
        <w:lastRenderedPageBreak/>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7"/>
        <w:gridCol w:w="4754"/>
      </w:tblGrid>
      <w:tr w:rsidR="00B23C53" w:rsidRPr="00AC45D0" w:rsidTr="008666F3">
        <w:tc>
          <w:tcPr>
            <w:tcW w:w="7463" w:type="dxa"/>
          </w:tcPr>
          <w:p w:rsidR="00B23C53" w:rsidRPr="00AC45D0" w:rsidRDefault="00B23C53" w:rsidP="008666F3">
            <w:pPr>
              <w:tabs>
                <w:tab w:val="left" w:pos="4700"/>
              </w:tabs>
              <w:ind w:right="50"/>
              <w:contextualSpacing/>
              <w:rPr>
                <w:b/>
                <w:color w:val="000000"/>
                <w:lang w:eastAsia="en-US"/>
              </w:rPr>
            </w:pPr>
            <w:r w:rsidRPr="00AC45D0">
              <w:rPr>
                <w:b/>
                <w:color w:val="000000"/>
                <w:lang w:eastAsia="en-US"/>
              </w:rPr>
              <w:t>От Покупателя:</w:t>
            </w:r>
          </w:p>
          <w:p w:rsidR="00B23C53" w:rsidRPr="00AC45D0" w:rsidRDefault="00B23C5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B23C53" w:rsidRPr="00AC45D0" w:rsidRDefault="00B23C53" w:rsidP="008666F3">
            <w:pPr>
              <w:tabs>
                <w:tab w:val="left" w:pos="4700"/>
              </w:tabs>
              <w:ind w:right="50"/>
              <w:contextualSpacing/>
              <w:rPr>
                <w:b/>
                <w:color w:val="000000"/>
                <w:lang w:eastAsia="en-US"/>
              </w:rPr>
            </w:pPr>
          </w:p>
          <w:p w:rsidR="00B23C53" w:rsidRPr="00AC45D0" w:rsidRDefault="00B23C53" w:rsidP="008666F3">
            <w:pPr>
              <w:tabs>
                <w:tab w:val="left" w:pos="4700"/>
              </w:tabs>
              <w:ind w:right="50"/>
              <w:contextualSpacing/>
              <w:rPr>
                <w:b/>
                <w:color w:val="000000"/>
                <w:lang w:eastAsia="en-US"/>
              </w:rPr>
            </w:pPr>
          </w:p>
          <w:p w:rsidR="00B23C53" w:rsidRPr="00AC45D0" w:rsidRDefault="00B23C53" w:rsidP="008666F3">
            <w:pPr>
              <w:contextualSpacing/>
            </w:pPr>
            <w:r w:rsidRPr="00AC45D0">
              <w:t>________________/</w:t>
            </w:r>
            <w:r w:rsidRPr="00AC45D0">
              <w:rPr>
                <w:b/>
              </w:rPr>
              <w:t>А.А.</w:t>
            </w:r>
            <w:r>
              <w:rPr>
                <w:b/>
              </w:rPr>
              <w:t>Бородин</w:t>
            </w:r>
            <w:r w:rsidRPr="00AC45D0">
              <w:t>/</w:t>
            </w:r>
          </w:p>
          <w:p w:rsidR="00B23C53" w:rsidRPr="00AC45D0" w:rsidRDefault="00B23C53" w:rsidP="008666F3">
            <w:pPr>
              <w:contextualSpacing/>
            </w:pPr>
          </w:p>
        </w:tc>
        <w:tc>
          <w:tcPr>
            <w:tcW w:w="7464" w:type="dxa"/>
          </w:tcPr>
          <w:p w:rsidR="00B23C53" w:rsidRPr="00AC45D0" w:rsidRDefault="00B23C53" w:rsidP="008666F3">
            <w:pPr>
              <w:tabs>
                <w:tab w:val="left" w:pos="4700"/>
              </w:tabs>
              <w:ind w:right="50"/>
              <w:contextualSpacing/>
              <w:rPr>
                <w:b/>
                <w:color w:val="000000"/>
                <w:lang w:eastAsia="en-US"/>
              </w:rPr>
            </w:pPr>
            <w:r w:rsidRPr="00AC45D0">
              <w:rPr>
                <w:b/>
                <w:color w:val="000000"/>
                <w:lang w:eastAsia="en-US"/>
              </w:rPr>
              <w:t>От Поставщика:</w:t>
            </w:r>
          </w:p>
          <w:p w:rsidR="00B23C53" w:rsidRPr="00AC45D0" w:rsidRDefault="00B23C53" w:rsidP="008666F3">
            <w:pPr>
              <w:tabs>
                <w:tab w:val="left" w:pos="4700"/>
              </w:tabs>
              <w:ind w:right="50"/>
              <w:contextualSpacing/>
              <w:rPr>
                <w:color w:val="000000"/>
                <w:lang w:eastAsia="en-US"/>
              </w:rPr>
            </w:pPr>
            <w:r w:rsidRPr="00AC45D0">
              <w:rPr>
                <w:color w:val="000000"/>
                <w:lang w:eastAsia="en-US"/>
              </w:rPr>
              <w:t>Генеральный директор</w:t>
            </w:r>
          </w:p>
          <w:p w:rsidR="00B23C53" w:rsidRPr="00AC45D0" w:rsidRDefault="00B23C53" w:rsidP="008666F3">
            <w:pPr>
              <w:tabs>
                <w:tab w:val="left" w:pos="4700"/>
              </w:tabs>
              <w:ind w:right="50"/>
              <w:contextualSpacing/>
              <w:rPr>
                <w:color w:val="000000"/>
                <w:lang w:eastAsia="en-US"/>
              </w:rPr>
            </w:pPr>
            <w:r w:rsidRPr="00AC45D0">
              <w:rPr>
                <w:color w:val="000000"/>
                <w:lang w:eastAsia="en-US"/>
              </w:rPr>
              <w:t>ООО "Т</w:t>
            </w:r>
            <w:r w:rsidR="008666F3">
              <w:rPr>
                <w:color w:val="000000"/>
                <w:lang w:eastAsia="en-US"/>
              </w:rPr>
              <w:t>ПИ</w:t>
            </w:r>
            <w:r w:rsidRPr="00AC45D0">
              <w:rPr>
                <w:color w:val="000000"/>
                <w:lang w:eastAsia="en-US"/>
              </w:rPr>
              <w:t>"</w:t>
            </w:r>
          </w:p>
          <w:p w:rsidR="00B23C53" w:rsidRPr="00AC45D0" w:rsidRDefault="00B23C53" w:rsidP="008666F3">
            <w:pPr>
              <w:tabs>
                <w:tab w:val="left" w:pos="4700"/>
              </w:tabs>
              <w:ind w:right="50"/>
              <w:contextualSpacing/>
              <w:rPr>
                <w:color w:val="000000"/>
                <w:lang w:eastAsia="en-US"/>
              </w:rPr>
            </w:pPr>
          </w:p>
          <w:p w:rsidR="00B23C53" w:rsidRPr="00AC45D0" w:rsidRDefault="00B23C53" w:rsidP="008666F3">
            <w:pPr>
              <w:tabs>
                <w:tab w:val="left" w:pos="4700"/>
              </w:tabs>
              <w:ind w:right="50"/>
              <w:contextualSpacing/>
              <w:rPr>
                <w:color w:val="000000"/>
                <w:lang w:eastAsia="en-US"/>
              </w:rPr>
            </w:pPr>
          </w:p>
          <w:p w:rsidR="00B23C53" w:rsidRPr="00AC45D0" w:rsidRDefault="00B23C53" w:rsidP="008666F3">
            <w:pPr>
              <w:contextualSpacing/>
              <w:rPr>
                <w:color w:val="000000"/>
                <w:lang w:eastAsia="en-US"/>
              </w:rPr>
            </w:pPr>
            <w:r w:rsidRPr="00AC45D0">
              <w:rPr>
                <w:color w:val="000000"/>
                <w:lang w:eastAsia="en-US"/>
              </w:rPr>
              <w:t>______________/</w:t>
            </w:r>
            <w:r w:rsidR="008666F3" w:rsidRPr="00D4522A">
              <w:rPr>
                <w:b/>
              </w:rPr>
              <w:t>С.В.Болдырев</w:t>
            </w:r>
            <w:r w:rsidRPr="00AC45D0">
              <w:rPr>
                <w:color w:val="000000"/>
                <w:lang w:eastAsia="en-US"/>
              </w:rPr>
              <w:t>/</w:t>
            </w:r>
          </w:p>
          <w:p w:rsidR="00B23C53" w:rsidRPr="00AC45D0" w:rsidRDefault="00B23C53" w:rsidP="008666F3">
            <w:pPr>
              <w:contextualSpacing/>
            </w:pPr>
          </w:p>
        </w:tc>
      </w:tr>
    </w:tbl>
    <w:p w:rsidR="00B23C53" w:rsidRPr="00DC6F9C" w:rsidRDefault="00B23C53" w:rsidP="003A4C3E">
      <w:pPr>
        <w:pStyle w:val="aff0"/>
        <w:ind w:left="0" w:right="-5"/>
        <w:rPr>
          <w:b/>
          <w:bCs/>
          <w:sz w:val="25"/>
          <w:szCs w:val="25"/>
        </w:rPr>
      </w:pPr>
    </w:p>
    <w:p w:rsidR="003A4C3E" w:rsidRPr="00DC6F9C" w:rsidRDefault="003A4C3E" w:rsidP="003A4C3E">
      <w:pPr>
        <w:jc w:val="both"/>
        <w:sectPr w:rsidR="003A4C3E" w:rsidRPr="00DC6F9C" w:rsidSect="00C56EAF">
          <w:headerReference w:type="even" r:id="rId9"/>
          <w:footerReference w:type="default" r:id="rId10"/>
          <w:pgSz w:w="11906" w:h="16838"/>
          <w:pgMar w:top="1134" w:right="850" w:bottom="1134" w:left="1701" w:header="708" w:footer="708" w:gutter="0"/>
          <w:cols w:space="708"/>
          <w:docGrid w:linePitch="360"/>
        </w:sectPr>
      </w:pPr>
    </w:p>
    <w:p w:rsidR="00EE2F85" w:rsidRPr="00C71CE6" w:rsidRDefault="00EE2F85" w:rsidP="00EE2F85">
      <w:pPr>
        <w:jc w:val="right"/>
      </w:pPr>
      <w:r w:rsidRPr="00C71CE6">
        <w:lastRenderedPageBreak/>
        <w:t xml:space="preserve">Приложение № </w:t>
      </w:r>
      <w:r>
        <w:t>1</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3A4C3E">
      <w:pPr>
        <w:pStyle w:val="ConsNormal"/>
        <w:widowControl/>
        <w:ind w:firstLine="0"/>
        <w:jc w:val="center"/>
        <w:rPr>
          <w:rFonts w:ascii="Times New Roman" w:hAnsi="Times New Roman"/>
          <w:b/>
          <w:sz w:val="28"/>
          <w:szCs w:val="28"/>
        </w:rPr>
      </w:pPr>
      <w:r w:rsidRPr="00DC6F9C">
        <w:rPr>
          <w:rFonts w:ascii="Times New Roman" w:hAnsi="Times New Roman"/>
          <w:b/>
          <w:sz w:val="28"/>
          <w:szCs w:val="28"/>
        </w:rPr>
        <w:t>Спецификация оборудования</w:t>
      </w:r>
    </w:p>
    <w:p w:rsidR="003A4C3E" w:rsidRDefault="003A4C3E" w:rsidP="003A4C3E">
      <w:pPr>
        <w:pStyle w:val="ConsNormal"/>
        <w:widowControl/>
        <w:ind w:firstLine="0"/>
        <w:jc w:val="center"/>
        <w:rPr>
          <w:rFonts w:ascii="Times New Roman" w:hAnsi="Times New Roman"/>
          <w:b/>
          <w:sz w:val="28"/>
          <w:szCs w:val="28"/>
        </w:rPr>
      </w:pPr>
    </w:p>
    <w:tbl>
      <w:tblPr>
        <w:tblW w:w="5000" w:type="pct"/>
        <w:tblLook w:val="04A0"/>
      </w:tblPr>
      <w:tblGrid>
        <w:gridCol w:w="433"/>
        <w:gridCol w:w="1581"/>
        <w:gridCol w:w="616"/>
        <w:gridCol w:w="757"/>
        <w:gridCol w:w="599"/>
        <w:gridCol w:w="504"/>
        <w:gridCol w:w="973"/>
        <w:gridCol w:w="1045"/>
        <w:gridCol w:w="973"/>
        <w:gridCol w:w="973"/>
        <w:gridCol w:w="1117"/>
        <w:gridCol w:w="1127"/>
        <w:gridCol w:w="1293"/>
        <w:gridCol w:w="1042"/>
        <w:gridCol w:w="1046"/>
        <w:gridCol w:w="1273"/>
      </w:tblGrid>
      <w:tr w:rsidR="00077C74" w:rsidRPr="00077C74" w:rsidTr="00077C74">
        <w:trPr>
          <w:trHeight w:val="720"/>
        </w:trPr>
        <w:tc>
          <w:tcPr>
            <w:tcW w:w="106" w:type="pct"/>
            <w:tcBorders>
              <w:top w:val="single" w:sz="8" w:space="0" w:color="000000"/>
              <w:left w:val="single" w:sz="8" w:space="0" w:color="000000"/>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 п/п</w:t>
            </w:r>
          </w:p>
        </w:tc>
        <w:tc>
          <w:tcPr>
            <w:tcW w:w="613"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Наименование объекта учета</w:t>
            </w:r>
          </w:p>
        </w:tc>
        <w:tc>
          <w:tcPr>
            <w:tcW w:w="335"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Марка</w:t>
            </w:r>
          </w:p>
        </w:tc>
        <w:tc>
          <w:tcPr>
            <w:tcW w:w="292"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 чертежа/</w:t>
            </w:r>
            <w:r w:rsidRPr="00077C74">
              <w:rPr>
                <w:sz w:val="16"/>
                <w:szCs w:val="16"/>
              </w:rPr>
              <w:br/>
              <w:t>Код ОКОФ</w:t>
            </w:r>
          </w:p>
        </w:tc>
        <w:tc>
          <w:tcPr>
            <w:tcW w:w="206"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Ед. изм.</w:t>
            </w:r>
          </w:p>
        </w:tc>
        <w:tc>
          <w:tcPr>
            <w:tcW w:w="172"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Кол-во</w:t>
            </w:r>
          </w:p>
        </w:tc>
        <w:tc>
          <w:tcPr>
            <w:tcW w:w="322"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Цена за единицу без НДС (руб)</w:t>
            </w:r>
          </w:p>
        </w:tc>
        <w:tc>
          <w:tcPr>
            <w:tcW w:w="308"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Цена за единицу с НДС (руб)</w:t>
            </w:r>
          </w:p>
        </w:tc>
        <w:tc>
          <w:tcPr>
            <w:tcW w:w="308"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Стоимость</w:t>
            </w:r>
            <w:r w:rsidRPr="00077C74">
              <w:rPr>
                <w:sz w:val="16"/>
                <w:szCs w:val="16"/>
              </w:rPr>
              <w:br/>
              <w:t xml:space="preserve">Товара  без  НДС      </w:t>
            </w:r>
            <w:r w:rsidRPr="00077C74">
              <w:rPr>
                <w:sz w:val="16"/>
                <w:szCs w:val="16"/>
              </w:rPr>
              <w:br/>
              <w:t>(руб.) [1]</w:t>
            </w:r>
          </w:p>
        </w:tc>
        <w:tc>
          <w:tcPr>
            <w:tcW w:w="295"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НДС (руб.) [2]</w:t>
            </w:r>
          </w:p>
        </w:tc>
        <w:tc>
          <w:tcPr>
            <w:tcW w:w="391"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Стоимость оборудования с НДС (руб)</w:t>
            </w:r>
          </w:p>
        </w:tc>
        <w:tc>
          <w:tcPr>
            <w:tcW w:w="348"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Страна производитель товара</w:t>
            </w:r>
          </w:p>
        </w:tc>
        <w:tc>
          <w:tcPr>
            <w:tcW w:w="285"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Наименование производителя</w:t>
            </w:r>
          </w:p>
        </w:tc>
        <w:tc>
          <w:tcPr>
            <w:tcW w:w="232"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Год изготовления</w:t>
            </w:r>
          </w:p>
        </w:tc>
        <w:tc>
          <w:tcPr>
            <w:tcW w:w="212" w:type="pct"/>
            <w:tcBorders>
              <w:top w:val="single" w:sz="8" w:space="0" w:color="000000"/>
              <w:left w:val="nil"/>
              <w:bottom w:val="single" w:sz="8" w:space="0" w:color="000000"/>
              <w:right w:val="single" w:sz="4"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Гарантийный срок (мес)</w:t>
            </w:r>
          </w:p>
        </w:tc>
        <w:tc>
          <w:tcPr>
            <w:tcW w:w="574" w:type="pct"/>
            <w:tcBorders>
              <w:top w:val="single" w:sz="8" w:space="0" w:color="000000"/>
              <w:left w:val="nil"/>
              <w:bottom w:val="single" w:sz="8" w:space="0" w:color="000000"/>
              <w:right w:val="single" w:sz="8" w:space="0" w:color="000000"/>
            </w:tcBorders>
            <w:shd w:val="clear" w:color="auto" w:fill="auto"/>
            <w:vAlign w:val="center"/>
            <w:hideMark/>
          </w:tcPr>
          <w:p w:rsidR="00077C74" w:rsidRPr="00077C74" w:rsidRDefault="00077C74" w:rsidP="00077C74">
            <w:pPr>
              <w:jc w:val="center"/>
              <w:rPr>
                <w:sz w:val="16"/>
                <w:szCs w:val="16"/>
              </w:rPr>
            </w:pPr>
            <w:r w:rsidRPr="00077C74">
              <w:rPr>
                <w:sz w:val="16"/>
                <w:szCs w:val="16"/>
              </w:rPr>
              <w:t>Места поставки и выполнения работ</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Московская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93 316 587,41</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001.2018.20001876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1</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Черусти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Черусти - 1 компл.</w:t>
            </w:r>
          </w:p>
        </w:tc>
      </w:tr>
      <w:tr w:rsidR="00077C74" w:rsidRPr="00077C74" w:rsidTr="00077C74">
        <w:trPr>
          <w:trHeight w:val="71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w:t>
            </w:r>
            <w:r w:rsidRPr="00077C74">
              <w:rPr>
                <w:sz w:val="16"/>
                <w:szCs w:val="16"/>
              </w:rPr>
              <w:lastRenderedPageBreak/>
              <w:t>подзарядным устройством и стеллажом для объекта Пески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578 160,99</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Пески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Бронницы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Бронницы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Голутвин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Голутвин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Панки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3 180 996,22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3 817 195,46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3 180 996,22</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636 199,24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3 817 195,46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Панки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Кривандино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Кривандино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Луховицы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2 801 942,55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3 362 331,06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2 801 942,55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560 388,51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3 362 331,06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Луховицы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Овражки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Овражки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Тарусская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Тульская область, ст. Тарусская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Скуратово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Тульская область, ст. Скуратово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Плавск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Тульская область, ст. Плавск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Каланчевская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г. Москва, ст. Каланчевская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Навля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604 801,20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Брянская область, ст. Навля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Москва 3</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2 903 175,00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3 483 810,00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2 903 175,00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580 635,00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3 483 810,00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г. Москва, ст. Москва-3 - 1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Кустаревка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ст.Кустаревка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Сасово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 Сасово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Назаровка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ст.Назаровка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Пушкино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Пушкино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Домодедово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678 575,50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Домодедово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Перерва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г. Москва, ст. Перерва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21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Виленки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4 037 685,30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4 845 222,36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4 037 685,30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807 537,06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4 845 222,36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 Виленки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Михнево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Михнево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Ступино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Ступино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96 993 198,54</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 xml:space="preserve">Бизнес код: 001.2018.20001876 (Источник </w:t>
            </w:r>
            <w:r w:rsidRPr="00077C74">
              <w:rPr>
                <w:sz w:val="16"/>
                <w:szCs w:val="16"/>
              </w:rPr>
              <w:lastRenderedPageBreak/>
              <w:t>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lastRenderedPageBreak/>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lastRenderedPageBreak/>
              <w:t>Комплект № 1</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Жилёво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Жилёво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Богатищево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9 105 619,05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10 926 742,86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9 105 619,05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1 821 123,81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10 926 742,86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Богатищево - 1 компл.</w:t>
            </w:r>
          </w:p>
        </w:tc>
      </w:tr>
      <w:tr w:rsidR="00077C74" w:rsidRPr="00077C74" w:rsidTr="00077C74">
        <w:trPr>
          <w:trHeight w:val="17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 xml:space="preserve">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w:t>
            </w:r>
            <w:r w:rsidRPr="00077C74">
              <w:rPr>
                <w:sz w:val="16"/>
                <w:szCs w:val="16"/>
              </w:rPr>
              <w:lastRenderedPageBreak/>
              <w:t>Чемодановка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 Чемодановка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27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Яганово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Яганово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Шелухово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ст.Шелухово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Шилово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 Шилово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30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Ряжск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Рязанская область, ст. Ряжск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Глазуновка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Орловская область, ст. Глазуновка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Фрязево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Фрязево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33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Свобода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Курская область, ст.Свобода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Возы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Курская область, ст. Возы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Курская область, ст. Курск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36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Поныри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Курская область, ст. Поныри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Жилино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Чисмена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ст.Чисмена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39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Румянцево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4 461 633,00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5 353 959,60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4 461 633,00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892 326,60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5 353 959,60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Румянцево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Манихино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Манихино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Змиевка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Орловская область, ст. Змиевка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42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Сухиничи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Калужская область, ст. Сухиничи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Лобня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623 702,97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Лобня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Вербилки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3 495 254,40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4 194 305,28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3 495 254,40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699 050,88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4 194 305,28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Московская область. ст. Вербилки - 1 компл.</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Горьковская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lastRenderedPageBreak/>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66 310 713,52</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001.2018.20001877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2</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Колокша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Владимир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Мстера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Владимир - 1 компл.</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 xml:space="preserve">Аккумулятор стационарный свинцово-кислотный, открытого исполнения для тяговых подстанций в комплекте с зарядно-подзарядным устройством и </w:t>
            </w:r>
            <w:r w:rsidRPr="00077C74">
              <w:rPr>
                <w:sz w:val="16"/>
                <w:szCs w:val="16"/>
              </w:rPr>
              <w:lastRenderedPageBreak/>
              <w:t>стеллажом для объекта Новки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Владимир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48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Куркачи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755 330,40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Бумкомбинат</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Зуевка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Тарасиха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560 335,93</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51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Арья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560 335,93</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Ройка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4 970 740,50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5 964 888,60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4 970 740,50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994 148,10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5 964 888,60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Шахунья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4 321 859,85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5 186 231,82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4 321 859,85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864 371,97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5 186 231,82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54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Лянгасово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755 330,40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Киров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Марадыковский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755 330,40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Киров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Агрыз</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7 262 649,90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8 715 179,88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7 262 649,90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1 452 529,98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8 715 179,88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Удмуртская Республика. ст. Ижевск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57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Саркуз</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9 542 525,85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11 451 031,02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9 542 525,85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1 908 505,17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11 451 031,02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Удмуртская Республика. ст. Ижевск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75 651 115,91</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001.2018.20001877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2</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Рехино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623 702,97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Зуевка - 1 компл.</w:t>
            </w:r>
          </w:p>
        </w:tc>
      </w:tr>
      <w:tr w:rsidR="00077C74" w:rsidRPr="00077C74" w:rsidTr="00077C74">
        <w:trPr>
          <w:trHeight w:val="53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 xml:space="preserve">Аккумулятор стационарный свинцово-кислотный, открытого исполнения для тяговых подстанций в комплекте с зарядно-подзарядным устройством и </w:t>
            </w:r>
            <w:r w:rsidRPr="00077C74">
              <w:rPr>
                <w:sz w:val="16"/>
                <w:szCs w:val="16"/>
              </w:rPr>
              <w:lastRenderedPageBreak/>
              <w:t>стеллажом для объекта Вятские Поляны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5 422 457,70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6 506 949,24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5 422 457,70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1 084 491,54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6 506 949,24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60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807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Вахитово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Муром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5 422 457,70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6 506 949,24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5 422 457,70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1 084 491,54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6 506 949,24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Муром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63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Мухтолово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8 354 916,90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10 025 900,28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8 354 916,90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1 670 983,38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10 025 900,28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Муром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Иготино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755 330,40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Киров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Ацвеж</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3 776 652,00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755 330,40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4 531 982,40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Кировская область, ст. Киров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66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Нижний Новгород-Сортировочный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4 699 525,05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5 639 430,06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4 699 525,05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939 905,01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5 639 430,06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Керженец</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Буреполом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Нижегородская область, ст. Нижний Новгород-Московский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69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Юдино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2 629 771,65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3 155 725,98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2 629 771,65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525 954,33</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3 155 725,98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Шемордан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8 354 916,90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10 025 900,28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8 354 916,90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1 670 983,38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10 025 900,28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Татарстан, ст.Юдино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Болдино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Владимирская область, ст. Владимир - 1 компл.</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Свердловская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lastRenderedPageBreak/>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106 556 125,69</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001.2018.20001891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3</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Григорьевская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Григорьевская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Верещагино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Верещагино - 1 компл.</w:t>
            </w:r>
          </w:p>
        </w:tc>
      </w:tr>
      <w:tr w:rsidR="00077C74" w:rsidRPr="00077C74" w:rsidTr="00077C74">
        <w:trPr>
          <w:trHeight w:val="71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w:t>
            </w:r>
            <w:r w:rsidRPr="00077C74">
              <w:rPr>
                <w:sz w:val="16"/>
                <w:szCs w:val="16"/>
              </w:rPr>
              <w:lastRenderedPageBreak/>
              <w:t>подзарядным устройством и стеллажом для объекта Кукуштан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4 321 859,85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5 186 231,82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4 321 859,85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864 371,97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5 186 231,82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Кукуштан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75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Сабик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ст.Сабик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Шаля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Шаля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Шестаки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3 118 514,85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623 702,97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3 742 217,82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Шестаки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78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Глухарь</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Глухарь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Екатеренбург-Сортировочный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4 600 480,50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5 520 576,60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4 600 480,50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920 096,10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5 520 576,60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Екатеринбург-Сортировочный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Ревда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ст.Ревда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81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Дружинино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ст.Дружинино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Депо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Екатеринбург-Товарный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Дубровный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84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Гужевое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 Гужевое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Богандинская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 Богандинская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Беркут-тяга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 Беркутский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87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Картымская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 Картымская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Усть-Тавда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604 801,20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ст.Усть-Тавда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Ляды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1 017 844,74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Ляды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90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Копи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Копи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Всеволодо-Вильва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Всеволодо-Вильва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Соликамск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Соликамск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93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Валежная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1 017 844,74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Валежная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Кутамыш</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678 575,50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Кутамыш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96 754 731,83</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001.2018.20001891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3</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 xml:space="preserve">Аккумулятор стационарный свинцово-кислотный, открытого исполнения для тяговых подстанций в комплекте с зарядно-подзарядным устройством и </w:t>
            </w:r>
            <w:r w:rsidRPr="00077C74">
              <w:rPr>
                <w:sz w:val="16"/>
                <w:szCs w:val="16"/>
              </w:rPr>
              <w:lastRenderedPageBreak/>
              <w:t>стеллажом для объекта Вереино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lastRenderedPageBreak/>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3 338 819,55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4 006 583,46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3 338 819,55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667 763,91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4 006 583,46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Разъезд Вереинский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96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Европейская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678 575,50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 Европейская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Пашия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5 089 223,70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1 017 844,74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6 107 068,44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Пермский край, ст.Пашия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Встреча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Нижний Тагил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99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Лая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Таватуй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ст.Таватуй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132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682 574,31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Разъезд 132 км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102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Качканар</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Качканар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Быньговский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2 982 444,30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3 578 933,16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2 982 444,30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596 488,86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3 578 933,16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Быньговский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Именная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578 160,99</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Нижний Тагил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105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Воронцовка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Воронцовка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Верхотурье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ст.Верхотурье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Лесная Волчанка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2 890 804,95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578 160,99</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3 468 965,94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Лесная Волчанка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108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Невьянск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Невьянск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109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Исеть</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2 801 679,67</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560 335,93</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3 362 015,60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ст.Исеть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Анатольская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Анатольевская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111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Самоцвет</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Самоцвет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Ольховка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7 096 958,55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8 516 350,26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7 096 958,55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1 419 391,71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8 516 350,26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ст.Новая Заимка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Маслянская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7 096 958,55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8 516 350,26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7 096 958,55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1 419 391,71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8 516 350,26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Тюменская область, ст.Маслянская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lastRenderedPageBreak/>
              <w:t>114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Монзино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Монзино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Салка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3 338 819,55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4 006 583,46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3 338 819,55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667 763,91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4 006 583,46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Салка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Верхняя Салда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ст.Верхняя Салда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Нижняя Салда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Свердловская область, ст. Нижняя Салда - 1 компл.</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Южно-Уральская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68 686 414,25</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001.2018.20001892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4</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Горелое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Горбуново - 1 компл.</w:t>
            </w:r>
          </w:p>
        </w:tc>
      </w:tr>
      <w:tr w:rsidR="00077C74" w:rsidRPr="00077C74" w:rsidTr="00077C74">
        <w:trPr>
          <w:trHeight w:val="107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Дубрава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946 680,77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Курган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Карталы-2</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Карталы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Шадринск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ст.Шадринск - 1 компл.</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Златоуст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Асаново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Горбуново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Бакал</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2 710 303,20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542 060,64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3 252 363,84</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ст.Бердяуш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Бишкиль</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Златоуст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Марково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946 680,77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Курган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Макушино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Курган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Гогино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Карталы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129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Булаево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682 574,31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Горбуново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Укшук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Магнитогорск-Грузовой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Хребет</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Златоуст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Челябинск-Главный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Челябинск-Главный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Челябинск-Главный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65 600 445,25</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001.2018.20001892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4</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53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Оренбург</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Оренбургская область, ст. Оренбург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Петухово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Курган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213а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Оренбургская область, ст. Орск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Сатка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ст.Бердяуш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Синеглазово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Челябинск-Главный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139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Смолино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Челябинск-Главный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Токуши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Горбуново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Еманкино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Троицк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Козырево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Челябинск-Главный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Кондратовка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Курганская область, ст. Горбуново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Кувандык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600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4 461 633,00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5 353 959,60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4 461 633,00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892 326,60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5 353 959,60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Оренбургская область, ст. Орск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Кумысное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Троицк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Магнай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Троицк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Оренбургская область, ст. Орск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Еманжелинск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Еманжелинск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149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Карталы-1</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3 894 209,55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4 673 051,46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3 894 209,55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778 841,91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4 673 051,46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Челябинская область, ст. Карталы - 1 компл.</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Западно-Сибирская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81 056 504,63</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001.2018.20001893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5</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Томск 2</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604 801,20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Томская область, ст.Томск-2 - 1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Кухарево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Омская область, ст. Кухарево - 1 компл.</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Исилькуль</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Омская область, ст. Исилькуль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Талапкер</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Омская область, ст. Талапкер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Челы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Каратканск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Каратканск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Москаленки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Омская область, ст. Москаленки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Юрга-2</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Юрга 2 - 1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Сураново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Сураново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159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Евсино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Евсино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79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Разъезд 79 км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Яя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Обь</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Новосибирск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54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Разъезд 54 км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Ленинск-Кузнецкий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Ленинск-Кузнецкий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Черепаново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Черепаново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31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Разъезд 31 км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Нацмен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Нацмен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2 804 719,50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560 943,90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3 365 663,40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Чемской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84 646 212,34</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001.2018.20001893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5</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169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Падунская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Падунская - 1 компл.</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Бускускан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о.п. Бускускан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Краснозерское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Краснозерское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Контрольный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о.п. Контрольный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Изылинка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Изылинка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Груздевка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Груздевка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Топки</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3 671 960,98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734 392,20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4 406 353,18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Топки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157 км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Разъезд 157 км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Алгаин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Алгаин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Спиченково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Спиченково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179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Сады</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500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3 915 499,50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783 099,90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4 698 599,40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о.п. Сады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Предкомбинат</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3 024 005,98</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604 801,20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3 628 807,18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Предкомбинат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Сельская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3 180 996,22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3 817 195,46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3 180 996,22</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636 199,24</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3 817 195,46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Сельская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Забойщик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Забойщик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Плотинная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Алтайский край, ст. Плотинная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Алтайская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Алтайский край, ст. Алтайская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Урываево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3 894 209,55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4 673 051,46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3 894 209,55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778 841,91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4 673 051,46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Алтайский край, ст. Урываево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Калтан</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5 258 895,34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1 051 779,07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6 310 674,41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Кемеровская область, ст. Калтан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Коченево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3 392 877,51</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678 575,50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4 071 453,01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Новосибирская область, ст. Коченево - 1 компл.</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Подразделение, ответственное за исполнение договора: Дирекция по строительству сетей связи</w:t>
            </w:r>
          </w:p>
        </w:tc>
      </w:tr>
      <w:tr w:rsidR="00077C74" w:rsidRPr="00077C74" w:rsidTr="00077C74">
        <w:trPr>
          <w:trHeight w:val="259"/>
        </w:trPr>
        <w:tc>
          <w:tcPr>
            <w:tcW w:w="5000" w:type="pct"/>
            <w:gridSpan w:val="16"/>
            <w:tcBorders>
              <w:top w:val="single" w:sz="4" w:space="0" w:color="000000"/>
              <w:left w:val="single" w:sz="4" w:space="0" w:color="000000"/>
              <w:bottom w:val="nil"/>
              <w:right w:val="single" w:sz="4" w:space="0" w:color="000000"/>
            </w:tcBorders>
            <w:shd w:val="clear" w:color="000000" w:fill="BEFFC4"/>
            <w:hideMark/>
          </w:tcPr>
          <w:p w:rsidR="00077C74" w:rsidRPr="00077C74" w:rsidRDefault="00077C74" w:rsidP="00077C74">
            <w:pPr>
              <w:rPr>
                <w:sz w:val="16"/>
                <w:szCs w:val="16"/>
              </w:rPr>
            </w:pPr>
            <w:r w:rsidRPr="00077C74">
              <w:rPr>
                <w:sz w:val="16"/>
                <w:szCs w:val="16"/>
              </w:rPr>
              <w:t>Восточно-Сибирская</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2021г.</w:t>
            </w:r>
          </w:p>
        </w:tc>
        <w:tc>
          <w:tcPr>
            <w:tcW w:w="391" w:type="pct"/>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55 217 600,87</w:t>
            </w:r>
          </w:p>
        </w:tc>
        <w:tc>
          <w:tcPr>
            <w:tcW w:w="348"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single" w:sz="4" w:space="0" w:color="000000"/>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001.2018.20001895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6</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89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Новочунка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Тайшет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189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Нюра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2 717 708,40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3 261 250,08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2 717 708,40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543 541,68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3 261 250,08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Нижнеудинск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Делюр</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7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Гришево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2 891 730,60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578 346,12</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3 470 076,72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Усолье-Сибирское</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Киренга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6 231 475,80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7 477 770,96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6 231 475,80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1 246 295,16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7 477 770,96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Северобайкальск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Максимовская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Андриановская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Иркутск-Сортировочный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Ручей</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Замзор</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Тайшет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199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Переемная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350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5 410 845,00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6 493 014,00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5 410 845,00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1 082 169,00</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6 493 014,00</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2021</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Мысовая - 1 компл.</w:t>
            </w:r>
          </w:p>
        </w:tc>
      </w:tr>
      <w:tr w:rsidR="00077C74" w:rsidRPr="00077C74" w:rsidTr="00077C74">
        <w:trPr>
          <w:trHeight w:val="522"/>
        </w:trPr>
        <w:tc>
          <w:tcPr>
            <w:tcW w:w="2958" w:type="pct"/>
            <w:gridSpan w:val="10"/>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Приобретение (в т.ч. строительно-монтажные и/или пуско-наладочные работы)/Оборудование/Оборудование электротехническое Приобретение (в т.ч. строительно-монтажные и/или пуско-наладочные работы)/Оборудование/Оборудование электротехническое 2022г.</w:t>
            </w:r>
          </w:p>
        </w:tc>
        <w:tc>
          <w:tcPr>
            <w:tcW w:w="391" w:type="pct"/>
            <w:tcBorders>
              <w:top w:val="nil"/>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right"/>
              <w:rPr>
                <w:sz w:val="16"/>
                <w:szCs w:val="16"/>
              </w:rPr>
            </w:pPr>
            <w:r w:rsidRPr="00077C74">
              <w:rPr>
                <w:sz w:val="16"/>
                <w:szCs w:val="16"/>
              </w:rPr>
              <w:t>84 806 720,07</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1552" w:type="pct"/>
            <w:gridSpan w:val="5"/>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Бизнес код: 001.2018.20001895 (Источник финансирования: Собственные средства)</w:t>
            </w:r>
          </w:p>
        </w:tc>
        <w:tc>
          <w:tcPr>
            <w:tcW w:w="1797" w:type="pct"/>
            <w:gridSpan w:val="6"/>
            <w:tcBorders>
              <w:top w:val="single" w:sz="4" w:space="0" w:color="000000"/>
              <w:left w:val="nil"/>
              <w:bottom w:val="single" w:sz="4" w:space="0" w:color="000000"/>
              <w:right w:val="single" w:sz="4" w:space="0" w:color="000000"/>
            </w:tcBorders>
            <w:shd w:val="clear" w:color="000000" w:fill="FFFF99"/>
            <w:hideMark/>
          </w:tcPr>
          <w:p w:rsidR="00077C74" w:rsidRPr="00077C74" w:rsidRDefault="00077C74" w:rsidP="00077C74">
            <w:pPr>
              <w:ind w:firstLineChars="200" w:firstLine="320"/>
              <w:jc w:val="center"/>
              <w:rPr>
                <w:sz w:val="16"/>
                <w:szCs w:val="16"/>
              </w:rPr>
            </w:pPr>
            <w:r w:rsidRPr="00077C74">
              <w:rPr>
                <w:sz w:val="16"/>
                <w:szCs w:val="16"/>
              </w:rPr>
              <w:t>Статья ПБ: 2000</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259"/>
        </w:trPr>
        <w:tc>
          <w:tcPr>
            <w:tcW w:w="3349" w:type="pct"/>
            <w:gridSpan w:val="11"/>
            <w:tcBorders>
              <w:top w:val="single" w:sz="4" w:space="0" w:color="000000"/>
              <w:left w:val="single" w:sz="4" w:space="0" w:color="000000"/>
              <w:bottom w:val="single" w:sz="4" w:space="0" w:color="000000"/>
              <w:right w:val="single" w:sz="4" w:space="0" w:color="000000"/>
            </w:tcBorders>
            <w:shd w:val="clear" w:color="000000" w:fill="FFFF99"/>
            <w:hideMark/>
          </w:tcPr>
          <w:p w:rsidR="00077C74" w:rsidRPr="00077C74" w:rsidRDefault="00077C74" w:rsidP="00077C74">
            <w:pPr>
              <w:ind w:firstLineChars="200" w:firstLine="320"/>
              <w:rPr>
                <w:sz w:val="16"/>
                <w:szCs w:val="16"/>
              </w:rPr>
            </w:pPr>
            <w:r w:rsidRPr="00077C74">
              <w:rPr>
                <w:sz w:val="16"/>
                <w:szCs w:val="16"/>
              </w:rPr>
              <w:t>Комплект № 6</w:t>
            </w:r>
          </w:p>
        </w:tc>
        <w:tc>
          <w:tcPr>
            <w:tcW w:w="348"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4" w:space="0" w:color="000000"/>
              <w:right w:val="single" w:sz="4" w:space="0" w:color="000000"/>
            </w:tcBorders>
            <w:shd w:val="clear" w:color="000000" w:fill="FFFF99"/>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350"/>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Селенга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3 560 605,29</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712 121,06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4 272 726,35</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Улан-Удэ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Татаурово</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Улан-Удэ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Зяба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6 231 475,80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7 477 770,96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6 231 475,80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1 246 295,16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7 477 770,96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Вихоревка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203</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МПС</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6 536 014,65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7 843 217,58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6 536 014,65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1 307 202,93</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7 843 217,58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Вихоревка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204</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Видим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Коршуниха-Ангарская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205</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Рудногорск</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3 412 871,55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682 574,31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4 095 445,86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Коршуниха-Ангарская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206</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Рассоха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207</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3 838 670,55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767 734,11</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4 606 404,66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Коршуниха-Ангарская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208</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Якурим</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450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7 262 649,90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8 715 179,88</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7 262 649,90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1 452 529,98</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8 715 179,88</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Коршуниха-Ангарская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209</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Звездная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9 304 633,80</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11 165 560,56</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9 304 633,80</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1 860 926,76</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11 165 560,56</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Северобайкальск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210</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800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9 542 525,85</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11 451 031,02</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9 542 525,85</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1 908 505,17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11 451 031,02</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Северобайкальск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211</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Кичера</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946 680,77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Республика Бурятия, ст. Северобайкальск - 1 компл.</w:t>
            </w:r>
          </w:p>
        </w:tc>
      </w:tr>
      <w:tr w:rsidR="00077C74" w:rsidRPr="00077C74" w:rsidTr="00077C74">
        <w:trPr>
          <w:trHeight w:val="1519"/>
        </w:trPr>
        <w:tc>
          <w:tcPr>
            <w:tcW w:w="106" w:type="pct"/>
            <w:tcBorders>
              <w:top w:val="nil"/>
              <w:left w:val="single" w:sz="8" w:space="0" w:color="000000"/>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212</w:t>
            </w:r>
          </w:p>
        </w:tc>
        <w:tc>
          <w:tcPr>
            <w:tcW w:w="613" w:type="pct"/>
            <w:tcBorders>
              <w:top w:val="nil"/>
              <w:left w:val="nil"/>
              <w:bottom w:val="single" w:sz="4" w:space="0" w:color="000000"/>
              <w:right w:val="single" w:sz="4" w:space="0" w:color="000000"/>
            </w:tcBorders>
            <w:shd w:val="clear" w:color="auto" w:fill="auto"/>
            <w:hideMark/>
          </w:tcPr>
          <w:p w:rsidR="00077C74" w:rsidRPr="00077C74" w:rsidRDefault="00077C74" w:rsidP="00077C74">
            <w:pPr>
              <w:rPr>
                <w:sz w:val="16"/>
                <w:szCs w:val="16"/>
              </w:rPr>
            </w:pPr>
            <w:r w:rsidRPr="00077C74">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Академическая</w:t>
            </w:r>
          </w:p>
        </w:tc>
        <w:tc>
          <w:tcPr>
            <w:tcW w:w="33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БУС 250 МЧ</w:t>
            </w:r>
          </w:p>
        </w:tc>
        <w:tc>
          <w:tcPr>
            <w:tcW w:w="29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 </w:t>
            </w:r>
          </w:p>
        </w:tc>
        <w:tc>
          <w:tcPr>
            <w:tcW w:w="206"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center"/>
              <w:rPr>
                <w:sz w:val="16"/>
                <w:szCs w:val="16"/>
              </w:rPr>
            </w:pPr>
            <w:r w:rsidRPr="00077C74">
              <w:rPr>
                <w:sz w:val="16"/>
                <w:szCs w:val="16"/>
              </w:rPr>
              <w:t>компл</w:t>
            </w:r>
          </w:p>
        </w:tc>
        <w:tc>
          <w:tcPr>
            <w:tcW w:w="17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1</w:t>
            </w:r>
          </w:p>
        </w:tc>
        <w:tc>
          <w:tcPr>
            <w:tcW w:w="322"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08"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4 733 403,84</w:t>
            </w:r>
          </w:p>
        </w:tc>
        <w:tc>
          <w:tcPr>
            <w:tcW w:w="295"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946 680,77</w:t>
            </w:r>
          </w:p>
        </w:tc>
        <w:tc>
          <w:tcPr>
            <w:tcW w:w="391" w:type="pct"/>
            <w:tcBorders>
              <w:top w:val="nil"/>
              <w:left w:val="nil"/>
              <w:bottom w:val="single" w:sz="4" w:space="0" w:color="000000"/>
              <w:right w:val="single" w:sz="4" w:space="0" w:color="000000"/>
            </w:tcBorders>
            <w:shd w:val="clear" w:color="auto" w:fill="auto"/>
            <w:noWrap/>
            <w:vAlign w:val="center"/>
            <w:hideMark/>
          </w:tcPr>
          <w:p w:rsidR="00077C74" w:rsidRPr="00077C74" w:rsidRDefault="00077C74" w:rsidP="00077C74">
            <w:pPr>
              <w:jc w:val="right"/>
              <w:rPr>
                <w:sz w:val="16"/>
                <w:szCs w:val="16"/>
              </w:rPr>
            </w:pPr>
            <w:r w:rsidRPr="00077C74">
              <w:rPr>
                <w:sz w:val="16"/>
                <w:szCs w:val="16"/>
              </w:rPr>
              <w:t>5 680 084,61</w:t>
            </w:r>
          </w:p>
        </w:tc>
        <w:tc>
          <w:tcPr>
            <w:tcW w:w="348"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Российская Федерация</w:t>
            </w:r>
          </w:p>
        </w:tc>
        <w:tc>
          <w:tcPr>
            <w:tcW w:w="285"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ООО "ЭНЕРГОГУРУ", г. Москва</w:t>
            </w:r>
            <w:r w:rsidRPr="00077C74">
              <w:rPr>
                <w:sz w:val="16"/>
                <w:szCs w:val="16"/>
              </w:rPr>
              <w:br/>
              <w:t>ИНН 7704408582</w:t>
            </w:r>
          </w:p>
        </w:tc>
        <w:tc>
          <w:tcPr>
            <w:tcW w:w="23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2022</w:t>
            </w:r>
          </w:p>
        </w:tc>
        <w:tc>
          <w:tcPr>
            <w:tcW w:w="212" w:type="pct"/>
            <w:tcBorders>
              <w:top w:val="nil"/>
              <w:left w:val="nil"/>
              <w:bottom w:val="single" w:sz="4" w:space="0" w:color="000000"/>
              <w:right w:val="single" w:sz="4" w:space="0" w:color="000000"/>
            </w:tcBorders>
            <w:shd w:val="clear" w:color="auto" w:fill="auto"/>
            <w:vAlign w:val="center"/>
            <w:hideMark/>
          </w:tcPr>
          <w:p w:rsidR="00077C74" w:rsidRPr="00077C74" w:rsidRDefault="00077C74" w:rsidP="00077C74">
            <w:pPr>
              <w:rPr>
                <w:sz w:val="16"/>
                <w:szCs w:val="16"/>
              </w:rPr>
            </w:pPr>
            <w:r w:rsidRPr="00077C74">
              <w:rPr>
                <w:sz w:val="16"/>
                <w:szCs w:val="16"/>
              </w:rPr>
              <w:t>48</w:t>
            </w:r>
          </w:p>
        </w:tc>
        <w:tc>
          <w:tcPr>
            <w:tcW w:w="574" w:type="pct"/>
            <w:tcBorders>
              <w:top w:val="nil"/>
              <w:left w:val="nil"/>
              <w:bottom w:val="single" w:sz="4" w:space="0" w:color="000000"/>
              <w:right w:val="single" w:sz="8" w:space="0" w:color="000000"/>
            </w:tcBorders>
            <w:shd w:val="clear" w:color="auto" w:fill="auto"/>
            <w:vAlign w:val="center"/>
            <w:hideMark/>
          </w:tcPr>
          <w:p w:rsidR="00077C74" w:rsidRPr="00077C74" w:rsidRDefault="00077C74" w:rsidP="00077C74">
            <w:pPr>
              <w:rPr>
                <w:sz w:val="16"/>
                <w:szCs w:val="16"/>
              </w:rPr>
            </w:pPr>
            <w:r w:rsidRPr="00077C74">
              <w:rPr>
                <w:sz w:val="16"/>
                <w:szCs w:val="16"/>
              </w:rPr>
              <w:t>Иркутская область, ст. Иркутск-Сортировочный - 1 компл.</w:t>
            </w:r>
          </w:p>
        </w:tc>
      </w:tr>
      <w:tr w:rsidR="00077C74" w:rsidRPr="00077C74" w:rsidTr="00077C74">
        <w:trPr>
          <w:trHeight w:val="319"/>
        </w:trPr>
        <w:tc>
          <w:tcPr>
            <w:tcW w:w="106" w:type="pct"/>
            <w:tcBorders>
              <w:top w:val="nil"/>
              <w:left w:val="single" w:sz="8" w:space="0" w:color="000000"/>
              <w:bottom w:val="nil"/>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613"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ИТОГО по Договору</w:t>
            </w:r>
          </w:p>
        </w:tc>
        <w:tc>
          <w:tcPr>
            <w:tcW w:w="335"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92"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06"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172"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22"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08"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08" w:type="pct"/>
            <w:tcBorders>
              <w:top w:val="nil"/>
              <w:left w:val="nil"/>
              <w:bottom w:val="nil"/>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95" w:type="pct"/>
            <w:tcBorders>
              <w:top w:val="nil"/>
              <w:left w:val="nil"/>
              <w:bottom w:val="nil"/>
              <w:right w:val="single" w:sz="4" w:space="0" w:color="000000"/>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91" w:type="pct"/>
            <w:tcBorders>
              <w:top w:val="nil"/>
              <w:left w:val="nil"/>
              <w:bottom w:val="nil"/>
              <w:right w:val="single" w:sz="4" w:space="0" w:color="000000"/>
            </w:tcBorders>
            <w:shd w:val="clear" w:color="auto" w:fill="auto"/>
            <w:noWrap/>
            <w:vAlign w:val="center"/>
            <w:hideMark/>
          </w:tcPr>
          <w:p w:rsidR="00077C74" w:rsidRPr="00077C74" w:rsidRDefault="00077C74" w:rsidP="00077C74">
            <w:pPr>
              <w:jc w:val="right"/>
              <w:rPr>
                <w:b/>
                <w:bCs/>
                <w:sz w:val="16"/>
                <w:szCs w:val="16"/>
              </w:rPr>
            </w:pPr>
            <w:r w:rsidRPr="00077C74">
              <w:rPr>
                <w:b/>
                <w:bCs/>
                <w:sz w:val="16"/>
                <w:szCs w:val="16"/>
              </w:rPr>
              <w:t>975 596 370,31</w:t>
            </w:r>
          </w:p>
        </w:tc>
        <w:tc>
          <w:tcPr>
            <w:tcW w:w="348" w:type="pct"/>
            <w:tcBorders>
              <w:top w:val="nil"/>
              <w:left w:val="nil"/>
              <w:bottom w:val="nil"/>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single" w:sz="4" w:space="0" w:color="000000"/>
              <w:bottom w:val="nil"/>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single" w:sz="4" w:space="0" w:color="000000"/>
              <w:bottom w:val="nil"/>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single" w:sz="4" w:space="0" w:color="000000"/>
              <w:bottom w:val="nil"/>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nil"/>
              <w:right w:val="single" w:sz="8" w:space="0" w:color="000000"/>
            </w:tcBorders>
            <w:shd w:val="clear" w:color="auto" w:fill="auto"/>
            <w:noWrap/>
            <w:vAlign w:val="bottom"/>
            <w:hideMark/>
          </w:tcPr>
          <w:p w:rsidR="00077C74" w:rsidRPr="00077C74" w:rsidRDefault="00077C74" w:rsidP="00077C74">
            <w:pPr>
              <w:rPr>
                <w:sz w:val="16"/>
                <w:szCs w:val="16"/>
              </w:rPr>
            </w:pPr>
            <w:r w:rsidRPr="00077C74">
              <w:rPr>
                <w:sz w:val="16"/>
                <w:szCs w:val="16"/>
              </w:rPr>
              <w:t> </w:t>
            </w:r>
          </w:p>
        </w:tc>
      </w:tr>
      <w:tr w:rsidR="00077C74" w:rsidRPr="00077C74" w:rsidTr="00077C74">
        <w:trPr>
          <w:trHeight w:val="319"/>
        </w:trPr>
        <w:tc>
          <w:tcPr>
            <w:tcW w:w="106" w:type="pct"/>
            <w:tcBorders>
              <w:top w:val="nil"/>
              <w:left w:val="single" w:sz="8" w:space="0" w:color="000000"/>
              <w:bottom w:val="single" w:sz="8" w:space="0" w:color="000000"/>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613" w:type="pct"/>
            <w:tcBorders>
              <w:top w:val="nil"/>
              <w:left w:val="nil"/>
              <w:bottom w:val="single" w:sz="8" w:space="0" w:color="000000"/>
              <w:right w:val="nil"/>
            </w:tcBorders>
            <w:shd w:val="clear" w:color="auto" w:fill="auto"/>
            <w:noWrap/>
            <w:vAlign w:val="bottom"/>
            <w:hideMark/>
          </w:tcPr>
          <w:p w:rsidR="00077C74" w:rsidRPr="00077C74" w:rsidRDefault="00077C74" w:rsidP="00077C74">
            <w:pPr>
              <w:ind w:firstLineChars="400" w:firstLine="643"/>
              <w:rPr>
                <w:b/>
                <w:bCs/>
                <w:sz w:val="16"/>
                <w:szCs w:val="16"/>
              </w:rPr>
            </w:pPr>
            <w:r w:rsidRPr="00077C74">
              <w:rPr>
                <w:b/>
                <w:bCs/>
                <w:sz w:val="16"/>
                <w:szCs w:val="16"/>
              </w:rPr>
              <w:t>в том числе НДС:</w:t>
            </w:r>
          </w:p>
        </w:tc>
        <w:tc>
          <w:tcPr>
            <w:tcW w:w="335"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92"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06"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172"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22"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08"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08"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295" w:type="pct"/>
            <w:tcBorders>
              <w:top w:val="nil"/>
              <w:left w:val="nil"/>
              <w:bottom w:val="single" w:sz="8" w:space="0" w:color="000000"/>
              <w:right w:val="single" w:sz="4" w:space="0" w:color="000000"/>
            </w:tcBorders>
            <w:shd w:val="clear" w:color="auto" w:fill="auto"/>
            <w:noWrap/>
            <w:vAlign w:val="bottom"/>
            <w:hideMark/>
          </w:tcPr>
          <w:p w:rsidR="00077C74" w:rsidRPr="00077C74" w:rsidRDefault="00077C74" w:rsidP="00077C74">
            <w:pPr>
              <w:rPr>
                <w:b/>
                <w:bCs/>
                <w:sz w:val="16"/>
                <w:szCs w:val="16"/>
              </w:rPr>
            </w:pPr>
            <w:r w:rsidRPr="00077C74">
              <w:rPr>
                <w:b/>
                <w:bCs/>
                <w:sz w:val="16"/>
                <w:szCs w:val="16"/>
              </w:rPr>
              <w:t> </w:t>
            </w:r>
          </w:p>
        </w:tc>
        <w:tc>
          <w:tcPr>
            <w:tcW w:w="391" w:type="pct"/>
            <w:tcBorders>
              <w:top w:val="nil"/>
              <w:left w:val="nil"/>
              <w:bottom w:val="single" w:sz="8" w:space="0" w:color="000000"/>
              <w:right w:val="single" w:sz="4" w:space="0" w:color="000000"/>
            </w:tcBorders>
            <w:shd w:val="clear" w:color="auto" w:fill="auto"/>
            <w:noWrap/>
            <w:vAlign w:val="center"/>
            <w:hideMark/>
          </w:tcPr>
          <w:p w:rsidR="00077C74" w:rsidRPr="00077C74" w:rsidRDefault="00077C74" w:rsidP="00077C74">
            <w:pPr>
              <w:jc w:val="right"/>
              <w:rPr>
                <w:b/>
                <w:bCs/>
                <w:sz w:val="16"/>
                <w:szCs w:val="16"/>
              </w:rPr>
            </w:pPr>
            <w:r w:rsidRPr="00077C74">
              <w:rPr>
                <w:b/>
                <w:bCs/>
                <w:sz w:val="16"/>
                <w:szCs w:val="16"/>
              </w:rPr>
              <w:t>162 599 395,18</w:t>
            </w:r>
          </w:p>
        </w:tc>
        <w:tc>
          <w:tcPr>
            <w:tcW w:w="348" w:type="pct"/>
            <w:tcBorders>
              <w:top w:val="nil"/>
              <w:left w:val="nil"/>
              <w:bottom w:val="single" w:sz="8" w:space="0" w:color="000000"/>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85" w:type="pct"/>
            <w:tcBorders>
              <w:top w:val="nil"/>
              <w:left w:val="single" w:sz="4" w:space="0" w:color="000000"/>
              <w:bottom w:val="single" w:sz="8" w:space="0" w:color="000000"/>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32" w:type="pct"/>
            <w:tcBorders>
              <w:top w:val="nil"/>
              <w:left w:val="single" w:sz="4" w:space="0" w:color="000000"/>
              <w:bottom w:val="single" w:sz="8" w:space="0" w:color="000000"/>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212" w:type="pct"/>
            <w:tcBorders>
              <w:top w:val="nil"/>
              <w:left w:val="single" w:sz="4" w:space="0" w:color="000000"/>
              <w:bottom w:val="single" w:sz="8" w:space="0" w:color="000000"/>
              <w:right w:val="nil"/>
            </w:tcBorders>
            <w:shd w:val="clear" w:color="auto" w:fill="auto"/>
            <w:noWrap/>
            <w:vAlign w:val="bottom"/>
            <w:hideMark/>
          </w:tcPr>
          <w:p w:rsidR="00077C74" w:rsidRPr="00077C74" w:rsidRDefault="00077C74" w:rsidP="00077C74">
            <w:pPr>
              <w:rPr>
                <w:sz w:val="16"/>
                <w:szCs w:val="16"/>
              </w:rPr>
            </w:pPr>
            <w:r w:rsidRPr="00077C74">
              <w:rPr>
                <w:sz w:val="16"/>
                <w:szCs w:val="16"/>
              </w:rPr>
              <w:t> </w:t>
            </w:r>
          </w:p>
        </w:tc>
        <w:tc>
          <w:tcPr>
            <w:tcW w:w="574" w:type="pct"/>
            <w:tcBorders>
              <w:top w:val="nil"/>
              <w:left w:val="nil"/>
              <w:bottom w:val="single" w:sz="8" w:space="0" w:color="000000"/>
              <w:right w:val="single" w:sz="8" w:space="0" w:color="000000"/>
            </w:tcBorders>
            <w:shd w:val="clear" w:color="auto" w:fill="auto"/>
            <w:noWrap/>
            <w:vAlign w:val="bottom"/>
            <w:hideMark/>
          </w:tcPr>
          <w:p w:rsidR="00077C74" w:rsidRPr="00077C74" w:rsidRDefault="00077C74" w:rsidP="00077C74">
            <w:pPr>
              <w:rPr>
                <w:sz w:val="16"/>
                <w:szCs w:val="16"/>
              </w:rPr>
            </w:pPr>
            <w:r w:rsidRPr="00077C74">
              <w:rPr>
                <w:sz w:val="16"/>
                <w:szCs w:val="16"/>
              </w:rPr>
              <w:t> </w:t>
            </w:r>
          </w:p>
        </w:tc>
      </w:tr>
    </w:tbl>
    <w:p w:rsidR="00077C74" w:rsidRPr="00DC6F9C" w:rsidRDefault="00077C74" w:rsidP="003A4C3E">
      <w:pPr>
        <w:pStyle w:val="ConsNormal"/>
        <w:widowControl/>
        <w:ind w:firstLine="0"/>
        <w:jc w:val="center"/>
        <w:rPr>
          <w:rFonts w:ascii="Times New Roman" w:hAnsi="Times New Roman"/>
          <w:b/>
          <w:sz w:val="28"/>
          <w:szCs w:val="28"/>
        </w:rPr>
      </w:pPr>
    </w:p>
    <w:p w:rsidR="003A4C3E" w:rsidRPr="00DC6F9C" w:rsidRDefault="003A4C3E" w:rsidP="003A4C3E">
      <w:pPr>
        <w:pStyle w:val="ConsNormal"/>
        <w:widowControl/>
        <w:ind w:firstLine="0"/>
        <w:jc w:val="center"/>
        <w:rPr>
          <w:rFonts w:ascii="Times New Roman" w:hAnsi="Times New Roman"/>
          <w:b/>
          <w:sz w:val="28"/>
          <w:szCs w:val="28"/>
        </w:rPr>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63"/>
        <w:gridCol w:w="7464"/>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tbl>
    <w:p w:rsidR="003A4C3E" w:rsidRPr="00DC6F9C" w:rsidRDefault="003A4C3E" w:rsidP="003A4C3E">
      <w:pPr>
        <w:rPr>
          <w:sz w:val="28"/>
          <w:szCs w:val="28"/>
        </w:rPr>
        <w:sectPr w:rsidR="003A4C3E" w:rsidRPr="00DC6F9C" w:rsidSect="00C56EAF">
          <w:pgSz w:w="16838" w:h="11906" w:orient="landscape"/>
          <w:pgMar w:top="1701" w:right="851" w:bottom="851" w:left="851" w:header="709" w:footer="709" w:gutter="0"/>
          <w:cols w:space="708"/>
          <w:docGrid w:linePitch="360"/>
        </w:sectPr>
      </w:pPr>
    </w:p>
    <w:p w:rsidR="00EE2F85" w:rsidRPr="00C71CE6" w:rsidRDefault="00EE2F85" w:rsidP="00EE2F85">
      <w:pPr>
        <w:jc w:val="right"/>
      </w:pPr>
      <w:r w:rsidRPr="00C71CE6">
        <w:t xml:space="preserve">Приложение № </w:t>
      </w:r>
      <w:r>
        <w:t>2</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3A4C3E">
      <w:pPr>
        <w:jc w:val="right"/>
        <w:rPr>
          <w:sz w:val="28"/>
          <w:szCs w:val="28"/>
        </w:rPr>
      </w:pPr>
    </w:p>
    <w:p w:rsidR="003A4C3E" w:rsidRPr="00DC6F9C" w:rsidRDefault="003A4C3E" w:rsidP="003A4C3E">
      <w:pPr>
        <w:jc w:val="center"/>
        <w:rPr>
          <w:b/>
          <w:sz w:val="28"/>
          <w:szCs w:val="28"/>
        </w:rPr>
      </w:pPr>
      <w:r w:rsidRPr="00DC6F9C">
        <w:rPr>
          <w:b/>
          <w:sz w:val="28"/>
          <w:szCs w:val="28"/>
        </w:rPr>
        <w:t>График поставки и выполнения работ</w:t>
      </w:r>
    </w:p>
    <w:p w:rsidR="008666F3" w:rsidRDefault="008666F3" w:rsidP="003A4C3E">
      <w:pPr>
        <w:rPr>
          <w:b/>
          <w:sz w:val="28"/>
          <w:szCs w:val="28"/>
        </w:rPr>
      </w:pPr>
    </w:p>
    <w:tbl>
      <w:tblPr>
        <w:tblW w:w="5000" w:type="pct"/>
        <w:tblLook w:val="04A0"/>
      </w:tblPr>
      <w:tblGrid>
        <w:gridCol w:w="2331"/>
        <w:gridCol w:w="659"/>
        <w:gridCol w:w="770"/>
        <w:gridCol w:w="641"/>
        <w:gridCol w:w="1206"/>
        <w:gridCol w:w="1206"/>
        <w:gridCol w:w="682"/>
        <w:gridCol w:w="682"/>
        <w:gridCol w:w="682"/>
        <w:gridCol w:w="682"/>
        <w:gridCol w:w="682"/>
        <w:gridCol w:w="670"/>
        <w:gridCol w:w="652"/>
        <w:gridCol w:w="636"/>
        <w:gridCol w:w="621"/>
        <w:gridCol w:w="606"/>
        <w:gridCol w:w="594"/>
        <w:gridCol w:w="1350"/>
      </w:tblGrid>
      <w:tr w:rsidR="00470383" w:rsidRPr="00470383" w:rsidTr="00470383">
        <w:trPr>
          <w:trHeight w:val="322"/>
        </w:trPr>
        <w:tc>
          <w:tcPr>
            <w:tcW w:w="5000" w:type="pct"/>
            <w:gridSpan w:val="18"/>
            <w:vMerge w:val="restart"/>
            <w:tcBorders>
              <w:top w:val="nil"/>
              <w:left w:val="nil"/>
              <w:bottom w:val="nil"/>
              <w:right w:val="nil"/>
            </w:tcBorders>
            <w:shd w:val="clear" w:color="auto" w:fill="auto"/>
            <w:noWrap/>
            <w:vAlign w:val="center"/>
            <w:hideMark/>
          </w:tcPr>
          <w:p w:rsidR="00470383" w:rsidRPr="00470383" w:rsidRDefault="00470383" w:rsidP="00470383">
            <w:pPr>
              <w:rPr>
                <w:b/>
                <w:bCs/>
                <w:sz w:val="16"/>
                <w:szCs w:val="16"/>
              </w:rPr>
            </w:pPr>
            <w:r w:rsidRPr="00470383">
              <w:rPr>
                <w:b/>
                <w:bCs/>
                <w:sz w:val="16"/>
                <w:szCs w:val="16"/>
              </w:rPr>
              <w:t>График поставки</w:t>
            </w:r>
          </w:p>
        </w:tc>
      </w:tr>
      <w:tr w:rsidR="00470383" w:rsidRPr="00470383" w:rsidTr="00470383">
        <w:trPr>
          <w:trHeight w:val="322"/>
        </w:trPr>
        <w:tc>
          <w:tcPr>
            <w:tcW w:w="5000" w:type="pct"/>
            <w:gridSpan w:val="18"/>
            <w:vMerge/>
            <w:tcBorders>
              <w:top w:val="nil"/>
              <w:left w:val="nil"/>
              <w:bottom w:val="nil"/>
              <w:right w:val="nil"/>
            </w:tcBorders>
            <w:vAlign w:val="center"/>
            <w:hideMark/>
          </w:tcPr>
          <w:p w:rsidR="00470383" w:rsidRPr="00470383" w:rsidRDefault="00470383" w:rsidP="00470383">
            <w:pPr>
              <w:rPr>
                <w:b/>
                <w:bCs/>
                <w:sz w:val="16"/>
                <w:szCs w:val="16"/>
              </w:rPr>
            </w:pPr>
          </w:p>
        </w:tc>
      </w:tr>
      <w:tr w:rsidR="00470383" w:rsidRPr="00470383" w:rsidTr="00470383">
        <w:trPr>
          <w:trHeight w:val="319"/>
        </w:trPr>
        <w:tc>
          <w:tcPr>
            <w:tcW w:w="771"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211"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4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7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2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5"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45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r>
      <w:tr w:rsidR="00470383" w:rsidRPr="00470383" w:rsidTr="00470383">
        <w:trPr>
          <w:trHeight w:val="276"/>
        </w:trPr>
        <w:tc>
          <w:tcPr>
            <w:tcW w:w="7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Наименование оборудования</w:t>
            </w:r>
          </w:p>
        </w:tc>
        <w:tc>
          <w:tcPr>
            <w:tcW w:w="190" w:type="pct"/>
            <w:vMerge w:val="restart"/>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sz w:val="16"/>
                <w:szCs w:val="16"/>
              </w:rPr>
            </w:pPr>
            <w:r w:rsidRPr="00470383">
              <w:rPr>
                <w:sz w:val="16"/>
                <w:szCs w:val="16"/>
              </w:rPr>
              <w:t>Марка</w:t>
            </w:r>
          </w:p>
        </w:tc>
        <w:tc>
          <w:tcPr>
            <w:tcW w:w="211" w:type="pct"/>
            <w:vMerge w:val="restart"/>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sz w:val="16"/>
                <w:szCs w:val="16"/>
              </w:rPr>
            </w:pPr>
            <w:r w:rsidRPr="00470383">
              <w:rPr>
                <w:sz w:val="16"/>
                <w:szCs w:val="16"/>
              </w:rPr>
              <w:t>Номер чертежа</w:t>
            </w:r>
          </w:p>
        </w:tc>
        <w:tc>
          <w:tcPr>
            <w:tcW w:w="190" w:type="pct"/>
            <w:vMerge w:val="restart"/>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sz w:val="16"/>
                <w:szCs w:val="16"/>
              </w:rPr>
            </w:pPr>
            <w:r w:rsidRPr="00470383">
              <w:rPr>
                <w:sz w:val="16"/>
                <w:szCs w:val="16"/>
              </w:rPr>
              <w:t>Ед. изм.</w:t>
            </w:r>
          </w:p>
        </w:tc>
        <w:tc>
          <w:tcPr>
            <w:tcW w:w="3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Количество Оборудования</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Цена за единицу Оборудования</w:t>
            </w:r>
          </w:p>
        </w:tc>
        <w:tc>
          <w:tcPr>
            <w:tcW w:w="2922" w:type="pct"/>
            <w:gridSpan w:val="12"/>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70383" w:rsidRPr="00470383" w:rsidRDefault="00470383" w:rsidP="00470383">
            <w:pPr>
              <w:jc w:val="center"/>
              <w:rPr>
                <w:sz w:val="16"/>
                <w:szCs w:val="16"/>
              </w:rPr>
            </w:pPr>
            <w:r w:rsidRPr="00470383">
              <w:rPr>
                <w:sz w:val="16"/>
                <w:szCs w:val="16"/>
              </w:rPr>
              <w:t>Срок поставки Оборудования (в рублях без НДС)</w:t>
            </w:r>
          </w:p>
        </w:tc>
      </w:tr>
      <w:tr w:rsidR="00470383" w:rsidRPr="00470383" w:rsidTr="00470383">
        <w:trPr>
          <w:trHeight w:val="276"/>
        </w:trPr>
        <w:tc>
          <w:tcPr>
            <w:tcW w:w="771"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190"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211"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190"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344"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372"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2922" w:type="pct"/>
            <w:gridSpan w:val="12"/>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r>
      <w:tr w:rsidR="00470383" w:rsidRPr="00470383" w:rsidTr="00470383">
        <w:trPr>
          <w:trHeight w:val="1039"/>
        </w:trPr>
        <w:tc>
          <w:tcPr>
            <w:tcW w:w="771"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190"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211"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190" w:type="pct"/>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344"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372"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234" w:type="pct"/>
            <w:tcBorders>
              <w:top w:val="nil"/>
              <w:left w:val="nil"/>
              <w:bottom w:val="nil"/>
              <w:right w:val="single" w:sz="4" w:space="0" w:color="000000"/>
            </w:tcBorders>
            <w:shd w:val="clear" w:color="auto" w:fill="auto"/>
            <w:textDirection w:val="btLr"/>
            <w:hideMark/>
          </w:tcPr>
          <w:p w:rsidR="00470383" w:rsidRPr="00470383" w:rsidRDefault="00470383" w:rsidP="00470383">
            <w:pPr>
              <w:jc w:val="center"/>
              <w:rPr>
                <w:color w:val="000000"/>
                <w:sz w:val="16"/>
                <w:szCs w:val="16"/>
              </w:rPr>
            </w:pPr>
            <w:r w:rsidRPr="00470383">
              <w:rPr>
                <w:color w:val="000000"/>
                <w:sz w:val="16"/>
                <w:szCs w:val="16"/>
              </w:rPr>
              <w:t>январь</w:t>
            </w:r>
          </w:p>
        </w:tc>
        <w:tc>
          <w:tcPr>
            <w:tcW w:w="234" w:type="pct"/>
            <w:tcBorders>
              <w:top w:val="nil"/>
              <w:left w:val="nil"/>
              <w:bottom w:val="nil"/>
              <w:right w:val="single" w:sz="4" w:space="0" w:color="000000"/>
            </w:tcBorders>
            <w:shd w:val="clear" w:color="auto" w:fill="auto"/>
            <w:textDirection w:val="btLr"/>
            <w:hideMark/>
          </w:tcPr>
          <w:p w:rsidR="00470383" w:rsidRPr="00470383" w:rsidRDefault="00470383" w:rsidP="00470383">
            <w:pPr>
              <w:jc w:val="center"/>
              <w:rPr>
                <w:color w:val="000000"/>
                <w:sz w:val="16"/>
                <w:szCs w:val="16"/>
              </w:rPr>
            </w:pPr>
            <w:r w:rsidRPr="00470383">
              <w:rPr>
                <w:color w:val="000000"/>
                <w:sz w:val="16"/>
                <w:szCs w:val="16"/>
              </w:rPr>
              <w:t>февраль</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март</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апрель</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май</w:t>
            </w:r>
          </w:p>
        </w:tc>
        <w:tc>
          <w:tcPr>
            <w:tcW w:w="230"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июнь</w:t>
            </w:r>
          </w:p>
        </w:tc>
        <w:tc>
          <w:tcPr>
            <w:tcW w:w="22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июль</w:t>
            </w:r>
          </w:p>
        </w:tc>
        <w:tc>
          <w:tcPr>
            <w:tcW w:w="219"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август</w:t>
            </w:r>
          </w:p>
        </w:tc>
        <w:tc>
          <w:tcPr>
            <w:tcW w:w="21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сентябрь</w:t>
            </w:r>
          </w:p>
        </w:tc>
        <w:tc>
          <w:tcPr>
            <w:tcW w:w="209"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октябрь</w:t>
            </w:r>
          </w:p>
        </w:tc>
        <w:tc>
          <w:tcPr>
            <w:tcW w:w="205"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ноябрь</w:t>
            </w:r>
          </w:p>
        </w:tc>
        <w:tc>
          <w:tcPr>
            <w:tcW w:w="452"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не ранее 15 января, не позднее 15 декабря</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001.2018.20001876.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Черусти</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Пески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Бронницы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Голутвин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Панки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3 180 996,22</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3 180 996,22</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Кривандино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Луховицы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2 801 942,55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2 801 942,55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Овражки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Тарусская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Скуратово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Плавск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Каланчевская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Навля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Москва 3</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2 903 175,00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2 903 175,00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Кустаревка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Сасово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Назаровка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Пушкино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Домодедово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Перерва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Виленки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4 037 685,30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4 037 685,30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Михнево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Ступино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77 763 822,83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77 763 822,83</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Жилёво</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Богатищево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9 105 619,05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9 105 619,05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Чемодановка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Яганово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Шелухово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Шилово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Ряжск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Глазуновка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Фрязево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Свобода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Возы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Поныри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Чисмена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Румянцево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4 461 633,00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4 461 633,00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Манихино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Змиевка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Сухиничи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Лобня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Вербилки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3 495 254,40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3 495 254,40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80 827 665,43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80 827 665,43</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158 591 488,26</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158 591 488,26</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001.2018.20001877.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Колокша</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Мстера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Куркачи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Бумкомбинат</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Тарасиха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Арья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Ройка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4 970 740,50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4 970 740,50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Шахунья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4 321 859,85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4 321 859,85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Лянгасово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Марадыковский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Агрыз</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7 262 649,90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7 262 649,90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Саркуз</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9 542 525,85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9 542 525,85</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55 258 927,94</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55 258 927,94</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Рехино</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Вятские Поляны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5 422 457,70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5 422 457,70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807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Вахитово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Муром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5 422 457,70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5 422 457,70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Мухтолово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8 354 916,90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8 354 916,90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Иготино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Ацвеж</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3 776 652,00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Нижний Новгород-Сортировочный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4 699 525,05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4 699 525,05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Керженец</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Буреполом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Юдино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2 629 771,65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2 629 771,65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Шемордан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8 354 916,90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8 354 916,90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Болдино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63 042 596,59</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63 042 596,59</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118 301 524,53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118 301 524,53</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001.2018.20001891.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Григорьевская</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Верещагино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Кукуштан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4 321 859,85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4 321 859,85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Сабик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Шаля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Шестаки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3 118 514,85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Глухарь</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Екатеренбург-Сортировочный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4 600 480,50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4 600 480,50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Ревда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Дружинино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Депо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Гужевое</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Богандинская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Беркут-тяга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Картымская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Усть-Тавда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Ляды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Копи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Всеволодо-Вильва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Соликамск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Валежная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Кутамыш</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88 796 771,39</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88 796 771,39</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Вереино</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3 338 819,55</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3 338 819,55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Европейская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Пашия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5 089 223,70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Встреча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Таватуй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132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Качканар</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Быньговский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2 982 444,30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2 982 444,30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Именная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Воронцовка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Верхотурье</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Лесная Волчанка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2 890 804,95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Невьянск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Исеть</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2 801 679,67</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Анатольская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Самоцвет</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Ольховка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7 096 958,55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7 096 958,55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Маслянская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7 096 958,55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7 096 958,55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Монзино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Салка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3 338 819,55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3 338 819,55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Верхняя Салда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Нижняя Салда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80 628 943,19</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80 628 943,19</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169 425 714,58</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169 425 714,58</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001.2018.20001893.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Томск 2</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Кухарево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Исилькуль</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Талапкер</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Каратканск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Москаленки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Юрга-2</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Сураново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Евсино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79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Обь</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54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Ленинск-Кузнецкий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Черепаново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31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Нацмен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67 547 087,16</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67 547 087,16</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Падунская</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Бускускан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Краснозерское</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Контрольный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Изылинка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Груздевка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Топки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3 671 960,98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157 км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Алгаин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Спиченково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Сады</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Предкомбинат</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3 024 005,98</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Сельская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3 180 996,22</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3 180 996,22</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Забойщик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Плотинная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Алтайская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Урываево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3 894 209,55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3 894 209,55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Калтан</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5 258 895,34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Коченево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3 392 877,51</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70 538 510,27</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70 538 510,27</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138 085 597,43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138 085 597,43</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001.2018.20001895.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Новочунка</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Нюра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2 717 708,40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2 717 708,40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Делюр</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Гришево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Усолье-Сибирское</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Киренга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6 231 475,80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6 231 475,80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Максимовская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Андриановская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Иркутск-Сортировочный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Ручей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Замзор</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Переемная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5 410 845,00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5 410 845,00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46 014 667,38</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46 014 667,38</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Селенга</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Татаурово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Зяба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6 231 475,80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6 231 475,80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МПС</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6 536 014,65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6 536 014,65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Видим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Рудногорск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Рассоха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Якурим</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7 262 649,90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7 262 649,90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Звездная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9 304 633,80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9 304 633,80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800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9 542 525,85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9 542 525,85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Кичера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Академическая</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70 672 266,72</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70 672 266,72</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116 686 934,10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116 686 934,10</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001.2018.20001892.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2021</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Горелое</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Дубрава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Карталы-2</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Шадринск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Асаново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Бакал</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2 710 303,20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Бишкиль</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Марково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4 733 403,84</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Макушино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Гогино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Булаево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3 412 871,55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Укшук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Хребет</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Челябинск-Главный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57 238 678,53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57 238 678,53</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поставки 2022</w:t>
            </w:r>
          </w:p>
        </w:tc>
      </w:tr>
      <w:tr w:rsidR="00470383" w:rsidRPr="00470383" w:rsidTr="00470383">
        <w:trPr>
          <w:trHeight w:val="126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Оренбург</w:t>
            </w:r>
          </w:p>
        </w:tc>
        <w:tc>
          <w:tcPr>
            <w:tcW w:w="190"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Петухово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213а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Сатка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300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2 891 730,60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Синеглазово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Смолино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Токуши</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Еманкино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Козырево</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500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3 915 499,50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Кондратовка</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3 560 605,29</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Кувандык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600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4 461 633,00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4 461 633,00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Кумысное</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Магнай</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3 838 670,55</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Еманжелинск</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250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2 804 719,50</w:t>
            </w:r>
          </w:p>
        </w:tc>
      </w:tr>
      <w:tr w:rsidR="00470383" w:rsidRPr="00470383" w:rsidTr="00470383">
        <w:trPr>
          <w:trHeight w:val="126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Карталы-1</w:t>
            </w:r>
          </w:p>
        </w:tc>
        <w:tc>
          <w:tcPr>
            <w:tcW w:w="190"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БУС 450 МЧ</w:t>
            </w:r>
          </w:p>
        </w:tc>
        <w:tc>
          <w:tcPr>
            <w:tcW w:w="211" w:type="pct"/>
            <w:tcBorders>
              <w:top w:val="nil"/>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 </w:t>
            </w:r>
          </w:p>
        </w:tc>
        <w:tc>
          <w:tcPr>
            <w:tcW w:w="19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компл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3 894 209,55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3 894 209,55</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54 667 037,70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54 667 037,70</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111 905 716,23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111 905 716,23</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392 619 955,23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392 619 955,23</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420 377 019,90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420 377 019,90</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договору без НДС</w:t>
            </w:r>
          </w:p>
        </w:tc>
        <w:tc>
          <w:tcPr>
            <w:tcW w:w="591" w:type="pct"/>
            <w:gridSpan w:val="3"/>
            <w:tcBorders>
              <w:top w:val="nil"/>
              <w:left w:val="nil"/>
              <w:bottom w:val="single" w:sz="4" w:space="0" w:color="000000"/>
              <w:right w:val="nil"/>
            </w:tcBorders>
            <w:shd w:val="clear" w:color="auto" w:fill="auto"/>
            <w:vAlign w:val="bottom"/>
            <w:hideMark/>
          </w:tcPr>
          <w:p w:rsidR="00470383" w:rsidRPr="00470383" w:rsidRDefault="00470383" w:rsidP="00470383">
            <w:pPr>
              <w:rPr>
                <w:b/>
                <w:bCs/>
                <w:sz w:val="16"/>
                <w:szCs w:val="16"/>
              </w:rPr>
            </w:pPr>
            <w:r w:rsidRPr="00470383">
              <w:rPr>
                <w:b/>
                <w:bCs/>
                <w:sz w:val="16"/>
                <w:szCs w:val="16"/>
              </w:rPr>
              <w:t> </w:t>
            </w:r>
          </w:p>
        </w:tc>
        <w:tc>
          <w:tcPr>
            <w:tcW w:w="715" w:type="pct"/>
            <w:gridSpan w:val="2"/>
            <w:tcBorders>
              <w:top w:val="nil"/>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812 996 975,13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812 996 975,13</w:t>
            </w:r>
          </w:p>
        </w:tc>
      </w:tr>
      <w:tr w:rsidR="00470383" w:rsidRPr="00470383" w:rsidTr="00470383">
        <w:trPr>
          <w:trHeight w:val="319"/>
        </w:trPr>
        <w:tc>
          <w:tcPr>
            <w:tcW w:w="771"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1"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4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7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2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5"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45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r>
      <w:tr w:rsidR="00470383" w:rsidRPr="00470383" w:rsidTr="00470383">
        <w:trPr>
          <w:trHeight w:val="319"/>
        </w:trPr>
        <w:tc>
          <w:tcPr>
            <w:tcW w:w="771"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211"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4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7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2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5"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45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r>
      <w:tr w:rsidR="00470383" w:rsidRPr="00470383" w:rsidTr="00470383">
        <w:trPr>
          <w:trHeight w:val="322"/>
        </w:trPr>
        <w:tc>
          <w:tcPr>
            <w:tcW w:w="5000" w:type="pct"/>
            <w:gridSpan w:val="18"/>
            <w:vMerge w:val="restart"/>
            <w:tcBorders>
              <w:top w:val="nil"/>
              <w:left w:val="nil"/>
              <w:bottom w:val="nil"/>
              <w:right w:val="nil"/>
            </w:tcBorders>
            <w:shd w:val="clear" w:color="auto" w:fill="auto"/>
            <w:noWrap/>
            <w:vAlign w:val="center"/>
            <w:hideMark/>
          </w:tcPr>
          <w:p w:rsidR="00470383" w:rsidRPr="00470383" w:rsidRDefault="00470383" w:rsidP="00470383">
            <w:pPr>
              <w:rPr>
                <w:b/>
                <w:bCs/>
                <w:sz w:val="16"/>
                <w:szCs w:val="16"/>
              </w:rPr>
            </w:pPr>
            <w:r w:rsidRPr="00470383">
              <w:rPr>
                <w:b/>
                <w:bCs/>
                <w:sz w:val="16"/>
                <w:szCs w:val="16"/>
              </w:rPr>
              <w:t>Выполнение работ</w:t>
            </w:r>
          </w:p>
        </w:tc>
      </w:tr>
      <w:tr w:rsidR="00470383" w:rsidRPr="00470383" w:rsidTr="00470383">
        <w:trPr>
          <w:trHeight w:val="322"/>
        </w:trPr>
        <w:tc>
          <w:tcPr>
            <w:tcW w:w="5000" w:type="pct"/>
            <w:gridSpan w:val="18"/>
            <w:vMerge/>
            <w:tcBorders>
              <w:top w:val="nil"/>
              <w:left w:val="nil"/>
              <w:bottom w:val="nil"/>
              <w:right w:val="nil"/>
            </w:tcBorders>
            <w:vAlign w:val="center"/>
            <w:hideMark/>
          </w:tcPr>
          <w:p w:rsidR="00470383" w:rsidRPr="00470383" w:rsidRDefault="00470383" w:rsidP="00470383">
            <w:pPr>
              <w:rPr>
                <w:b/>
                <w:bCs/>
                <w:sz w:val="16"/>
                <w:szCs w:val="16"/>
              </w:rPr>
            </w:pPr>
          </w:p>
        </w:tc>
      </w:tr>
      <w:tr w:rsidR="00470383" w:rsidRPr="00470383" w:rsidTr="00470383">
        <w:trPr>
          <w:trHeight w:val="319"/>
        </w:trPr>
        <w:tc>
          <w:tcPr>
            <w:tcW w:w="771"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211" w:type="pct"/>
            <w:tcBorders>
              <w:top w:val="nil"/>
              <w:left w:val="nil"/>
              <w:bottom w:val="nil"/>
              <w:right w:val="nil"/>
            </w:tcBorders>
            <w:shd w:val="clear" w:color="auto" w:fill="auto"/>
            <w:vAlign w:val="bottom"/>
            <w:hideMark/>
          </w:tcPr>
          <w:p w:rsidR="00470383" w:rsidRPr="00470383" w:rsidRDefault="00470383" w:rsidP="00470383">
            <w:pPr>
              <w:rPr>
                <w:sz w:val="16"/>
                <w:szCs w:val="16"/>
              </w:rPr>
            </w:pPr>
          </w:p>
        </w:tc>
        <w:tc>
          <w:tcPr>
            <w:tcW w:w="19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4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37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30"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2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14"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9"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205"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452" w:type="pct"/>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r>
      <w:tr w:rsidR="00470383" w:rsidRPr="00470383" w:rsidTr="00470383">
        <w:trPr>
          <w:trHeight w:val="276"/>
        </w:trPr>
        <w:tc>
          <w:tcPr>
            <w:tcW w:w="7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Наименование видов работ</w:t>
            </w:r>
          </w:p>
        </w:tc>
        <w:tc>
          <w:tcPr>
            <w:tcW w:w="591" w:type="pct"/>
            <w:gridSpan w:val="3"/>
            <w:vMerge w:val="restart"/>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sz w:val="16"/>
                <w:szCs w:val="16"/>
              </w:rPr>
            </w:pPr>
            <w:r w:rsidRPr="00470383">
              <w:rPr>
                <w:sz w:val="16"/>
                <w:szCs w:val="16"/>
              </w:rPr>
              <w:t>Наименование оборудования</w:t>
            </w:r>
          </w:p>
        </w:tc>
        <w:tc>
          <w:tcPr>
            <w:tcW w:w="3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Количество</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Цена за единицу монтажа</w:t>
            </w:r>
          </w:p>
        </w:tc>
        <w:tc>
          <w:tcPr>
            <w:tcW w:w="2922" w:type="pct"/>
            <w:gridSpan w:val="12"/>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70383" w:rsidRPr="00470383" w:rsidRDefault="00470383" w:rsidP="00470383">
            <w:pPr>
              <w:jc w:val="center"/>
              <w:rPr>
                <w:sz w:val="16"/>
                <w:szCs w:val="16"/>
              </w:rPr>
            </w:pPr>
            <w:r w:rsidRPr="00470383">
              <w:rPr>
                <w:sz w:val="16"/>
                <w:szCs w:val="16"/>
              </w:rPr>
              <w:t>Срок выполнения Работ (в рублях без НДС)</w:t>
            </w:r>
          </w:p>
        </w:tc>
      </w:tr>
      <w:tr w:rsidR="00470383" w:rsidRPr="00470383" w:rsidTr="00470383">
        <w:trPr>
          <w:trHeight w:val="276"/>
        </w:trPr>
        <w:tc>
          <w:tcPr>
            <w:tcW w:w="771"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591" w:type="pct"/>
            <w:gridSpan w:val="3"/>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344"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372"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2922" w:type="pct"/>
            <w:gridSpan w:val="12"/>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r>
      <w:tr w:rsidR="00470383" w:rsidRPr="00470383" w:rsidTr="00470383">
        <w:trPr>
          <w:trHeight w:val="1039"/>
        </w:trPr>
        <w:tc>
          <w:tcPr>
            <w:tcW w:w="771"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591" w:type="pct"/>
            <w:gridSpan w:val="3"/>
            <w:vMerge/>
            <w:tcBorders>
              <w:top w:val="single" w:sz="4" w:space="0" w:color="000000"/>
              <w:left w:val="single" w:sz="4" w:space="0" w:color="000000"/>
              <w:bottom w:val="nil"/>
              <w:right w:val="nil"/>
            </w:tcBorders>
            <w:vAlign w:val="center"/>
            <w:hideMark/>
          </w:tcPr>
          <w:p w:rsidR="00470383" w:rsidRPr="00470383" w:rsidRDefault="00470383" w:rsidP="00470383">
            <w:pPr>
              <w:rPr>
                <w:sz w:val="16"/>
                <w:szCs w:val="16"/>
              </w:rPr>
            </w:pPr>
          </w:p>
        </w:tc>
        <w:tc>
          <w:tcPr>
            <w:tcW w:w="344"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372" w:type="pct"/>
            <w:vMerge/>
            <w:tcBorders>
              <w:top w:val="single" w:sz="4" w:space="0" w:color="000000"/>
              <w:left w:val="single" w:sz="4" w:space="0" w:color="000000"/>
              <w:bottom w:val="single" w:sz="4" w:space="0" w:color="000000"/>
              <w:right w:val="single" w:sz="4" w:space="0" w:color="000000"/>
            </w:tcBorders>
            <w:vAlign w:val="center"/>
            <w:hideMark/>
          </w:tcPr>
          <w:p w:rsidR="00470383" w:rsidRPr="00470383" w:rsidRDefault="00470383" w:rsidP="00470383">
            <w:pPr>
              <w:rPr>
                <w:sz w:val="16"/>
                <w:szCs w:val="16"/>
              </w:rPr>
            </w:pPr>
          </w:p>
        </w:tc>
        <w:tc>
          <w:tcPr>
            <w:tcW w:w="234" w:type="pct"/>
            <w:tcBorders>
              <w:top w:val="nil"/>
              <w:left w:val="nil"/>
              <w:bottom w:val="nil"/>
              <w:right w:val="single" w:sz="4" w:space="0" w:color="000000"/>
            </w:tcBorders>
            <w:shd w:val="clear" w:color="auto" w:fill="auto"/>
            <w:textDirection w:val="btLr"/>
            <w:hideMark/>
          </w:tcPr>
          <w:p w:rsidR="00470383" w:rsidRPr="00470383" w:rsidRDefault="00470383" w:rsidP="00470383">
            <w:pPr>
              <w:jc w:val="center"/>
              <w:rPr>
                <w:color w:val="000000"/>
                <w:sz w:val="16"/>
                <w:szCs w:val="16"/>
              </w:rPr>
            </w:pPr>
            <w:r w:rsidRPr="00470383">
              <w:rPr>
                <w:color w:val="000000"/>
                <w:sz w:val="16"/>
                <w:szCs w:val="16"/>
              </w:rPr>
              <w:t>январь</w:t>
            </w:r>
          </w:p>
        </w:tc>
        <w:tc>
          <w:tcPr>
            <w:tcW w:w="234" w:type="pct"/>
            <w:tcBorders>
              <w:top w:val="nil"/>
              <w:left w:val="nil"/>
              <w:bottom w:val="nil"/>
              <w:right w:val="single" w:sz="4" w:space="0" w:color="000000"/>
            </w:tcBorders>
            <w:shd w:val="clear" w:color="auto" w:fill="auto"/>
            <w:textDirection w:val="btLr"/>
            <w:hideMark/>
          </w:tcPr>
          <w:p w:rsidR="00470383" w:rsidRPr="00470383" w:rsidRDefault="00470383" w:rsidP="00470383">
            <w:pPr>
              <w:jc w:val="center"/>
              <w:rPr>
                <w:color w:val="000000"/>
                <w:sz w:val="16"/>
                <w:szCs w:val="16"/>
              </w:rPr>
            </w:pPr>
            <w:r w:rsidRPr="00470383">
              <w:rPr>
                <w:color w:val="000000"/>
                <w:sz w:val="16"/>
                <w:szCs w:val="16"/>
              </w:rPr>
              <w:t>февраль</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март</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апрель</w:t>
            </w:r>
          </w:p>
        </w:tc>
        <w:tc>
          <w:tcPr>
            <w:tcW w:w="23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май</w:t>
            </w:r>
          </w:p>
        </w:tc>
        <w:tc>
          <w:tcPr>
            <w:tcW w:w="230"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июнь</w:t>
            </w:r>
          </w:p>
        </w:tc>
        <w:tc>
          <w:tcPr>
            <w:tcW w:w="22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июль</w:t>
            </w:r>
          </w:p>
        </w:tc>
        <w:tc>
          <w:tcPr>
            <w:tcW w:w="219"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август</w:t>
            </w:r>
          </w:p>
        </w:tc>
        <w:tc>
          <w:tcPr>
            <w:tcW w:w="214"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сентябрь</w:t>
            </w:r>
          </w:p>
        </w:tc>
        <w:tc>
          <w:tcPr>
            <w:tcW w:w="209"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октябрь</w:t>
            </w:r>
          </w:p>
        </w:tc>
        <w:tc>
          <w:tcPr>
            <w:tcW w:w="205"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ноябрь</w:t>
            </w:r>
          </w:p>
        </w:tc>
        <w:tc>
          <w:tcPr>
            <w:tcW w:w="452" w:type="pct"/>
            <w:tcBorders>
              <w:top w:val="nil"/>
              <w:left w:val="nil"/>
              <w:bottom w:val="nil"/>
              <w:right w:val="single" w:sz="4" w:space="0" w:color="000000"/>
            </w:tcBorders>
            <w:shd w:val="clear" w:color="auto" w:fill="auto"/>
            <w:textDirection w:val="btLr"/>
            <w:vAlign w:val="center"/>
            <w:hideMark/>
          </w:tcPr>
          <w:p w:rsidR="00470383" w:rsidRPr="00470383" w:rsidRDefault="00470383" w:rsidP="00470383">
            <w:pPr>
              <w:jc w:val="center"/>
              <w:rPr>
                <w:color w:val="000000"/>
                <w:sz w:val="16"/>
                <w:szCs w:val="16"/>
              </w:rPr>
            </w:pPr>
            <w:r w:rsidRPr="00470383">
              <w:rPr>
                <w:color w:val="000000"/>
                <w:sz w:val="16"/>
                <w:szCs w:val="16"/>
              </w:rPr>
              <w:t>декабрь</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001.2018.20001876.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Черусти</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Пески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Бронницы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Голутвин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Панки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561 352,27</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561 352,27</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Кривандино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Луховицы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494 460,45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494 460,45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Овражки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Тарусская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Скуратово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Плавск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Каланчевская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Навля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Москва 3</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512 325,00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512 325,00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Кустаревка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Сасово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Назаровка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Пушкино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Домодедово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Перерва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Виленки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712 532,70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712 532,70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Михнево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Ступино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13 723 027,55</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13 723 027,55</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Жилёво</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Богатищево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1 606 873,95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1 606 873,95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Чемодановка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Яганово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Шелухово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Шилово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Ряжск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Глазуновка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Фрязево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Свобода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Возы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Поныри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Чисмена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Румянцево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787 347,00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787 347,00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Манихино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Змиевка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Сухиничи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Лобня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Вербилки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616 809,60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616 809,60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14 263 705,66</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14 263 705,66</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27 986 733,21</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27 986 733,21</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001.2018.20001877.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Колокша</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Мстера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Куркачи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Бумкомбинат</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Тарасиха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Арья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Ройка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877 189,50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877 189,50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Шахунья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762 681,15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762 681,15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Лянгасово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Марадыковский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Агрыз</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1 281 644,10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1 281 644,10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Саркуз</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1 683 975,15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1 683 975,15</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9 751 575,52</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9 751 575,52</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Рехино</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Вятские Поляны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956 904,30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956 904,30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807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Вахитово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Муром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956 904,30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956 904,30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Мухтолово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1 474 397,10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1 474 397,10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Иготино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Ацвеж</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666 468,00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Нижний Новгород-Сортировочный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829 327,95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829 327,95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Керженец</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Буреполом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Юдино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464 077,35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464 077,35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Шемордан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1 474 397,10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1 474 397,10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Болдино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11 125 164,10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11 125 164,10</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20 876 739,62</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20 876 739,62</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001.2018.20001891.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759"/>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Григорьевская</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Верещагино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Кукуштан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762 681,15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762 681,15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Сабик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Шаля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Шестаки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550 326,15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Глухарь</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Екатеренбург-Сортировочный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811 849,50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811 849,50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Ревда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Дружинино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Депо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Гужевое</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Богандинская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Беркут-тяга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Картымская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Усть-Тавда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Ляды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Копи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Всеволодо-Вильва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Соликамск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Валежная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Кутамыш</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15 670 018,46</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15 670 018,46</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Вереино</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589 203,45</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589 203,45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Европейская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Пашия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898 098,30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Встреча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Таватуй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132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Качканар</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Быньговский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526 313,70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526 313,70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Именная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Воронцовка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Верхотурье</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Лесная Волчанка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510 142,05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Невьянск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Исеть</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494 414,06</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Анатольская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Самоцвет</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Ольховка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1 252 404,45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1 252 404,45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Маслянская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1 252 404,45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1 252 404,45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Монзино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Салка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589 203,45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589 203,45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Верхняя Салда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Нижняя Салда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14 228 637,03</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14 228 637,03</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29 898 655,49</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29 898 655,49</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001.2018.20001893.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Томск 2</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Кухарево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Исилькуль</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Талапкер</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Каратканск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Москаленки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Юрга-2</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Сураново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Евсино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79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Обь</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54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Ленинск-Кузнецкий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Черепаново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31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Нацмен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11 920 074,18</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11 920 074,18</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Падунская</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Бускускан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Краснозерское</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Контрольный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Изылинка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Груздевка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Топки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647 993,11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157 км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Алгаин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Спиченково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Сады</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Предкомбинат</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533 648,11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Сельская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561 352,27</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561 352,27</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Забойщик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Плотинная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Алтайская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Урываево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687 213,45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687 213,45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Калтан</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928 040,35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Коченево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598 743,09</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12 447 972,38</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12 447 972,38</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24 368 046,56</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24 368 046,56</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001.2018.20001895.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759"/>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Новочунка</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Нюра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479 595,60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479 595,60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Делюр</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Гришево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Усолье-Сибирское</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Киренга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1 099 672,20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1 099 672,20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Максимовская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Андриановская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Иркутск-Сортировочный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Ручей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Замзор</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Переемная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954 855,00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954 855,00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8 120 235,42</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8 120 235,42</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Селенга</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Татаурово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Зяба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1 099 672,20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1 099 672,20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МПС</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1 153 414,35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1 153 414,35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Видим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Рудногорск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Рассоха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Якурим</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1 281 644,10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1 281 644,10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Звездная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1 641 994,20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1 641 994,20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1 683 975,15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1 683 975,15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Кичера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Академическая</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12 471 576,48</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12 471 576,48</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20 591 811,90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20 591 811,90</w:t>
            </w:r>
          </w:p>
        </w:tc>
      </w:tr>
      <w:tr w:rsidR="00470383" w:rsidRPr="00470383" w:rsidTr="00470383">
        <w:trPr>
          <w:trHeight w:val="960"/>
        </w:trPr>
        <w:tc>
          <w:tcPr>
            <w:tcW w:w="5000" w:type="pct"/>
            <w:gridSpan w:val="18"/>
            <w:tcBorders>
              <w:top w:val="single" w:sz="4" w:space="0" w:color="000000"/>
              <w:left w:val="single" w:sz="4" w:space="0" w:color="000000"/>
              <w:bottom w:val="nil"/>
              <w:right w:val="single" w:sz="4" w:space="0" w:color="000000"/>
            </w:tcBorders>
            <w:shd w:val="clear" w:color="auto" w:fill="auto"/>
            <w:vAlign w:val="bottom"/>
            <w:hideMark/>
          </w:tcPr>
          <w:p w:rsidR="00470383" w:rsidRPr="00470383" w:rsidRDefault="00470383" w:rsidP="00470383">
            <w:pPr>
              <w:rPr>
                <w:b/>
                <w:bCs/>
                <w:sz w:val="16"/>
                <w:szCs w:val="16"/>
              </w:rPr>
            </w:pPr>
            <w:r w:rsidRPr="00470383">
              <w:rPr>
                <w:b/>
                <w:bCs/>
                <w:sz w:val="16"/>
                <w:szCs w:val="16"/>
              </w:rPr>
              <w:t>Приобретение (в т.ч. строительно-монтажные и/или пуско-наладочные работы)/Оборудование/Оборудование электротехническое 001.2018.20001892. Приобретение (в т.ч. строительно-монтажные и/или пуско-наладочные работы)/Оборудование/Оборудование электротехническое 2021г.. Приобретение (в т.ч. строительно-монтажные и/или пуско-наладочные работы)/Оборудование/Оборудование электротехническое 2022г.</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2021</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Горелое</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Дубрава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Карталы-2</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Шадринск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Асаново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Бакал</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478 288,80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Бишкиль</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Марково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835 306,56</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Макушино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Гогино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Булаево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602 271,45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Укшук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Хребет</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Челябинск-Главный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10 100 943,27</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10 100 943,27</w:t>
            </w:r>
          </w:p>
        </w:tc>
      </w:tr>
      <w:tr w:rsidR="00470383" w:rsidRPr="00470383" w:rsidTr="00470383">
        <w:trPr>
          <w:trHeight w:val="319"/>
        </w:trPr>
        <w:tc>
          <w:tcPr>
            <w:tcW w:w="5000" w:type="pct"/>
            <w:gridSpan w:val="18"/>
            <w:tcBorders>
              <w:top w:val="single" w:sz="4" w:space="0" w:color="000000"/>
              <w:left w:val="single" w:sz="4" w:space="0" w:color="000000"/>
              <w:bottom w:val="nil"/>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Год выполнения работ 2022</w:t>
            </w:r>
          </w:p>
        </w:tc>
      </w:tr>
      <w:tr w:rsidR="00470383" w:rsidRPr="00470383" w:rsidTr="00470383">
        <w:trPr>
          <w:trHeight w:val="1500"/>
        </w:trPr>
        <w:tc>
          <w:tcPr>
            <w:tcW w:w="771" w:type="pct"/>
            <w:tcBorders>
              <w:top w:val="single" w:sz="4" w:space="0" w:color="000000"/>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Оренбург</w:t>
            </w:r>
          </w:p>
        </w:tc>
        <w:tc>
          <w:tcPr>
            <w:tcW w:w="34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single" w:sz="4" w:space="0" w:color="000000"/>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Петухово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213а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Сатка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510 305,40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Синеглазово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Смолино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Токуши</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Еманкино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Козырево</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690 970,50</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Кондратовка</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628 342,11</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Кувандык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787 347,00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787 347,00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Кумысное</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Магнай</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677 412,45</w:t>
            </w:r>
          </w:p>
        </w:tc>
      </w:tr>
      <w:tr w:rsidR="00470383" w:rsidRPr="00470383" w:rsidTr="00470383">
        <w:trPr>
          <w:trHeight w:val="1759"/>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Еманжелинск</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494 950,50</w:t>
            </w:r>
          </w:p>
        </w:tc>
      </w:tr>
      <w:tr w:rsidR="00470383" w:rsidRPr="00470383" w:rsidTr="00470383">
        <w:trPr>
          <w:trHeight w:val="1500"/>
        </w:trPr>
        <w:tc>
          <w:tcPr>
            <w:tcW w:w="771" w:type="pct"/>
            <w:tcBorders>
              <w:top w:val="nil"/>
              <w:left w:val="single" w:sz="4" w:space="0" w:color="000000"/>
              <w:bottom w:val="single" w:sz="4" w:space="0" w:color="000000"/>
              <w:right w:val="single" w:sz="4" w:space="0" w:color="000000"/>
            </w:tcBorders>
            <w:shd w:val="clear" w:color="auto" w:fill="auto"/>
            <w:hideMark/>
          </w:tcPr>
          <w:p w:rsidR="00470383" w:rsidRPr="00470383" w:rsidRDefault="00470383" w:rsidP="00470383">
            <w:pPr>
              <w:rPr>
                <w:sz w:val="16"/>
                <w:szCs w:val="16"/>
              </w:rPr>
            </w:pPr>
            <w:r w:rsidRPr="00470383">
              <w:rPr>
                <w:sz w:val="16"/>
                <w:szCs w:val="16"/>
              </w:rPr>
              <w:t>Монтажные работы</w:t>
            </w:r>
          </w:p>
        </w:tc>
        <w:tc>
          <w:tcPr>
            <w:tcW w:w="591" w:type="pct"/>
            <w:gridSpan w:val="3"/>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sz w:val="16"/>
                <w:szCs w:val="16"/>
              </w:rPr>
            </w:pPr>
            <w:r w:rsidRPr="00470383">
              <w:rPr>
                <w:sz w:val="16"/>
                <w:szCs w:val="16"/>
              </w:rPr>
              <w:t>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Карталы-1</w:t>
            </w:r>
          </w:p>
        </w:tc>
        <w:tc>
          <w:tcPr>
            <w:tcW w:w="34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w:t>
            </w:r>
          </w:p>
        </w:tc>
        <w:tc>
          <w:tcPr>
            <w:tcW w:w="37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687 213,45</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687 213,45</w:t>
            </w:r>
          </w:p>
        </w:tc>
      </w:tr>
      <w:tr w:rsidR="00470383" w:rsidRPr="00470383" w:rsidTr="00470383">
        <w:trPr>
          <w:trHeight w:val="319"/>
        </w:trPr>
        <w:tc>
          <w:tcPr>
            <w:tcW w:w="771" w:type="pct"/>
            <w:tcBorders>
              <w:top w:val="nil"/>
              <w:left w:val="single" w:sz="4" w:space="0" w:color="000000"/>
              <w:bottom w:val="nil"/>
              <w:right w:val="nil"/>
            </w:tcBorders>
            <w:shd w:val="clear" w:color="auto" w:fill="auto"/>
            <w:noWrap/>
            <w:vAlign w:val="bottom"/>
            <w:hideMark/>
          </w:tcPr>
          <w:p w:rsidR="00470383" w:rsidRPr="00470383" w:rsidRDefault="00470383" w:rsidP="00470383">
            <w:pPr>
              <w:rPr>
                <w:sz w:val="16"/>
                <w:szCs w:val="16"/>
              </w:rPr>
            </w:pPr>
            <w:r w:rsidRPr="00470383">
              <w:rPr>
                <w:sz w:val="16"/>
                <w:szCs w:val="16"/>
              </w:rPr>
              <w:t>Итого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sz w:val="16"/>
                <w:szCs w:val="16"/>
              </w:rPr>
            </w:pPr>
            <w:r w:rsidRPr="00470383">
              <w:rPr>
                <w:sz w:val="16"/>
                <w:szCs w:val="16"/>
              </w:rPr>
              <w:t>9 647 124,30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9 647 124,30</w:t>
            </w:r>
          </w:p>
        </w:tc>
      </w:tr>
      <w:tr w:rsidR="00470383" w:rsidRPr="00470383" w:rsidTr="00470383">
        <w:trPr>
          <w:trHeight w:val="319"/>
        </w:trPr>
        <w:tc>
          <w:tcPr>
            <w:tcW w:w="771" w:type="pct"/>
            <w:tcBorders>
              <w:top w:val="single" w:sz="4" w:space="0" w:color="000000"/>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 по Объекту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19 748 067,57</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19 748 067,57</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2022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9 647 124,30</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9 647 124,30</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2021 без НДС</w:t>
            </w:r>
          </w:p>
        </w:tc>
        <w:tc>
          <w:tcPr>
            <w:tcW w:w="190"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211" w:type="pct"/>
            <w:tcBorders>
              <w:top w:val="nil"/>
              <w:left w:val="nil"/>
              <w:bottom w:val="single" w:sz="4" w:space="0" w:color="000000"/>
              <w:right w:val="nil"/>
            </w:tcBorders>
            <w:shd w:val="clear" w:color="auto" w:fill="auto"/>
            <w:vAlign w:val="bottom"/>
            <w:hideMark/>
          </w:tcPr>
          <w:p w:rsidR="00470383" w:rsidRPr="00470383" w:rsidRDefault="00470383" w:rsidP="00470383">
            <w:pPr>
              <w:rPr>
                <w:sz w:val="16"/>
                <w:szCs w:val="16"/>
              </w:rPr>
            </w:pPr>
            <w:r w:rsidRPr="00470383">
              <w:rPr>
                <w:sz w:val="16"/>
                <w:szCs w:val="16"/>
              </w:rPr>
              <w:t> </w:t>
            </w:r>
          </w:p>
        </w:tc>
        <w:tc>
          <w:tcPr>
            <w:tcW w:w="190" w:type="pct"/>
            <w:tcBorders>
              <w:top w:val="nil"/>
              <w:left w:val="nil"/>
              <w:bottom w:val="single" w:sz="4" w:space="0" w:color="000000"/>
              <w:right w:val="nil"/>
            </w:tcBorders>
            <w:shd w:val="clear" w:color="auto" w:fill="auto"/>
            <w:noWrap/>
            <w:vAlign w:val="bottom"/>
            <w:hideMark/>
          </w:tcPr>
          <w:p w:rsidR="00470383" w:rsidRPr="00470383" w:rsidRDefault="00470383" w:rsidP="00470383">
            <w:pPr>
              <w:rPr>
                <w:sz w:val="16"/>
                <w:szCs w:val="16"/>
              </w:rPr>
            </w:pPr>
            <w:r w:rsidRPr="00470383">
              <w:rPr>
                <w:sz w:val="16"/>
                <w:szCs w:val="16"/>
              </w:rPr>
              <w:t> </w:t>
            </w:r>
          </w:p>
        </w:tc>
        <w:tc>
          <w:tcPr>
            <w:tcW w:w="715" w:type="pct"/>
            <w:gridSpan w:val="2"/>
            <w:tcBorders>
              <w:top w:val="single" w:sz="4" w:space="0" w:color="000000"/>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10 100 943,27</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10 100 943,27</w:t>
            </w:r>
          </w:p>
        </w:tc>
      </w:tr>
      <w:tr w:rsidR="00470383" w:rsidRPr="00470383" w:rsidTr="00470383">
        <w:trPr>
          <w:trHeight w:val="319"/>
        </w:trPr>
        <w:tc>
          <w:tcPr>
            <w:tcW w:w="771" w:type="pct"/>
            <w:tcBorders>
              <w:top w:val="nil"/>
              <w:left w:val="single" w:sz="4" w:space="0" w:color="000000"/>
              <w:bottom w:val="single" w:sz="4" w:space="0" w:color="000000"/>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Всего по договору без НДС</w:t>
            </w:r>
          </w:p>
        </w:tc>
        <w:tc>
          <w:tcPr>
            <w:tcW w:w="591" w:type="pct"/>
            <w:gridSpan w:val="3"/>
            <w:tcBorders>
              <w:top w:val="nil"/>
              <w:left w:val="nil"/>
              <w:bottom w:val="single" w:sz="4" w:space="0" w:color="000000"/>
              <w:right w:val="nil"/>
            </w:tcBorders>
            <w:shd w:val="clear" w:color="auto" w:fill="auto"/>
            <w:vAlign w:val="bottom"/>
            <w:hideMark/>
          </w:tcPr>
          <w:p w:rsidR="00470383" w:rsidRPr="00470383" w:rsidRDefault="00470383" w:rsidP="00470383">
            <w:pPr>
              <w:rPr>
                <w:b/>
                <w:bCs/>
                <w:sz w:val="16"/>
                <w:szCs w:val="16"/>
              </w:rPr>
            </w:pPr>
            <w:r w:rsidRPr="00470383">
              <w:rPr>
                <w:b/>
                <w:bCs/>
                <w:sz w:val="16"/>
                <w:szCs w:val="16"/>
              </w:rPr>
              <w:t> </w:t>
            </w:r>
          </w:p>
        </w:tc>
        <w:tc>
          <w:tcPr>
            <w:tcW w:w="715" w:type="pct"/>
            <w:gridSpan w:val="2"/>
            <w:tcBorders>
              <w:top w:val="nil"/>
              <w:left w:val="nil"/>
              <w:bottom w:val="single" w:sz="4" w:space="0" w:color="000000"/>
              <w:right w:val="nil"/>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19 748 067,57</w:t>
            </w:r>
          </w:p>
        </w:tc>
        <w:tc>
          <w:tcPr>
            <w:tcW w:w="234" w:type="pct"/>
            <w:tcBorders>
              <w:top w:val="nil"/>
              <w:left w:val="single" w:sz="4" w:space="0" w:color="000000"/>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30"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2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14"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9"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205"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 </w:t>
            </w:r>
          </w:p>
        </w:tc>
        <w:tc>
          <w:tcPr>
            <w:tcW w:w="452" w:type="pct"/>
            <w:tcBorders>
              <w:top w:val="nil"/>
              <w:left w:val="nil"/>
              <w:bottom w:val="single" w:sz="4" w:space="0" w:color="000000"/>
              <w:right w:val="single" w:sz="4" w:space="0" w:color="000000"/>
            </w:tcBorders>
            <w:shd w:val="clear" w:color="auto" w:fill="auto"/>
            <w:noWrap/>
            <w:vAlign w:val="center"/>
            <w:hideMark/>
          </w:tcPr>
          <w:p w:rsidR="00470383" w:rsidRPr="00470383" w:rsidRDefault="00470383" w:rsidP="00470383">
            <w:pPr>
              <w:jc w:val="center"/>
              <w:rPr>
                <w:sz w:val="16"/>
                <w:szCs w:val="16"/>
              </w:rPr>
            </w:pPr>
            <w:r w:rsidRPr="00470383">
              <w:rPr>
                <w:sz w:val="16"/>
                <w:szCs w:val="16"/>
              </w:rPr>
              <w:t>19 748 067,57</w:t>
            </w:r>
          </w:p>
        </w:tc>
      </w:tr>
    </w:tbl>
    <w:p w:rsidR="00470383" w:rsidRDefault="00470383" w:rsidP="003A4C3E">
      <w:pPr>
        <w:rPr>
          <w:b/>
          <w:sz w:val="28"/>
          <w:szCs w:val="28"/>
        </w:rPr>
      </w:pPr>
    </w:p>
    <w:p w:rsidR="008666F3" w:rsidRDefault="008666F3" w:rsidP="003A4C3E">
      <w:pPr>
        <w:rPr>
          <w:b/>
          <w:sz w:val="28"/>
          <w:szCs w:val="28"/>
        </w:rPr>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63"/>
        <w:gridCol w:w="7464"/>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tbl>
    <w:p w:rsidR="008666F3" w:rsidRPr="008666F3" w:rsidRDefault="008666F3" w:rsidP="003A4C3E">
      <w:pPr>
        <w:rPr>
          <w:b/>
          <w:sz w:val="28"/>
          <w:szCs w:val="28"/>
        </w:rPr>
        <w:sectPr w:rsidR="008666F3" w:rsidRPr="008666F3" w:rsidSect="00C56EAF">
          <w:pgSz w:w="16838" w:h="11906" w:orient="landscape"/>
          <w:pgMar w:top="1701" w:right="851" w:bottom="851" w:left="851" w:header="794" w:footer="794" w:gutter="0"/>
          <w:cols w:space="708"/>
          <w:titlePg/>
          <w:docGrid w:linePitch="360"/>
        </w:sectPr>
      </w:pPr>
    </w:p>
    <w:p w:rsidR="00EE2F85" w:rsidRPr="00C71CE6" w:rsidRDefault="00EE2F85" w:rsidP="00EE2F85">
      <w:pPr>
        <w:jc w:val="right"/>
      </w:pPr>
      <w:r w:rsidRPr="00C71CE6">
        <w:t xml:space="preserve">Приложение № </w:t>
      </w:r>
      <w:r>
        <w:t>3</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3A4C3E">
      <w:pPr>
        <w:jc w:val="right"/>
      </w:pPr>
    </w:p>
    <w:p w:rsidR="003A4C3E" w:rsidRPr="00DC6F9C" w:rsidRDefault="003A4C3E" w:rsidP="003A4C3E">
      <w:pPr>
        <w:jc w:val="center"/>
        <w:rPr>
          <w:b/>
          <w:sz w:val="28"/>
          <w:szCs w:val="28"/>
        </w:rPr>
      </w:pPr>
      <w:r w:rsidRPr="00DC6F9C">
        <w:rPr>
          <w:b/>
          <w:sz w:val="28"/>
          <w:szCs w:val="28"/>
        </w:rPr>
        <w:t>Калькуляция</w:t>
      </w:r>
    </w:p>
    <w:p w:rsidR="00470383" w:rsidRDefault="00470383" w:rsidP="008666F3">
      <w:pPr>
        <w:pStyle w:val="affc"/>
        <w:keepNext/>
        <w:keepLines/>
        <w:contextualSpacing/>
        <w:jc w:val="center"/>
        <w:rPr>
          <w:b/>
          <w:bCs/>
          <w:sz w:val="24"/>
          <w:szCs w:val="24"/>
        </w:rPr>
      </w:pPr>
    </w:p>
    <w:tbl>
      <w:tblPr>
        <w:tblW w:w="0" w:type="auto"/>
        <w:tblLook w:val="04A0"/>
      </w:tblPr>
      <w:tblGrid>
        <w:gridCol w:w="1987"/>
        <w:gridCol w:w="1988"/>
        <w:gridCol w:w="1988"/>
        <w:gridCol w:w="1988"/>
        <w:gridCol w:w="521"/>
        <w:gridCol w:w="521"/>
        <w:gridCol w:w="1072"/>
        <w:gridCol w:w="1370"/>
        <w:gridCol w:w="1406"/>
        <w:gridCol w:w="1136"/>
        <w:gridCol w:w="1375"/>
      </w:tblGrid>
      <w:tr w:rsidR="00470383" w:rsidRPr="00470383" w:rsidTr="00470383">
        <w:trPr>
          <w:trHeight w:val="1482"/>
        </w:trPr>
        <w:tc>
          <w:tcPr>
            <w:tcW w:w="0" w:type="auto"/>
            <w:gridSpan w:val="4"/>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Наименование видов работ</w:t>
            </w:r>
          </w:p>
        </w:tc>
        <w:tc>
          <w:tcPr>
            <w:tcW w:w="0" w:type="auto"/>
            <w:gridSpan w:val="2"/>
            <w:tcBorders>
              <w:top w:val="single" w:sz="4" w:space="0" w:color="000000"/>
              <w:left w:val="single" w:sz="4" w:space="0" w:color="000000"/>
              <w:bottom w:val="nil"/>
              <w:right w:val="nil"/>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Ед. измерения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Количество</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Цена за единицу без НДС (руб.)</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Стоимость без НДС (руб.)</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НДС (руб.)</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470383" w:rsidRPr="00470383" w:rsidRDefault="00470383" w:rsidP="00470383">
            <w:pPr>
              <w:jc w:val="center"/>
              <w:rPr>
                <w:b/>
                <w:bCs/>
                <w:sz w:val="16"/>
                <w:szCs w:val="16"/>
              </w:rPr>
            </w:pPr>
            <w:r w:rsidRPr="00470383">
              <w:rPr>
                <w:b/>
                <w:bCs/>
                <w:sz w:val="16"/>
                <w:szCs w:val="16"/>
              </w:rPr>
              <w:t>Стоимость с НДС (руб.)</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Черусти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Пески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102 028,41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612 170,46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Бронницы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Голутвин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Панки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561 352,27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561 352,27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112 270,45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673 622,72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Кривандино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Луховицы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494 460,45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494 460,45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98 892,09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593 352,54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Овражки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Тарусская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Скуратово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Плавск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Каланчевская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Навля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106 729,62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640 377,73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Москва 3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512 325,00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512 325,00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102 465,00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614 790,00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Кустаревка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Сасово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Назаровка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Пушкино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Домодедово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119 748,62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718 491,71</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Перерва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Виленки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712 532,70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712 532,70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142 506,54</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855 039,24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Михнево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Ступино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Колокша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Мстера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Новки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Куркачи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133 293,60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799 761,60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Бумкомбинат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Тарасиха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98 882,81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593 296,87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Арья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98 882,81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593 296,87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Ройка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877 189,50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877 189,50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175 437,90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1 052 627,40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Шахунья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762 681,15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762 681,15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152 536,23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915 217,38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Лянгасово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133 293,60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799 761,60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Марадыковский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133 293,60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799 761,60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Агрыз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1 281 644,10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1 281 644,10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256 328,82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1 537 972,92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Саркуз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1 683 975,15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1 683 975,15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336 795,03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2 020 770,18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Григорьевская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Верещагино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Кукуштан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762 681,15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762 681,15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152 536,23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915 217,38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Сабик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Шаля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Шестаки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110 065,23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660 391,38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Глухарь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Екатеренбург-Сортировочный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811 849,50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811 849,50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162 369,90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974 219,40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Ревда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Дружинино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Депо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Дубровный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Гужевое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Богандинская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Беркут-тяга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Картымская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Усть-Тавда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106 729,62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640 377,73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Ляды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179 619,66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1 077 717,96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Копи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Всеволодо-Вильва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Соликамск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Валежная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179 619,66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1 077 717,96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Кутамыш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119 748,62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718 491,71</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Горелое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Дубрава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167 061,31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1 002 367,87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Карталы-2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Шадринск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Ай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Асаново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Бакал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Бишкиль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Марково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167 061,31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1 002 367,87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Макушино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Гогино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Булаево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120 454,29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722 725,74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Укшук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Хребет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Дубровка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Челябинск-Главный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Томск 2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106 729,62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640 377,73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Кухарево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Исилькуль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Талапкер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Челы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Каратканск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Москаленки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Юрга-2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Сураново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Евсино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79 км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Обь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54 км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Ленинск-Кузнецкий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Черепаново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31 км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Нацмен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Чемская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Новочунка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Нюра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479 595,60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479 595,60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95 919,12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575 514,72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Делюр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Гришево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Усолье-Сибирское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Киренга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1 099 672,20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1 099 672,20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219 934,44</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1 319 606,64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Максимовская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Андриановская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Иркутск-Сортировочный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Ручей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Замзор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Переемная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954 855,00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954 855,00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190 971,00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1 145 826,00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Жилёво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Богатищево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1 606 873,95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1 606 873,95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321 374,79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1 928 248,74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Чемодановка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Яганово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Шелухово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Шилово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Ряжск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Глазуновка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Фрязево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Свобода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Возы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Курск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Поныри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Жилино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Чисмена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Румянцево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787 347,00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787 347,00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157 469,40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944 816,40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Манихино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Змиевка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Сухиничи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Лобня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110 065,23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660 391,38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Вербилки Приобретение (в т.ч. строительно-монтажные и/или пуско-наладочные работы)/Оборудование/Оборудование электротехническое 001.2018.20001876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616 809,60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616 809,60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123 361,92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740 171,52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Рехино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550 326,15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110 065,23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660 391,38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Вятские Поляны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956 904,30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956 904,30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191 380,86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1 148 285,16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807 км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Вахитово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Муром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956 904,30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956 904,30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191 380,86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1 148 285,16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Мухтолово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1 474 397,10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1 474 397,10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294 879,42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1 769 276,52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Иготино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133 293,60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799 761,60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Ацвеж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666 468,00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133 293,60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799 761,60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Нижний Новгород-Сортировочный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829 327,95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829 327,95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165 865,59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995 193,54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Керженец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Буреполом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478 288,80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95 657,76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573 946,56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Юдино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464 077,35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464 077,35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92 815,47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556 892,82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Шемордан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1 474 397,10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1 474 397,10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294 879,42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1 769 276,52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Болдино Приобретение (в т.ч. строительно-монтажные и/или пуско-наладочные работы)/Оборудование/Оборудование электротехническое 001.2018.20001877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Вереино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589 203,45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589 203,45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117 840,69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707 044,14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Европейская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119 748,62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718 491,71</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Пашия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898 098,30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179 619,66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1 077 717,96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Встреча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Таватуй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132 км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120 454,29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722 725,74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Качканар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Быньговский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526 313,70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526 313,70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105 262,74</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631 576,44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Именная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102 028,41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612 170,46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Воронцовка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Верхотурье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Лесная Волчанка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510 142,05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102 028,41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612 170,46</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Невьянск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Исеть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494 414,06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98 882,81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593 296,87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Анатольская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Самоцвет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Ольховка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1 252 404,45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1 252 404,45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250 480,89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1 502 885,34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Маслянская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1 252 404,45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1 252 404,45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250 480,89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1 502 885,34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Монзино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Салка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589 203,45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589 203,45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117 840,69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707 044,14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Верхняя Салда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Нижняя Салда Приобретение (в т.ч. строительно-монтажные и/или пуско-наладочные работы)/Оборудование/Оборудование электротехническое 001.2018.20001891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Оренбург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Петухово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213а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Сатка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Синеглазово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Смолино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Токуши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Еманкино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Козырево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Кондратовка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Кувандык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787 347,00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787 347,00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157 469,40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944 816,40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Кумысное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Магнай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Орск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Еманжелинск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494 950,50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98 990,10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593 940,60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Карталы-1 Приобретение (в т.ч. строительно-монтажные и/или пуско-наладочные работы)/Оборудование/Оборудование электротехническое 001.2018.20001892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687 213,45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687 213,45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137 442,69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824 656,14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Падунская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Бускускан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Краснозерское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Контрольный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Изылинка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Груздевка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Топки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647 993,11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129 598,62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777 591,74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Разъезд 157 км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Алгаин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Спиченково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510 305,40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102 061,08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612 366,48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Сады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690 970,50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138 194,10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829 164,60</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Предкомбинат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533 648,11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106 729,62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640 377,74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Сельская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561 352,28</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561 352,27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112 270,46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673 622,74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Забойщик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Плотинная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Алтайская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Урываево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687 213,45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687 213,45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137 442,69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824 656,14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Калтан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928 040,35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185 608,07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1 113 648,43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Коченево Приобретение (в т.ч. строительно-монтажные и/или пуско-наладочные работы)/Оборудование/Оборудование электротехническое 001.2018.20001893</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598 743,09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119 748,62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718 491,71</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Селенга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628 342,11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125 668,42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754 010,53</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Татаурово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Зяба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1 099 672,20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1 099 672,20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219 934,44</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1 319 606,64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МПС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1 153 414,35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1 153 414,35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230 682,87</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1 384 097,22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Видим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Рудногорск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602 271,45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120 454,29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722 725,74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Рассоха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Черная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677 412,45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135 482,49</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812 894,94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Якурим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1 281 644,10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1 281 644,10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256 328,82</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1 537 972,92</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Звездная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1 641 994,20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1 641 994,20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328 398,84</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1 970 393,04</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Ния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1 683 975,15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1 683 975,15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336 795,03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2 020 770,18</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Кичера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167 061,31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1 002 367,87</w:t>
            </w:r>
          </w:p>
        </w:tc>
      </w:tr>
      <w:tr w:rsidR="00470383" w:rsidRPr="00470383" w:rsidTr="00470383">
        <w:trPr>
          <w:trHeight w:val="22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0383" w:rsidRPr="00470383" w:rsidRDefault="00470383" w:rsidP="00470383">
            <w:pPr>
              <w:rPr>
                <w:sz w:val="16"/>
                <w:szCs w:val="16"/>
              </w:rPr>
            </w:pPr>
            <w:r w:rsidRPr="00470383">
              <w:rPr>
                <w:sz w:val="16"/>
                <w:szCs w:val="16"/>
              </w:rPr>
              <w:t>Монтажные работы Аккумулятор стационарный свинцово-кислотный, открытого исполнения для тяговых подстанций в комплекте с зарядно-подзарядным устройством и стеллажом для объекта Академическая Приобретение (в т.ч. строительно-монтажные и/или пуско-наладочные работы)/Оборудование/Оборудование электротехническое 001.2018.20001895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hideMark/>
          </w:tcPr>
          <w:p w:rsidR="00470383" w:rsidRPr="00470383" w:rsidRDefault="00470383" w:rsidP="00470383">
            <w:pPr>
              <w:rPr>
                <w:sz w:val="16"/>
                <w:szCs w:val="16"/>
              </w:rPr>
            </w:pPr>
            <w:r w:rsidRPr="00470383">
              <w:rPr>
                <w:sz w:val="16"/>
                <w:szCs w:val="16"/>
              </w:rPr>
              <w:t>компл</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1,000</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835 306,56</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167 061,31</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sz w:val="16"/>
                <w:szCs w:val="16"/>
              </w:rPr>
            </w:pPr>
            <w:r w:rsidRPr="00470383">
              <w:rPr>
                <w:sz w:val="16"/>
                <w:szCs w:val="16"/>
              </w:rPr>
              <w:t>1 002 367,87</w:t>
            </w:r>
          </w:p>
        </w:tc>
      </w:tr>
      <w:tr w:rsidR="00470383" w:rsidRPr="00470383" w:rsidTr="00470383">
        <w:trPr>
          <w:trHeight w:val="319"/>
        </w:trPr>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sz w:val="16"/>
                <w:szCs w:val="16"/>
              </w:rPr>
            </w:pPr>
          </w:p>
        </w:tc>
        <w:tc>
          <w:tcPr>
            <w:tcW w:w="0" w:type="auto"/>
            <w:tcBorders>
              <w:top w:val="nil"/>
              <w:left w:val="nil"/>
              <w:bottom w:val="nil"/>
              <w:right w:val="nil"/>
            </w:tcBorders>
            <w:shd w:val="clear" w:color="auto" w:fill="auto"/>
            <w:noWrap/>
            <w:vAlign w:val="bottom"/>
            <w:hideMark/>
          </w:tcPr>
          <w:p w:rsidR="00470383" w:rsidRPr="00470383" w:rsidRDefault="00470383" w:rsidP="00470383">
            <w:pPr>
              <w:rPr>
                <w:b/>
                <w:bCs/>
                <w:sz w:val="16"/>
                <w:szCs w:val="16"/>
              </w:rPr>
            </w:pPr>
            <w:r w:rsidRPr="00470383">
              <w:rPr>
                <w:b/>
                <w:bCs/>
                <w:sz w:val="16"/>
                <w:szCs w:val="16"/>
              </w:rPr>
              <w:t>Итого:</w:t>
            </w:r>
          </w:p>
        </w:tc>
        <w:tc>
          <w:tcPr>
            <w:tcW w:w="0" w:type="auto"/>
            <w:tcBorders>
              <w:top w:val="nil"/>
              <w:left w:val="single" w:sz="4" w:space="0" w:color="000000"/>
              <w:bottom w:val="single" w:sz="4" w:space="0" w:color="000000"/>
              <w:right w:val="single" w:sz="4" w:space="0" w:color="000000"/>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143 470 054,35</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28 694 010,73</w:t>
            </w:r>
          </w:p>
        </w:tc>
        <w:tc>
          <w:tcPr>
            <w:tcW w:w="0" w:type="auto"/>
            <w:tcBorders>
              <w:top w:val="nil"/>
              <w:left w:val="nil"/>
              <w:bottom w:val="single" w:sz="4" w:space="0" w:color="000000"/>
              <w:right w:val="single" w:sz="4" w:space="0" w:color="000000"/>
            </w:tcBorders>
            <w:shd w:val="clear" w:color="auto" w:fill="auto"/>
            <w:noWrap/>
            <w:vAlign w:val="bottom"/>
            <w:hideMark/>
          </w:tcPr>
          <w:p w:rsidR="00470383" w:rsidRPr="00470383" w:rsidRDefault="00470383" w:rsidP="00470383">
            <w:pPr>
              <w:jc w:val="right"/>
              <w:rPr>
                <w:b/>
                <w:bCs/>
                <w:sz w:val="16"/>
                <w:szCs w:val="16"/>
              </w:rPr>
            </w:pPr>
            <w:r w:rsidRPr="00470383">
              <w:rPr>
                <w:b/>
                <w:bCs/>
                <w:sz w:val="16"/>
                <w:szCs w:val="16"/>
              </w:rPr>
              <w:t>172 164 065,14</w:t>
            </w:r>
          </w:p>
        </w:tc>
      </w:tr>
    </w:tbl>
    <w:p w:rsidR="00470383" w:rsidRDefault="00470383" w:rsidP="008666F3">
      <w:pPr>
        <w:pStyle w:val="affc"/>
        <w:keepNext/>
        <w:keepLines/>
        <w:contextualSpacing/>
        <w:jc w:val="center"/>
        <w:rPr>
          <w:b/>
          <w:bCs/>
          <w:sz w:val="24"/>
          <w:szCs w:val="24"/>
        </w:rPr>
      </w:pPr>
    </w:p>
    <w:p w:rsidR="00470383" w:rsidRDefault="00470383" w:rsidP="008666F3">
      <w:pPr>
        <w:pStyle w:val="affc"/>
        <w:keepNext/>
        <w:keepLines/>
        <w:contextualSpacing/>
        <w:jc w:val="center"/>
        <w:rPr>
          <w:b/>
          <w:bCs/>
          <w:sz w:val="24"/>
          <w:szCs w:val="24"/>
        </w:rPr>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63"/>
        <w:gridCol w:w="7464"/>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tbl>
    <w:p w:rsidR="003A4C3E" w:rsidRPr="00DC6F9C" w:rsidRDefault="003A4C3E" w:rsidP="003A4C3E">
      <w:pPr>
        <w:rPr>
          <w:sz w:val="28"/>
          <w:szCs w:val="28"/>
        </w:rPr>
      </w:pPr>
    </w:p>
    <w:p w:rsidR="003A4C3E" w:rsidRPr="00DC6F9C" w:rsidRDefault="003A4C3E" w:rsidP="003A4C3E"/>
    <w:p w:rsidR="003A4C3E" w:rsidRPr="00DC6F9C" w:rsidRDefault="003A4C3E" w:rsidP="003A4C3E"/>
    <w:p w:rsidR="008666F3" w:rsidRDefault="008666F3">
      <w:pPr>
        <w:spacing w:after="160" w:line="259" w:lineRule="auto"/>
      </w:pPr>
      <w:r>
        <w:br w:type="page"/>
      </w:r>
    </w:p>
    <w:p w:rsidR="00EE2F85" w:rsidRPr="00C71CE6" w:rsidRDefault="00EE2F85" w:rsidP="00EE2F85">
      <w:pPr>
        <w:jc w:val="right"/>
      </w:pPr>
      <w:r w:rsidRPr="00C71CE6">
        <w:t xml:space="preserve">Приложение № </w:t>
      </w:r>
      <w:r>
        <w:t>4</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EE2F85">
      <w:pPr>
        <w:shd w:val="clear" w:color="auto" w:fill="FFFFFF"/>
        <w:tabs>
          <w:tab w:val="left" w:leader="underscore" w:pos="0"/>
          <w:tab w:val="left" w:pos="9639"/>
        </w:tabs>
        <w:spacing w:line="240" w:lineRule="exact"/>
        <w:ind w:left="10632"/>
        <w:jc w:val="right"/>
        <w:rPr>
          <w:b/>
        </w:rPr>
      </w:pPr>
      <w:r w:rsidRPr="00DC6F9C">
        <w:t>_______</w:t>
      </w:r>
      <w:r w:rsidRPr="00DC6F9C">
        <w:rPr>
          <w:b/>
        </w:rPr>
        <w:tab/>
        <w:t>форма</w:t>
      </w:r>
    </w:p>
    <w:p w:rsidR="003A4C3E" w:rsidRPr="00DC6F9C" w:rsidRDefault="003A4C3E" w:rsidP="003A4C3E">
      <w:pPr>
        <w:jc w:val="center"/>
        <w:rPr>
          <w:b/>
        </w:rPr>
      </w:pPr>
      <w:r w:rsidRPr="00DC6F9C">
        <w:rPr>
          <w:b/>
        </w:rPr>
        <w:t>Акт приемки исполненных обязательств</w:t>
      </w:r>
    </w:p>
    <w:p w:rsidR="003A4C3E" w:rsidRPr="00EE2F85" w:rsidRDefault="003A4C3E" w:rsidP="00EE2F85">
      <w:pPr>
        <w:tabs>
          <w:tab w:val="left" w:pos="1701"/>
          <w:tab w:val="left" w:pos="11624"/>
        </w:tabs>
        <w:contextualSpacing/>
        <w:jc w:val="both"/>
        <w:rPr>
          <w:b/>
          <w:sz w:val="16"/>
          <w:szCs w:val="16"/>
          <w:u w:val="single"/>
        </w:rPr>
      </w:pPr>
      <w:r w:rsidRPr="00EE2F85">
        <w:rPr>
          <w:b/>
          <w:sz w:val="16"/>
          <w:szCs w:val="16"/>
        </w:rPr>
        <w:t>№</w:t>
      </w:r>
      <w:r w:rsidRPr="00EE2F85">
        <w:rPr>
          <w:b/>
          <w:sz w:val="16"/>
          <w:szCs w:val="16"/>
          <w:u w:val="single"/>
        </w:rPr>
        <w:tab/>
      </w:r>
      <w:r w:rsidRPr="00EE2F85">
        <w:rPr>
          <w:b/>
          <w:sz w:val="16"/>
          <w:szCs w:val="16"/>
        </w:rPr>
        <w:t xml:space="preserve"> </w:t>
      </w:r>
      <w:r w:rsidRPr="00EE2F85">
        <w:rPr>
          <w:b/>
          <w:sz w:val="16"/>
          <w:szCs w:val="16"/>
        </w:rPr>
        <w:tab/>
        <w:t>«</w:t>
      </w:r>
      <w:r w:rsidRPr="00EE2F85">
        <w:rPr>
          <w:b/>
          <w:sz w:val="16"/>
          <w:szCs w:val="16"/>
        </w:rPr>
        <w:tab/>
        <w:t>»</w:t>
      </w:r>
      <w:r w:rsidRPr="00EE2F85">
        <w:rPr>
          <w:b/>
          <w:sz w:val="16"/>
          <w:szCs w:val="16"/>
          <w:u w:val="single"/>
        </w:rPr>
        <w:t xml:space="preserve">                   </w:t>
      </w:r>
      <w:r w:rsidRPr="00EE2F85">
        <w:rPr>
          <w:b/>
          <w:sz w:val="16"/>
          <w:szCs w:val="16"/>
        </w:rPr>
        <w:t>20</w:t>
      </w:r>
      <w:r w:rsidRPr="00EE2F85">
        <w:rPr>
          <w:b/>
          <w:sz w:val="16"/>
          <w:szCs w:val="16"/>
          <w:u w:val="single"/>
        </w:rPr>
        <w:tab/>
      </w:r>
    </w:p>
    <w:p w:rsidR="003A4C3E" w:rsidRPr="00EE2F85" w:rsidRDefault="003A4C3E" w:rsidP="00EE2F85">
      <w:pPr>
        <w:tabs>
          <w:tab w:val="left" w:pos="9639"/>
        </w:tabs>
        <w:contextualSpacing/>
        <w:jc w:val="both"/>
        <w:rPr>
          <w:b/>
          <w:sz w:val="16"/>
          <w:szCs w:val="16"/>
        </w:rPr>
      </w:pPr>
      <w:r w:rsidRPr="00EE2F85">
        <w:rPr>
          <w:b/>
          <w:sz w:val="16"/>
          <w:szCs w:val="16"/>
        </w:rPr>
        <w:t>Покупатель: ________________________________________________________________</w:t>
      </w:r>
    </w:p>
    <w:p w:rsidR="003A4C3E" w:rsidRPr="00EE2F85" w:rsidRDefault="003A4C3E" w:rsidP="00EE2F85">
      <w:pPr>
        <w:tabs>
          <w:tab w:val="left" w:pos="1701"/>
          <w:tab w:val="left" w:pos="9639"/>
        </w:tabs>
        <w:contextualSpacing/>
        <w:jc w:val="both"/>
        <w:rPr>
          <w:b/>
          <w:sz w:val="16"/>
          <w:szCs w:val="16"/>
        </w:rPr>
      </w:pPr>
      <w:r w:rsidRPr="00EE2F85">
        <w:rPr>
          <w:b/>
          <w:sz w:val="16"/>
          <w:szCs w:val="16"/>
        </w:rPr>
        <w:t>Поставщик: _____________________________________________________________</w:t>
      </w:r>
    </w:p>
    <w:p w:rsidR="003A4C3E" w:rsidRPr="00EE2F85" w:rsidRDefault="003A4C3E" w:rsidP="00EE2F85">
      <w:pPr>
        <w:tabs>
          <w:tab w:val="left" w:pos="9639"/>
        </w:tabs>
        <w:contextualSpacing/>
        <w:jc w:val="both"/>
        <w:rPr>
          <w:b/>
          <w:sz w:val="16"/>
          <w:szCs w:val="16"/>
        </w:rPr>
      </w:pPr>
      <w:r w:rsidRPr="00EE2F85">
        <w:rPr>
          <w:b/>
          <w:sz w:val="16"/>
          <w:szCs w:val="16"/>
        </w:rPr>
        <w:t>Основание: 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126"/>
        <w:gridCol w:w="1276"/>
        <w:gridCol w:w="1985"/>
        <w:gridCol w:w="2976"/>
        <w:gridCol w:w="1985"/>
        <w:gridCol w:w="1276"/>
        <w:gridCol w:w="2345"/>
      </w:tblGrid>
      <w:tr w:rsidR="003A4C3E" w:rsidRPr="00EE2F85" w:rsidTr="00C56EAF">
        <w:tc>
          <w:tcPr>
            <w:tcW w:w="817" w:type="dxa"/>
          </w:tcPr>
          <w:p w:rsidR="003A4C3E" w:rsidRPr="00EE2F85" w:rsidRDefault="003A4C3E" w:rsidP="00EE2F85">
            <w:pPr>
              <w:tabs>
                <w:tab w:val="left" w:pos="9639"/>
              </w:tabs>
              <w:contextualSpacing/>
              <w:rPr>
                <w:sz w:val="16"/>
                <w:szCs w:val="16"/>
              </w:rPr>
            </w:pPr>
            <w:r w:rsidRPr="00EE2F85">
              <w:rPr>
                <w:sz w:val="16"/>
                <w:szCs w:val="16"/>
              </w:rPr>
              <w:t>П/н</w:t>
            </w:r>
          </w:p>
        </w:tc>
        <w:tc>
          <w:tcPr>
            <w:tcW w:w="2126" w:type="dxa"/>
          </w:tcPr>
          <w:p w:rsidR="003A4C3E" w:rsidRPr="00EE2F85" w:rsidRDefault="003A4C3E" w:rsidP="00EE2F85">
            <w:pPr>
              <w:tabs>
                <w:tab w:val="left" w:pos="9639"/>
              </w:tabs>
              <w:contextualSpacing/>
              <w:rPr>
                <w:b/>
                <w:sz w:val="16"/>
                <w:szCs w:val="16"/>
                <w:u w:val="single"/>
              </w:rPr>
            </w:pPr>
            <w:r w:rsidRPr="00EE2F85">
              <w:rPr>
                <w:sz w:val="16"/>
                <w:szCs w:val="16"/>
              </w:rPr>
              <w:t>Наименование поставляемого товара, выполняемых работ, оказываемых услуг</w:t>
            </w:r>
          </w:p>
        </w:tc>
        <w:tc>
          <w:tcPr>
            <w:tcW w:w="1276" w:type="dxa"/>
          </w:tcPr>
          <w:p w:rsidR="003A4C3E" w:rsidRPr="00EE2F85" w:rsidRDefault="003A4C3E" w:rsidP="00EE2F85">
            <w:pPr>
              <w:tabs>
                <w:tab w:val="left" w:pos="9639"/>
              </w:tabs>
              <w:contextualSpacing/>
              <w:rPr>
                <w:b/>
                <w:sz w:val="16"/>
                <w:szCs w:val="16"/>
                <w:u w:val="single"/>
              </w:rPr>
            </w:pPr>
            <w:r w:rsidRPr="00EE2F85">
              <w:rPr>
                <w:sz w:val="16"/>
                <w:szCs w:val="16"/>
              </w:rPr>
              <w:t>Количество</w:t>
            </w:r>
          </w:p>
        </w:tc>
        <w:tc>
          <w:tcPr>
            <w:tcW w:w="1985" w:type="dxa"/>
          </w:tcPr>
          <w:p w:rsidR="003A4C3E" w:rsidRPr="00EE2F85" w:rsidRDefault="003A4C3E" w:rsidP="00EE2F85">
            <w:pPr>
              <w:tabs>
                <w:tab w:val="left" w:pos="9639"/>
              </w:tabs>
              <w:contextualSpacing/>
              <w:rPr>
                <w:b/>
                <w:sz w:val="16"/>
                <w:szCs w:val="16"/>
                <w:u w:val="single"/>
              </w:rPr>
            </w:pPr>
            <w:r w:rsidRPr="00EE2F85">
              <w:rPr>
                <w:sz w:val="16"/>
                <w:szCs w:val="16"/>
              </w:rPr>
              <w:t>Единица измерения</w:t>
            </w:r>
          </w:p>
        </w:tc>
        <w:tc>
          <w:tcPr>
            <w:tcW w:w="2976" w:type="dxa"/>
          </w:tcPr>
          <w:p w:rsidR="003A4C3E" w:rsidRPr="00EE2F85" w:rsidRDefault="003A4C3E" w:rsidP="00EE2F85">
            <w:pPr>
              <w:tabs>
                <w:tab w:val="left" w:pos="9639"/>
              </w:tabs>
              <w:contextualSpacing/>
              <w:rPr>
                <w:b/>
                <w:sz w:val="16"/>
                <w:szCs w:val="16"/>
                <w:u w:val="single"/>
              </w:rPr>
            </w:pPr>
            <w:r w:rsidRPr="00EE2F85">
              <w:rPr>
                <w:sz w:val="16"/>
                <w:szCs w:val="16"/>
              </w:rPr>
              <w:t>Стоимость (без учета налогов)</w:t>
            </w:r>
          </w:p>
        </w:tc>
        <w:tc>
          <w:tcPr>
            <w:tcW w:w="1985" w:type="dxa"/>
          </w:tcPr>
          <w:p w:rsidR="003A4C3E" w:rsidRPr="00EE2F85" w:rsidRDefault="003A4C3E" w:rsidP="00EE2F85">
            <w:pPr>
              <w:tabs>
                <w:tab w:val="left" w:pos="9639"/>
              </w:tabs>
              <w:contextualSpacing/>
              <w:rPr>
                <w:b/>
                <w:sz w:val="16"/>
                <w:szCs w:val="16"/>
                <w:u w:val="single"/>
              </w:rPr>
            </w:pPr>
            <w:r w:rsidRPr="00EE2F85">
              <w:rPr>
                <w:sz w:val="16"/>
                <w:szCs w:val="16"/>
              </w:rPr>
              <w:t>Стоимость (с учетом налогов)</w:t>
            </w:r>
          </w:p>
        </w:tc>
        <w:tc>
          <w:tcPr>
            <w:tcW w:w="1276" w:type="dxa"/>
          </w:tcPr>
          <w:p w:rsidR="003A4C3E" w:rsidRPr="00EE2F85" w:rsidRDefault="003A4C3E" w:rsidP="00EE2F85">
            <w:pPr>
              <w:tabs>
                <w:tab w:val="left" w:pos="9639"/>
              </w:tabs>
              <w:contextualSpacing/>
              <w:rPr>
                <w:sz w:val="16"/>
                <w:szCs w:val="16"/>
              </w:rPr>
            </w:pPr>
            <w:r w:rsidRPr="00EE2F85">
              <w:rPr>
                <w:sz w:val="16"/>
                <w:szCs w:val="16"/>
              </w:rPr>
              <w:t>Наименование валюты</w:t>
            </w:r>
          </w:p>
        </w:tc>
        <w:tc>
          <w:tcPr>
            <w:tcW w:w="2345" w:type="dxa"/>
          </w:tcPr>
          <w:p w:rsidR="003A4C3E" w:rsidRPr="00EE2F85" w:rsidRDefault="003A4C3E" w:rsidP="00EE2F85">
            <w:pPr>
              <w:tabs>
                <w:tab w:val="left" w:pos="9639"/>
              </w:tabs>
              <w:contextualSpacing/>
              <w:rPr>
                <w:b/>
                <w:sz w:val="16"/>
                <w:szCs w:val="16"/>
                <w:u w:val="single"/>
              </w:rPr>
            </w:pPr>
            <w:r w:rsidRPr="00EE2F85">
              <w:rPr>
                <w:sz w:val="16"/>
                <w:szCs w:val="16"/>
              </w:rPr>
              <w:t>Наименование страны происхождения товара (или страны регистрации поставляемого товара)</w:t>
            </w:r>
          </w:p>
        </w:tc>
      </w:tr>
      <w:tr w:rsidR="003A4C3E" w:rsidRPr="00EE2F85" w:rsidTr="00C56EAF">
        <w:tc>
          <w:tcPr>
            <w:tcW w:w="817" w:type="dxa"/>
          </w:tcPr>
          <w:p w:rsidR="003A4C3E" w:rsidRPr="00EE2F85" w:rsidRDefault="003A4C3E" w:rsidP="00EE2F85">
            <w:pPr>
              <w:pStyle w:val="a5"/>
              <w:numPr>
                <w:ilvl w:val="0"/>
                <w:numId w:val="22"/>
              </w:numPr>
              <w:tabs>
                <w:tab w:val="left" w:pos="9639"/>
              </w:tabs>
              <w:contextualSpacing/>
              <w:rPr>
                <w:rFonts w:cs="Arial"/>
                <w:b/>
                <w:sz w:val="16"/>
                <w:szCs w:val="16"/>
              </w:rPr>
            </w:pPr>
            <w:r w:rsidRPr="00EE2F85">
              <w:rPr>
                <w:rFonts w:cs="Arial"/>
                <w:b/>
                <w:sz w:val="16"/>
                <w:szCs w:val="16"/>
              </w:rPr>
              <w:t>1</w:t>
            </w:r>
          </w:p>
        </w:tc>
        <w:tc>
          <w:tcPr>
            <w:tcW w:w="2126"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1276"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1985"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2976"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1985"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1276"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c>
          <w:tcPr>
            <w:tcW w:w="2345" w:type="dxa"/>
          </w:tcPr>
          <w:p w:rsidR="003A4C3E" w:rsidRPr="00EE2F85" w:rsidRDefault="003A4C3E" w:rsidP="00EE2F85">
            <w:pPr>
              <w:pStyle w:val="a5"/>
              <w:numPr>
                <w:ilvl w:val="0"/>
                <w:numId w:val="22"/>
              </w:numPr>
              <w:tabs>
                <w:tab w:val="left" w:pos="9639"/>
              </w:tabs>
              <w:contextualSpacing/>
              <w:rPr>
                <w:rFonts w:cs="Arial"/>
                <w:b/>
                <w:sz w:val="16"/>
                <w:szCs w:val="16"/>
                <w:u w:val="single"/>
              </w:rPr>
            </w:pPr>
          </w:p>
        </w:tc>
      </w:tr>
      <w:tr w:rsidR="003A4C3E" w:rsidRPr="00EE2F85" w:rsidTr="00C56EAF">
        <w:trPr>
          <w:trHeight w:val="70"/>
        </w:trPr>
        <w:tc>
          <w:tcPr>
            <w:tcW w:w="817" w:type="dxa"/>
          </w:tcPr>
          <w:p w:rsidR="003A4C3E" w:rsidRPr="00EE2F85" w:rsidRDefault="003A4C3E" w:rsidP="00EE2F85">
            <w:pPr>
              <w:tabs>
                <w:tab w:val="left" w:pos="9639"/>
              </w:tabs>
              <w:contextualSpacing/>
              <w:jc w:val="both"/>
              <w:rPr>
                <w:sz w:val="16"/>
                <w:szCs w:val="16"/>
              </w:rPr>
            </w:pPr>
            <w:r w:rsidRPr="00EE2F85">
              <w:rPr>
                <w:sz w:val="16"/>
                <w:szCs w:val="16"/>
              </w:rPr>
              <w:t>1</w:t>
            </w:r>
          </w:p>
        </w:tc>
        <w:tc>
          <w:tcPr>
            <w:tcW w:w="2126" w:type="dxa"/>
          </w:tcPr>
          <w:p w:rsidR="003A4C3E" w:rsidRPr="00EE2F85" w:rsidRDefault="003A4C3E" w:rsidP="00EE2F85">
            <w:pPr>
              <w:tabs>
                <w:tab w:val="left" w:pos="9639"/>
              </w:tabs>
              <w:contextualSpacing/>
              <w:jc w:val="both"/>
              <w:rPr>
                <w:b/>
                <w:sz w:val="16"/>
                <w:szCs w:val="16"/>
                <w:u w:val="single"/>
              </w:rPr>
            </w:pPr>
          </w:p>
        </w:tc>
        <w:tc>
          <w:tcPr>
            <w:tcW w:w="1276" w:type="dxa"/>
          </w:tcPr>
          <w:p w:rsidR="003A4C3E" w:rsidRPr="00EE2F85" w:rsidRDefault="003A4C3E" w:rsidP="00EE2F85">
            <w:pPr>
              <w:tabs>
                <w:tab w:val="left" w:pos="9639"/>
              </w:tabs>
              <w:contextualSpacing/>
              <w:jc w:val="both"/>
              <w:rPr>
                <w:b/>
                <w:sz w:val="16"/>
                <w:szCs w:val="16"/>
                <w:u w:val="single"/>
              </w:rPr>
            </w:pPr>
          </w:p>
        </w:tc>
        <w:tc>
          <w:tcPr>
            <w:tcW w:w="1985" w:type="dxa"/>
          </w:tcPr>
          <w:p w:rsidR="003A4C3E" w:rsidRPr="00EE2F85" w:rsidRDefault="003A4C3E" w:rsidP="00EE2F85">
            <w:pPr>
              <w:tabs>
                <w:tab w:val="left" w:pos="9639"/>
              </w:tabs>
              <w:contextualSpacing/>
              <w:jc w:val="both"/>
              <w:rPr>
                <w:b/>
                <w:sz w:val="16"/>
                <w:szCs w:val="16"/>
                <w:u w:val="single"/>
              </w:rPr>
            </w:pPr>
          </w:p>
        </w:tc>
        <w:tc>
          <w:tcPr>
            <w:tcW w:w="2976" w:type="dxa"/>
          </w:tcPr>
          <w:p w:rsidR="003A4C3E" w:rsidRPr="00EE2F85" w:rsidRDefault="003A4C3E" w:rsidP="00EE2F85">
            <w:pPr>
              <w:tabs>
                <w:tab w:val="left" w:pos="9639"/>
              </w:tabs>
              <w:contextualSpacing/>
              <w:jc w:val="both"/>
              <w:rPr>
                <w:b/>
                <w:sz w:val="16"/>
                <w:szCs w:val="16"/>
                <w:u w:val="single"/>
              </w:rPr>
            </w:pPr>
          </w:p>
        </w:tc>
        <w:tc>
          <w:tcPr>
            <w:tcW w:w="1985" w:type="dxa"/>
          </w:tcPr>
          <w:p w:rsidR="003A4C3E" w:rsidRPr="00EE2F85" w:rsidRDefault="003A4C3E" w:rsidP="00EE2F85">
            <w:pPr>
              <w:tabs>
                <w:tab w:val="left" w:pos="9639"/>
              </w:tabs>
              <w:contextualSpacing/>
              <w:jc w:val="both"/>
              <w:rPr>
                <w:b/>
                <w:sz w:val="16"/>
                <w:szCs w:val="16"/>
                <w:u w:val="single"/>
              </w:rPr>
            </w:pPr>
          </w:p>
        </w:tc>
        <w:tc>
          <w:tcPr>
            <w:tcW w:w="1276" w:type="dxa"/>
          </w:tcPr>
          <w:p w:rsidR="003A4C3E" w:rsidRPr="00EE2F85" w:rsidRDefault="003A4C3E" w:rsidP="00EE2F85">
            <w:pPr>
              <w:tabs>
                <w:tab w:val="left" w:pos="9639"/>
              </w:tabs>
              <w:contextualSpacing/>
              <w:jc w:val="both"/>
              <w:rPr>
                <w:b/>
                <w:sz w:val="16"/>
                <w:szCs w:val="16"/>
                <w:u w:val="single"/>
              </w:rPr>
            </w:pPr>
          </w:p>
        </w:tc>
        <w:tc>
          <w:tcPr>
            <w:tcW w:w="2345" w:type="dxa"/>
          </w:tcPr>
          <w:p w:rsidR="003A4C3E" w:rsidRPr="00EE2F85" w:rsidRDefault="003A4C3E" w:rsidP="00EE2F85">
            <w:pPr>
              <w:tabs>
                <w:tab w:val="left" w:pos="9639"/>
              </w:tabs>
              <w:contextualSpacing/>
              <w:jc w:val="both"/>
              <w:rPr>
                <w:b/>
                <w:sz w:val="16"/>
                <w:szCs w:val="16"/>
                <w:u w:val="single"/>
              </w:rPr>
            </w:pPr>
          </w:p>
        </w:tc>
      </w:tr>
    </w:tbl>
    <w:p w:rsidR="003A4C3E" w:rsidRPr="00EE2F85" w:rsidRDefault="003A4C3E" w:rsidP="00EE2F85">
      <w:pPr>
        <w:pStyle w:val="ConsNonformat"/>
        <w:widowControl/>
        <w:contextualSpacing/>
        <w:rPr>
          <w:rFonts w:ascii="Times New Roman" w:hAnsi="Times New Roman"/>
          <w:sz w:val="16"/>
          <w:szCs w:val="16"/>
        </w:rPr>
      </w:pPr>
    </w:p>
    <w:p w:rsidR="003A4C3E" w:rsidRPr="00EE2F85" w:rsidRDefault="003A4C3E" w:rsidP="00EE2F85">
      <w:pPr>
        <w:pStyle w:val="ConsNonformat"/>
        <w:widowControl/>
        <w:contextualSpacing/>
        <w:rPr>
          <w:rFonts w:ascii="Times New Roman" w:hAnsi="Times New Roman"/>
          <w:sz w:val="16"/>
          <w:szCs w:val="16"/>
        </w:rPr>
      </w:pPr>
    </w:p>
    <w:p w:rsidR="003A4C3E" w:rsidRPr="00EE2F85" w:rsidRDefault="003A4C3E" w:rsidP="00EE2F85">
      <w:pPr>
        <w:pStyle w:val="ConsNonformat"/>
        <w:widowControl/>
        <w:contextualSpacing/>
        <w:rPr>
          <w:rFonts w:ascii="Times New Roman" w:hAnsi="Times New Roman"/>
          <w:sz w:val="16"/>
          <w:szCs w:val="16"/>
        </w:rPr>
      </w:pPr>
    </w:p>
    <w:p w:rsidR="003A4C3E" w:rsidRPr="00EE2F85" w:rsidRDefault="003A4C3E" w:rsidP="00EE2F85">
      <w:pPr>
        <w:pStyle w:val="ConsNonformat"/>
        <w:widowControl/>
        <w:contextualSpacing/>
        <w:rPr>
          <w:rFonts w:ascii="Times New Roman" w:hAnsi="Times New Roman"/>
          <w:sz w:val="16"/>
          <w:szCs w:val="16"/>
        </w:rPr>
      </w:pPr>
    </w:p>
    <w:p w:rsidR="003A4C3E" w:rsidRPr="00EE2F85" w:rsidRDefault="003A4C3E" w:rsidP="00EE2F85">
      <w:pPr>
        <w:contextualSpacing/>
        <w:jc w:val="both"/>
        <w:rPr>
          <w:sz w:val="16"/>
          <w:szCs w:val="16"/>
        </w:rPr>
      </w:pPr>
      <w:r w:rsidRPr="00EE2F85">
        <w:rPr>
          <w:sz w:val="16"/>
          <w:szCs w:val="16"/>
        </w:rPr>
        <w:t>Обязательства исполнены в объеме, указанном в настоящем Акте. Стороны не имеют взаимных претензий в части исполненных обязательств.</w:t>
      </w:r>
    </w:p>
    <w:p w:rsidR="003A4C3E" w:rsidRPr="00EE2F85" w:rsidRDefault="003A4C3E" w:rsidP="00EE2F85">
      <w:pPr>
        <w:contextualSpacing/>
        <w:jc w:val="both"/>
        <w:rPr>
          <w:sz w:val="16"/>
          <w:szCs w:val="16"/>
        </w:rPr>
      </w:pPr>
      <w:r w:rsidRPr="00EE2F85">
        <w:rPr>
          <w:sz w:val="16"/>
          <w:szCs w:val="16"/>
        </w:rPr>
        <w:t xml:space="preserve">Обязательства исполнены на сумму ________. </w:t>
      </w:r>
    </w:p>
    <w:p w:rsidR="003A4C3E" w:rsidRPr="00EE2F85" w:rsidRDefault="003A4C3E" w:rsidP="00EE2F85">
      <w:pPr>
        <w:contextualSpacing/>
        <w:jc w:val="both"/>
        <w:rPr>
          <w:sz w:val="16"/>
          <w:szCs w:val="16"/>
        </w:rPr>
      </w:pPr>
      <w:r w:rsidRPr="00EE2F85">
        <w:rPr>
          <w:sz w:val="16"/>
          <w:szCs w:val="16"/>
        </w:rPr>
        <w:t>Дата последнего платежа _________.</w:t>
      </w:r>
    </w:p>
    <w:p w:rsidR="003A4C3E" w:rsidRPr="00EE2F85" w:rsidRDefault="003A4C3E" w:rsidP="00EE2F85">
      <w:pPr>
        <w:tabs>
          <w:tab w:val="left" w:pos="4536"/>
          <w:tab w:val="left" w:pos="14601"/>
        </w:tabs>
        <w:contextualSpacing/>
        <w:jc w:val="both"/>
        <w:rPr>
          <w:b/>
          <w:sz w:val="16"/>
          <w:szCs w:val="16"/>
          <w:u w:val="single"/>
        </w:rPr>
      </w:pPr>
      <w:r w:rsidRPr="00EE2F85">
        <w:rPr>
          <w:b/>
          <w:sz w:val="16"/>
          <w:szCs w:val="16"/>
        </w:rPr>
        <w:t>Покупатель</w:t>
      </w:r>
      <w:r w:rsidRPr="00EE2F85">
        <w:rPr>
          <w:b/>
          <w:sz w:val="16"/>
          <w:szCs w:val="16"/>
          <w:u w:val="single"/>
        </w:rPr>
        <w:t>:</w:t>
      </w:r>
      <w:r w:rsidRPr="00EE2F85">
        <w:rPr>
          <w:b/>
          <w:sz w:val="16"/>
          <w:szCs w:val="16"/>
          <w:u w:val="single"/>
        </w:rPr>
        <w:tab/>
      </w:r>
      <w:r w:rsidRPr="00EE2F85">
        <w:rPr>
          <w:b/>
          <w:sz w:val="16"/>
          <w:szCs w:val="16"/>
        </w:rPr>
        <w:t xml:space="preserve">                                                                             Поставщик</w:t>
      </w:r>
      <w:r w:rsidRPr="00EE2F85">
        <w:rPr>
          <w:b/>
          <w:sz w:val="16"/>
          <w:szCs w:val="16"/>
          <w:u w:val="single"/>
        </w:rPr>
        <w:t>:</w:t>
      </w:r>
      <w:r w:rsidRPr="00EE2F85">
        <w:rPr>
          <w:b/>
          <w:sz w:val="16"/>
          <w:szCs w:val="16"/>
          <w:u w:val="single"/>
        </w:rPr>
        <w:tab/>
      </w:r>
    </w:p>
    <w:p w:rsidR="003A4C3E" w:rsidRPr="00EE2F85" w:rsidRDefault="003A4C3E" w:rsidP="00EE2F85">
      <w:pPr>
        <w:ind w:firstLine="708"/>
        <w:contextualSpacing/>
        <w:jc w:val="both"/>
        <w:rPr>
          <w:sz w:val="16"/>
          <w:szCs w:val="16"/>
        </w:rPr>
      </w:pPr>
    </w:p>
    <w:p w:rsidR="003A4C3E" w:rsidRDefault="003A4C3E" w:rsidP="003A4C3E">
      <w:pPr>
        <w:ind w:left="6096" w:firstLine="708"/>
        <w:jc w:val="both"/>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63"/>
        <w:gridCol w:w="7464"/>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tbl>
    <w:p w:rsidR="008666F3" w:rsidRPr="00DC6F9C" w:rsidRDefault="008666F3" w:rsidP="003A4C3E">
      <w:pPr>
        <w:ind w:left="6096" w:firstLine="708"/>
        <w:jc w:val="both"/>
        <w:sectPr w:rsidR="008666F3" w:rsidRPr="00DC6F9C" w:rsidSect="00C56EAF">
          <w:pgSz w:w="16838" w:h="11906" w:orient="landscape"/>
          <w:pgMar w:top="1701" w:right="851" w:bottom="851" w:left="851" w:header="708" w:footer="708" w:gutter="0"/>
          <w:cols w:space="708"/>
          <w:docGrid w:linePitch="360"/>
        </w:sectPr>
      </w:pPr>
    </w:p>
    <w:p w:rsidR="00EE2F85" w:rsidRPr="00C71CE6" w:rsidRDefault="00EE2F85" w:rsidP="00EE2F85">
      <w:pPr>
        <w:jc w:val="right"/>
      </w:pPr>
      <w:r w:rsidRPr="00C71CE6">
        <w:t xml:space="preserve">Приложение № </w:t>
      </w:r>
      <w:r>
        <w:t>5</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EE2F85">
      <w:pPr>
        <w:ind w:left="6096" w:firstLine="708"/>
        <w:jc w:val="right"/>
      </w:pPr>
      <w:r w:rsidRPr="00DC6F9C">
        <w:t>Форма</w:t>
      </w:r>
    </w:p>
    <w:p w:rsidR="003A4C3E" w:rsidRPr="00DC6F9C" w:rsidRDefault="003A4C3E" w:rsidP="003A4C3E">
      <w:pPr>
        <w:jc w:val="both"/>
      </w:pPr>
    </w:p>
    <w:p w:rsidR="003A4C3E" w:rsidRPr="00DC6F9C" w:rsidRDefault="003A4C3E" w:rsidP="003A4C3E">
      <w:pPr>
        <w:jc w:val="both"/>
      </w:pPr>
    </w:p>
    <w:p w:rsidR="003A4C3E" w:rsidRPr="00DC6F9C" w:rsidRDefault="003A4C3E" w:rsidP="003A4C3E">
      <w:pPr>
        <w:spacing w:line="288" w:lineRule="auto"/>
        <w:jc w:val="center"/>
        <w:rPr>
          <w:b/>
        </w:rPr>
      </w:pPr>
      <w:r w:rsidRPr="00DC6F9C">
        <w:rPr>
          <w:b/>
        </w:rPr>
        <w:t xml:space="preserve">СОГЛАШЕНИЕ № ___ </w:t>
      </w:r>
    </w:p>
    <w:p w:rsidR="003A4C3E" w:rsidRPr="00DC6F9C" w:rsidRDefault="003A4C3E" w:rsidP="003A4C3E">
      <w:pPr>
        <w:spacing w:line="288" w:lineRule="auto"/>
        <w:jc w:val="center"/>
        <w:rPr>
          <w:b/>
        </w:rPr>
      </w:pPr>
      <w:r w:rsidRPr="00DC6F9C">
        <w:rPr>
          <w:b/>
        </w:rPr>
        <w:t>к договору № __________ от ___________</w:t>
      </w:r>
    </w:p>
    <w:p w:rsidR="003A4C3E" w:rsidRPr="00DC6F9C" w:rsidRDefault="003A4C3E" w:rsidP="003A4C3E">
      <w:pPr>
        <w:spacing w:line="288" w:lineRule="auto"/>
        <w:jc w:val="center"/>
        <w:rPr>
          <w:b/>
        </w:rPr>
      </w:pPr>
      <w:r w:rsidRPr="00DC6F9C">
        <w:rPr>
          <w:b/>
        </w:rPr>
        <w:t>об использовании электронных документов</w:t>
      </w:r>
    </w:p>
    <w:p w:rsidR="003A4C3E" w:rsidRPr="00DC6F9C" w:rsidRDefault="003A4C3E" w:rsidP="003A4C3E"/>
    <w:p w:rsidR="003A4C3E" w:rsidRPr="00DC6F9C" w:rsidRDefault="003A4C3E" w:rsidP="003A4C3E">
      <w:r w:rsidRPr="00DC6F9C">
        <w:t>г. Москва</w:t>
      </w:r>
      <w:r w:rsidRPr="00DC6F9C">
        <w:tab/>
      </w:r>
      <w:r w:rsidRPr="00DC6F9C">
        <w:tab/>
      </w:r>
      <w:r w:rsidRPr="00DC6F9C">
        <w:tab/>
      </w:r>
      <w:r w:rsidRPr="00DC6F9C">
        <w:tab/>
      </w:r>
      <w:r w:rsidRPr="00DC6F9C">
        <w:tab/>
      </w:r>
      <w:r w:rsidRPr="00DC6F9C">
        <w:tab/>
        <w:t xml:space="preserve"> </w:t>
      </w:r>
      <w:r w:rsidRPr="00DC6F9C">
        <w:tab/>
        <w:t xml:space="preserve"> «____» ___________ 20___</w:t>
      </w:r>
      <w:r w:rsidRPr="00DC6F9C">
        <w:rPr>
          <w:lang w:val="en-US"/>
        </w:rPr>
        <w:t> </w:t>
      </w:r>
      <w:r w:rsidRPr="00DC6F9C">
        <w:t>г.</w:t>
      </w:r>
    </w:p>
    <w:p w:rsidR="003A4C3E" w:rsidRPr="00DC6F9C" w:rsidRDefault="003A4C3E" w:rsidP="003A4C3E">
      <w:pPr>
        <w:ind w:firstLine="360"/>
        <w:jc w:val="both"/>
      </w:pPr>
    </w:p>
    <w:p w:rsidR="003A4C3E" w:rsidRPr="00DC6F9C" w:rsidRDefault="003A4C3E" w:rsidP="003A4C3E">
      <w:pPr>
        <w:spacing w:line="264" w:lineRule="auto"/>
        <w:ind w:firstLine="709"/>
        <w:jc w:val="both"/>
      </w:pPr>
      <w:r w:rsidRPr="00DC6F9C">
        <w:t>Открытое акционерное общество «Российские железные дороги» (ОАО «РЖД»), в лице _____________________________________________ , действующего на основании доверенности №________  от __________, именуемое в дальнейшем «Сторона-1», и ________________________________________________________________, в лице _____________________________________________, действующего на основании _________________, именуемое в дальнейшем «Сторона-2», вместе именуемые «Стороны», заключили настоящее соглашение к договору о нижеследующем:</w:t>
      </w:r>
    </w:p>
    <w:p w:rsidR="003A4C3E" w:rsidRPr="00DC6F9C" w:rsidRDefault="003A4C3E" w:rsidP="00BB32B7">
      <w:pPr>
        <w:numPr>
          <w:ilvl w:val="0"/>
          <w:numId w:val="13"/>
        </w:numPr>
        <w:spacing w:before="120" w:after="120"/>
        <w:ind w:left="0" w:hanging="5"/>
        <w:jc w:val="center"/>
        <w:rPr>
          <w:b/>
          <w:caps/>
        </w:rPr>
      </w:pPr>
      <w:r w:rsidRPr="00DC6F9C">
        <w:rPr>
          <w:b/>
          <w:caps/>
        </w:rPr>
        <w:t>Предмет соглашения</w:t>
      </w:r>
    </w:p>
    <w:p w:rsidR="003A4C3E" w:rsidRPr="00DC6F9C" w:rsidRDefault="003A4C3E" w:rsidP="003A4C3E">
      <w:pPr>
        <w:tabs>
          <w:tab w:val="left" w:pos="709"/>
        </w:tabs>
        <w:spacing w:line="264" w:lineRule="auto"/>
        <w:ind w:firstLine="425"/>
        <w:jc w:val="both"/>
      </w:pPr>
      <w:r w:rsidRPr="00DC6F9C">
        <w:t>1.1.</w:t>
      </w:r>
      <w:r w:rsidRPr="00DC6F9C">
        <w:tab/>
        <w:t>Стороны осуществляют получение (направление) электронных документов по Договору в соответствии с приложенным Порядком выставления и получения электронных документов (Приложение №1), представленных в Приложении № 2 к данному соглашению, в электронной форме по телекоммуникационным каналам связи с применением усиленной квалифицированной электронной подписи.</w:t>
      </w:r>
    </w:p>
    <w:p w:rsidR="003A4C3E" w:rsidRPr="00DC6F9C" w:rsidRDefault="003A4C3E" w:rsidP="003A4C3E">
      <w:pPr>
        <w:tabs>
          <w:tab w:val="left" w:pos="709"/>
        </w:tabs>
        <w:spacing w:line="264" w:lineRule="auto"/>
        <w:ind w:firstLine="426"/>
        <w:jc w:val="both"/>
      </w:pPr>
      <w:r w:rsidRPr="00DC6F9C">
        <w:t>1.2.</w:t>
      </w:r>
      <w:r w:rsidRPr="00DC6F9C">
        <w:tab/>
        <w:t>При невозможности получения (направления) электронных документов Стороны обязаны:</w:t>
      </w:r>
    </w:p>
    <w:p w:rsidR="003A4C3E" w:rsidRPr="00DC6F9C" w:rsidRDefault="003A4C3E" w:rsidP="003A4C3E">
      <w:pPr>
        <w:tabs>
          <w:tab w:val="left" w:pos="709"/>
          <w:tab w:val="left" w:pos="851"/>
        </w:tabs>
        <w:autoSpaceDE w:val="0"/>
        <w:autoSpaceDN w:val="0"/>
        <w:adjustRightInd w:val="0"/>
        <w:spacing w:line="264" w:lineRule="auto"/>
        <w:ind w:firstLine="426"/>
        <w:jc w:val="both"/>
        <w:outlineLvl w:val="0"/>
      </w:pPr>
      <w:r w:rsidRPr="00DC6F9C">
        <w:t>–</w:t>
      </w:r>
      <w:r w:rsidRPr="00DC6F9C">
        <w:tab/>
        <w:t>проинформировать друг друга об этом;</w:t>
      </w:r>
    </w:p>
    <w:p w:rsidR="003A4C3E" w:rsidRPr="00DC6F9C" w:rsidRDefault="003A4C3E" w:rsidP="003A4C3E">
      <w:pPr>
        <w:tabs>
          <w:tab w:val="left" w:pos="709"/>
          <w:tab w:val="left" w:pos="851"/>
        </w:tabs>
        <w:autoSpaceDE w:val="0"/>
        <w:autoSpaceDN w:val="0"/>
        <w:adjustRightInd w:val="0"/>
        <w:spacing w:line="264" w:lineRule="auto"/>
        <w:ind w:firstLine="426"/>
        <w:jc w:val="both"/>
        <w:outlineLvl w:val="0"/>
      </w:pPr>
      <w:r w:rsidRPr="00DC6F9C">
        <w:t>–</w:t>
      </w:r>
      <w:r w:rsidRPr="00DC6F9C">
        <w:tab/>
        <w:t>производить в период действия такого сбоя обмен документами на бумажном носителе, оформленными в соответствии с требованиями законодательства.</w:t>
      </w:r>
    </w:p>
    <w:p w:rsidR="003A4C3E" w:rsidRPr="00DC6F9C" w:rsidRDefault="003A4C3E" w:rsidP="00BB32B7">
      <w:pPr>
        <w:numPr>
          <w:ilvl w:val="1"/>
          <w:numId w:val="13"/>
        </w:numPr>
        <w:tabs>
          <w:tab w:val="left" w:pos="709"/>
        </w:tabs>
        <w:autoSpaceDE w:val="0"/>
        <w:autoSpaceDN w:val="0"/>
        <w:adjustRightInd w:val="0"/>
        <w:spacing w:line="264" w:lineRule="auto"/>
        <w:ind w:left="0" w:firstLine="426"/>
        <w:jc w:val="both"/>
        <w:outlineLvl w:val="0"/>
      </w:pPr>
      <w:r w:rsidRPr="00DC6F9C">
        <w:t>Стороны согласовали:</w:t>
      </w:r>
    </w:p>
    <w:p w:rsidR="003A4C3E" w:rsidRPr="00DC6F9C" w:rsidRDefault="003A4C3E" w:rsidP="00BB32B7">
      <w:pPr>
        <w:numPr>
          <w:ilvl w:val="2"/>
          <w:numId w:val="14"/>
        </w:numPr>
        <w:tabs>
          <w:tab w:val="left" w:pos="709"/>
          <w:tab w:val="left" w:pos="993"/>
          <w:tab w:val="left" w:pos="1418"/>
        </w:tabs>
        <w:autoSpaceDE w:val="0"/>
        <w:autoSpaceDN w:val="0"/>
        <w:adjustRightInd w:val="0"/>
        <w:spacing w:line="264" w:lineRule="auto"/>
        <w:ind w:left="0" w:firstLine="426"/>
        <w:jc w:val="both"/>
        <w:outlineLvl w:val="0"/>
      </w:pPr>
      <w:r w:rsidRPr="00DC6F9C">
        <w:t>Осуществлять обмен электронными документами согласно Приложению №2 и Приложению №4 к настоящему Соглашению;</w:t>
      </w:r>
    </w:p>
    <w:p w:rsidR="003A4C3E" w:rsidRPr="00DC6F9C" w:rsidRDefault="003A4C3E" w:rsidP="00BB32B7">
      <w:pPr>
        <w:numPr>
          <w:ilvl w:val="2"/>
          <w:numId w:val="14"/>
        </w:numPr>
        <w:tabs>
          <w:tab w:val="left" w:pos="709"/>
          <w:tab w:val="left" w:pos="993"/>
          <w:tab w:val="left" w:pos="1418"/>
        </w:tabs>
        <w:autoSpaceDE w:val="0"/>
        <w:autoSpaceDN w:val="0"/>
        <w:adjustRightInd w:val="0"/>
        <w:spacing w:line="264" w:lineRule="auto"/>
        <w:ind w:left="0" w:firstLine="426"/>
        <w:jc w:val="both"/>
        <w:outlineLvl w:val="0"/>
      </w:pPr>
      <w:r w:rsidRPr="00DC6F9C">
        <w:t>Осуществлять техническое и технологическое взаимодействие на основании отдельных регламентирующих документов.</w:t>
      </w:r>
    </w:p>
    <w:p w:rsidR="003A4C3E" w:rsidRPr="00DC6F9C" w:rsidRDefault="003A4C3E" w:rsidP="00BB32B7">
      <w:pPr>
        <w:pStyle w:val="a5"/>
        <w:numPr>
          <w:ilvl w:val="1"/>
          <w:numId w:val="13"/>
        </w:numPr>
        <w:tabs>
          <w:tab w:val="left" w:pos="-5103"/>
          <w:tab w:val="left" w:pos="709"/>
        </w:tabs>
        <w:autoSpaceDE w:val="0"/>
        <w:autoSpaceDN w:val="0"/>
        <w:adjustRightInd w:val="0"/>
        <w:spacing w:line="264" w:lineRule="auto"/>
        <w:ind w:left="0" w:firstLine="426"/>
        <w:contextualSpacing/>
        <w:jc w:val="both"/>
        <w:outlineLvl w:val="0"/>
      </w:pPr>
      <w:r w:rsidRPr="00DC6F9C">
        <w:t xml:space="preserve">Стороны согласовали, что датой получения Стороной-1 документов в электронной форме по телекоммуникационным каналам связи считается дата направления Стороне-1 Оператором электронного документооборота файла документа Стороны-2, указанная в подтверждении Оператора электронного документооборота. </w:t>
      </w:r>
    </w:p>
    <w:p w:rsidR="003A4C3E" w:rsidRPr="00DC6F9C" w:rsidRDefault="003A4C3E" w:rsidP="003A4C3E">
      <w:pPr>
        <w:pStyle w:val="a5"/>
        <w:tabs>
          <w:tab w:val="left" w:pos="-5103"/>
          <w:tab w:val="left" w:pos="709"/>
        </w:tabs>
        <w:spacing w:line="264" w:lineRule="auto"/>
        <w:ind w:left="0" w:firstLine="426"/>
        <w:jc w:val="both"/>
        <w:outlineLvl w:val="0"/>
      </w:pPr>
      <w:r w:rsidRPr="00DC6F9C">
        <w:t>Отчетные документы в электронной форме считаются полученными   Стороной-1, если ей поступило соответствующее подтверждение Оператора электронного документооборота, указанное в абзаце первом настоящего пункта, что также является подтверждением получения Стороной-1 полного Пакета документов, указанных в Приложении №4.</w:t>
      </w:r>
    </w:p>
    <w:p w:rsidR="003A4C3E" w:rsidRPr="00DC6F9C" w:rsidRDefault="003A4C3E" w:rsidP="003A4C3E">
      <w:pPr>
        <w:tabs>
          <w:tab w:val="left" w:pos="993"/>
          <w:tab w:val="left" w:pos="1418"/>
        </w:tabs>
        <w:autoSpaceDE w:val="0"/>
        <w:autoSpaceDN w:val="0"/>
        <w:adjustRightInd w:val="0"/>
        <w:spacing w:line="264" w:lineRule="auto"/>
        <w:ind w:left="284"/>
        <w:jc w:val="both"/>
        <w:outlineLvl w:val="0"/>
      </w:pPr>
    </w:p>
    <w:p w:rsidR="003A4C3E" w:rsidRPr="00DC6F9C" w:rsidRDefault="003A4C3E" w:rsidP="00BB32B7">
      <w:pPr>
        <w:numPr>
          <w:ilvl w:val="0"/>
          <w:numId w:val="13"/>
        </w:numPr>
        <w:spacing w:before="120" w:after="120"/>
        <w:ind w:left="0" w:firstLine="567"/>
        <w:jc w:val="center"/>
      </w:pPr>
      <w:r w:rsidRPr="00DC6F9C">
        <w:rPr>
          <w:b/>
        </w:rPr>
        <w:t>ДЕЙСТВИЕ СОГЛАШЕНИЯ И ПОРЯДОК ЕГО ИЗМЕНЕНИЯ</w:t>
      </w:r>
    </w:p>
    <w:p w:rsidR="003A4C3E" w:rsidRPr="00DC6F9C" w:rsidRDefault="003A4C3E" w:rsidP="00BB32B7">
      <w:pPr>
        <w:numPr>
          <w:ilvl w:val="1"/>
          <w:numId w:val="15"/>
        </w:numPr>
        <w:tabs>
          <w:tab w:val="left" w:pos="851"/>
        </w:tabs>
        <w:ind w:left="0" w:firstLine="284"/>
        <w:jc w:val="both"/>
      </w:pPr>
      <w:r w:rsidRPr="00DC6F9C">
        <w:t xml:space="preserve">Настоящее Соглашение вступает в силу с даты его подписания Сторонами и действует по __________________ 20 ____ г. </w:t>
      </w:r>
    </w:p>
    <w:p w:rsidR="003A4C3E" w:rsidRPr="00DC6F9C" w:rsidRDefault="003A4C3E" w:rsidP="00BB32B7">
      <w:pPr>
        <w:numPr>
          <w:ilvl w:val="1"/>
          <w:numId w:val="15"/>
        </w:numPr>
        <w:tabs>
          <w:tab w:val="left" w:pos="851"/>
        </w:tabs>
        <w:ind w:left="0" w:firstLine="284"/>
        <w:jc w:val="both"/>
      </w:pPr>
      <w:r w:rsidRPr="00DC6F9C">
        <w:t>Стороны имеют право в одностороннем внесудебном порядке отказаться от исполнения настоящего Соглашения письменно уведомив об этом другую Сторону по форме, согласно Приложению № 3 к настоящему Соглашению, не менее чем за 10 дней до предполагаемого момента отказа от настоящего Соглашения.</w:t>
      </w:r>
    </w:p>
    <w:p w:rsidR="003A4C3E" w:rsidRPr="00DC6F9C" w:rsidRDefault="003A4C3E" w:rsidP="00BB32B7">
      <w:pPr>
        <w:numPr>
          <w:ilvl w:val="1"/>
          <w:numId w:val="15"/>
        </w:numPr>
        <w:tabs>
          <w:tab w:val="left" w:pos="851"/>
        </w:tabs>
        <w:ind w:left="0" w:firstLine="284"/>
        <w:jc w:val="both"/>
      </w:pPr>
      <w:r w:rsidRPr="00DC6F9C">
        <w:t>В настоящее Соглашение могут быть внесены изменения и дополнения, которые оформляются Сторонами дополнительными соглашениями к настоящему Соглашению.</w:t>
      </w:r>
    </w:p>
    <w:p w:rsidR="003A4C3E" w:rsidRPr="00DC6F9C" w:rsidRDefault="003A4C3E" w:rsidP="00BB32B7">
      <w:pPr>
        <w:numPr>
          <w:ilvl w:val="1"/>
          <w:numId w:val="15"/>
        </w:numPr>
        <w:tabs>
          <w:tab w:val="left" w:pos="851"/>
        </w:tabs>
        <w:ind w:left="0" w:firstLine="284"/>
        <w:jc w:val="both"/>
      </w:pPr>
      <w:r w:rsidRPr="00DC6F9C">
        <w:t>Настоящее Соглашение не отменяет использование иных способов обмена документами между Сторонами в рамках обязательств, не регулируемых данным Соглашением.</w:t>
      </w:r>
    </w:p>
    <w:p w:rsidR="003A4C3E" w:rsidRPr="00DC6F9C" w:rsidRDefault="003A4C3E" w:rsidP="00BB32B7">
      <w:pPr>
        <w:numPr>
          <w:ilvl w:val="1"/>
          <w:numId w:val="15"/>
        </w:numPr>
        <w:tabs>
          <w:tab w:val="left" w:pos="851"/>
        </w:tabs>
        <w:ind w:left="0" w:firstLine="284"/>
        <w:jc w:val="both"/>
      </w:pPr>
      <w:r w:rsidRPr="00DC6F9C">
        <w:t xml:space="preserve">Настоящее соглашение составлено в 2-х экземплярах и является неотъемлемой частью договора. </w:t>
      </w:r>
    </w:p>
    <w:p w:rsidR="003A4C3E" w:rsidRPr="00DC6F9C" w:rsidRDefault="003A4C3E" w:rsidP="00BB32B7">
      <w:pPr>
        <w:numPr>
          <w:ilvl w:val="0"/>
          <w:numId w:val="15"/>
        </w:numPr>
        <w:spacing w:before="120" w:after="240"/>
        <w:jc w:val="center"/>
        <w:rPr>
          <w:b/>
        </w:rPr>
      </w:pPr>
      <w:r w:rsidRPr="00DC6F9C">
        <w:rPr>
          <w:b/>
        </w:rPr>
        <w:t>ПОДПИСИ И РЕКВИЗИТЫ СТОРОН</w:t>
      </w:r>
    </w:p>
    <w:p w:rsidR="003A4C3E" w:rsidRPr="00DC6F9C" w:rsidRDefault="003A4C3E" w:rsidP="003A4C3E">
      <w:pPr>
        <w:spacing w:before="120" w:after="240"/>
      </w:pPr>
      <w:r w:rsidRPr="00DC6F9C">
        <w:t>Сторона-1                                                                     Сторона-2</w:t>
      </w:r>
    </w:p>
    <w:tbl>
      <w:tblPr>
        <w:tblW w:w="2426" w:type="pct"/>
        <w:tblLook w:val="04A0"/>
      </w:tblPr>
      <w:tblGrid>
        <w:gridCol w:w="4988"/>
      </w:tblGrid>
      <w:tr w:rsidR="003A4C3E" w:rsidRPr="00DC6F9C" w:rsidTr="00C56EAF">
        <w:trPr>
          <w:trHeight w:val="3012"/>
        </w:trPr>
        <w:tc>
          <w:tcPr>
            <w:tcW w:w="5000" w:type="pct"/>
          </w:tcPr>
          <w:p w:rsidR="003A4C3E" w:rsidRPr="00DC6F9C" w:rsidRDefault="003A4C3E" w:rsidP="00C56EAF">
            <w:pPr>
              <w:tabs>
                <w:tab w:val="num" w:pos="1260"/>
              </w:tabs>
              <w:jc w:val="both"/>
            </w:pPr>
            <w:r w:rsidRPr="00DC6F9C">
              <w:t>Наименование</w:t>
            </w:r>
          </w:p>
          <w:p w:rsidR="003A4C3E" w:rsidRPr="00DC6F9C" w:rsidRDefault="003A4C3E" w:rsidP="00C56EAF">
            <w:pPr>
              <w:tabs>
                <w:tab w:val="num" w:pos="1260"/>
              </w:tabs>
              <w:jc w:val="both"/>
            </w:pPr>
            <w:r w:rsidRPr="00DC6F9C">
              <w:t xml:space="preserve">ИНН_________; КПП____________ </w:t>
            </w:r>
          </w:p>
          <w:p w:rsidR="003A4C3E" w:rsidRPr="00DC6F9C" w:rsidRDefault="003A4C3E" w:rsidP="00C56EAF">
            <w:pPr>
              <w:tabs>
                <w:tab w:val="num" w:pos="1260"/>
              </w:tabs>
              <w:jc w:val="both"/>
            </w:pPr>
            <w:r w:rsidRPr="00DC6F9C">
              <w:t>Местонахождение:___________</w:t>
            </w:r>
          </w:p>
          <w:p w:rsidR="003A4C3E" w:rsidRPr="00DC6F9C" w:rsidRDefault="003A4C3E" w:rsidP="00C56EAF">
            <w:pPr>
              <w:tabs>
                <w:tab w:val="num" w:pos="1260"/>
              </w:tabs>
              <w:jc w:val="both"/>
            </w:pPr>
            <w:r w:rsidRPr="00DC6F9C">
              <w:t xml:space="preserve">Плательщик:_____________ </w:t>
            </w:r>
          </w:p>
          <w:p w:rsidR="003A4C3E" w:rsidRPr="00DC6F9C" w:rsidRDefault="003A4C3E" w:rsidP="00C56EAF">
            <w:pPr>
              <w:tabs>
                <w:tab w:val="num" w:pos="1260"/>
              </w:tabs>
              <w:jc w:val="both"/>
            </w:pPr>
            <w:r w:rsidRPr="00DC6F9C">
              <w:t>ИНН__________; КПП ____________</w:t>
            </w:r>
          </w:p>
          <w:p w:rsidR="003A4C3E" w:rsidRPr="00DC6F9C" w:rsidRDefault="003A4C3E" w:rsidP="00C56EAF">
            <w:pPr>
              <w:tabs>
                <w:tab w:val="num" w:pos="1260"/>
              </w:tabs>
              <w:jc w:val="both"/>
            </w:pPr>
            <w:r w:rsidRPr="00DC6F9C">
              <w:t>ОКПО __________________________</w:t>
            </w:r>
          </w:p>
          <w:p w:rsidR="003A4C3E" w:rsidRPr="00DC6F9C" w:rsidRDefault="003A4C3E" w:rsidP="00C56EAF">
            <w:pPr>
              <w:tabs>
                <w:tab w:val="num" w:pos="1260"/>
              </w:tabs>
              <w:jc w:val="both"/>
            </w:pPr>
            <w:r w:rsidRPr="00DC6F9C">
              <w:t>ОГРН __________________________</w:t>
            </w:r>
          </w:p>
          <w:p w:rsidR="003A4C3E" w:rsidRPr="00DC6F9C" w:rsidRDefault="003A4C3E" w:rsidP="00C56EAF">
            <w:pPr>
              <w:tabs>
                <w:tab w:val="num" w:pos="1260"/>
              </w:tabs>
              <w:jc w:val="both"/>
            </w:pPr>
            <w:r w:rsidRPr="00DC6F9C">
              <w:t>Фактический адрес: _______________</w:t>
            </w:r>
          </w:p>
          <w:p w:rsidR="003A4C3E" w:rsidRPr="00DC6F9C" w:rsidRDefault="003A4C3E" w:rsidP="00C56EAF">
            <w:pPr>
              <w:tabs>
                <w:tab w:val="num" w:pos="1260"/>
              </w:tabs>
              <w:jc w:val="both"/>
            </w:pPr>
            <w:r w:rsidRPr="00DC6F9C">
              <w:t>Адрес для почтовых отправлений: ______</w:t>
            </w:r>
          </w:p>
          <w:p w:rsidR="003A4C3E" w:rsidRPr="00DC6F9C" w:rsidRDefault="003A4C3E" w:rsidP="00C56EAF">
            <w:pPr>
              <w:tabs>
                <w:tab w:val="num" w:pos="1260"/>
              </w:tabs>
              <w:jc w:val="both"/>
            </w:pPr>
            <w:r w:rsidRPr="00DC6F9C">
              <w:t>р/с: __________________</w:t>
            </w:r>
          </w:p>
          <w:p w:rsidR="003A4C3E" w:rsidRPr="00DC6F9C" w:rsidRDefault="003A4C3E" w:rsidP="00C56EAF">
            <w:pPr>
              <w:tabs>
                <w:tab w:val="num" w:pos="1260"/>
              </w:tabs>
              <w:jc w:val="both"/>
            </w:pPr>
            <w:r w:rsidRPr="00DC6F9C">
              <w:t xml:space="preserve">к/с:______________ </w:t>
            </w:r>
          </w:p>
          <w:p w:rsidR="003A4C3E" w:rsidRPr="00DC6F9C" w:rsidRDefault="003A4C3E" w:rsidP="00C56EAF">
            <w:pPr>
              <w:tabs>
                <w:tab w:val="num" w:pos="1260"/>
              </w:tabs>
              <w:jc w:val="both"/>
            </w:pPr>
            <w:r w:rsidRPr="00DC6F9C">
              <w:t xml:space="preserve">БИК:__________ </w:t>
            </w:r>
          </w:p>
          <w:p w:rsidR="003A4C3E" w:rsidRPr="00DC6F9C" w:rsidRDefault="003A4C3E" w:rsidP="00C56EAF">
            <w:pPr>
              <w:tabs>
                <w:tab w:val="num" w:pos="1260"/>
              </w:tabs>
              <w:jc w:val="both"/>
            </w:pPr>
            <w:r w:rsidRPr="00DC6F9C">
              <w:t>Электронная почта:</w:t>
            </w:r>
          </w:p>
          <w:p w:rsidR="003A4C3E" w:rsidRPr="00DC6F9C" w:rsidRDefault="003A4C3E" w:rsidP="00C56EAF">
            <w:pPr>
              <w:tabs>
                <w:tab w:val="num" w:pos="1260"/>
              </w:tabs>
              <w:jc w:val="both"/>
            </w:pPr>
            <w:r w:rsidRPr="00DC6F9C">
              <w:t>Тел.: _____, факс:_____.</w:t>
            </w:r>
          </w:p>
          <w:p w:rsidR="003A4C3E" w:rsidRPr="00DC6F9C" w:rsidRDefault="003A4C3E" w:rsidP="00C56EAF">
            <w:pPr>
              <w:widowControl w:val="0"/>
              <w:tabs>
                <w:tab w:val="left" w:pos="4700"/>
              </w:tabs>
              <w:ind w:right="50"/>
              <w:rPr>
                <w:lang w:eastAsia="en-US"/>
              </w:rPr>
            </w:pPr>
          </w:p>
          <w:p w:rsidR="003A4C3E" w:rsidRPr="00DC6F9C" w:rsidRDefault="003A4C3E" w:rsidP="00C56EAF">
            <w:pPr>
              <w:widowControl w:val="0"/>
              <w:tabs>
                <w:tab w:val="left" w:pos="4700"/>
              </w:tabs>
              <w:ind w:right="50"/>
              <w:rPr>
                <w:b/>
                <w:lang w:eastAsia="en-US"/>
              </w:rPr>
            </w:pPr>
          </w:p>
          <w:p w:rsidR="003A4C3E" w:rsidRPr="00DC6F9C" w:rsidRDefault="003A4C3E" w:rsidP="00C56EAF">
            <w:r w:rsidRPr="00DC6F9C">
              <w:t>________________/_________/</w:t>
            </w:r>
          </w:p>
          <w:p w:rsidR="003A4C3E" w:rsidRPr="00DC6F9C" w:rsidRDefault="003A4C3E" w:rsidP="00C56EAF">
            <w:pPr>
              <w:jc w:val="both"/>
            </w:pPr>
          </w:p>
        </w:tc>
      </w:tr>
      <w:tr w:rsidR="003A4C3E" w:rsidRPr="00DC6F9C" w:rsidTr="00C56EAF">
        <w:tc>
          <w:tcPr>
            <w:tcW w:w="5000" w:type="pct"/>
          </w:tcPr>
          <w:p w:rsidR="003A4C3E" w:rsidRPr="00DC6F9C" w:rsidRDefault="003A4C3E" w:rsidP="00C56EAF">
            <w:pPr>
              <w:suppressAutoHyphens/>
              <w:ind w:right="-1"/>
              <w:rPr>
                <w:b/>
              </w:rPr>
            </w:pPr>
          </w:p>
        </w:tc>
      </w:tr>
      <w:tr w:rsidR="003A4C3E" w:rsidRPr="00DC6F9C" w:rsidTr="00C56EAF">
        <w:tc>
          <w:tcPr>
            <w:tcW w:w="5000" w:type="pct"/>
          </w:tcPr>
          <w:p w:rsidR="003A4C3E" w:rsidRPr="00DC6F9C" w:rsidRDefault="003A4C3E" w:rsidP="00C56EAF">
            <w:pPr>
              <w:suppressAutoHyphens/>
              <w:ind w:right="-1"/>
              <w:rPr>
                <w:b/>
                <w:bCs/>
              </w:rPr>
            </w:pPr>
          </w:p>
        </w:tc>
      </w:tr>
    </w:tbl>
    <w:p w:rsidR="003A4C3E" w:rsidRPr="00DC6F9C" w:rsidRDefault="003A4C3E" w:rsidP="003A4C3E">
      <w:pPr>
        <w:autoSpaceDE w:val="0"/>
        <w:autoSpaceDN w:val="0"/>
        <w:adjustRightInd w:val="0"/>
        <w:jc w:val="right"/>
        <w:rPr>
          <w:bCs/>
        </w:rPr>
      </w:pPr>
    </w:p>
    <w:p w:rsidR="003A4C3E" w:rsidRPr="00DC6F9C" w:rsidRDefault="003A4C3E" w:rsidP="003A4C3E">
      <w:pPr>
        <w:autoSpaceDE w:val="0"/>
        <w:autoSpaceDN w:val="0"/>
        <w:adjustRightInd w:val="0"/>
        <w:jc w:val="right"/>
        <w:rPr>
          <w:bCs/>
        </w:rPr>
      </w:pPr>
    </w:p>
    <w:p w:rsidR="003A4C3E" w:rsidRPr="00DC6F9C" w:rsidRDefault="003A4C3E" w:rsidP="003A4C3E">
      <w:pPr>
        <w:autoSpaceDE w:val="0"/>
        <w:autoSpaceDN w:val="0"/>
        <w:adjustRightInd w:val="0"/>
        <w:jc w:val="right"/>
        <w:rPr>
          <w:bCs/>
        </w:rPr>
      </w:pPr>
    </w:p>
    <w:p w:rsidR="003A4C3E" w:rsidRPr="00DC6F9C" w:rsidRDefault="003A4C3E" w:rsidP="003A4C3E">
      <w:pPr>
        <w:autoSpaceDE w:val="0"/>
        <w:autoSpaceDN w:val="0"/>
        <w:adjustRightInd w:val="0"/>
        <w:jc w:val="right"/>
        <w:rPr>
          <w:bCs/>
        </w:rPr>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68"/>
        <w:gridCol w:w="5112"/>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tbl>
    <w:p w:rsidR="008666F3" w:rsidRDefault="008666F3" w:rsidP="008666F3">
      <w:pPr>
        <w:autoSpaceDE w:val="0"/>
        <w:autoSpaceDN w:val="0"/>
        <w:adjustRightInd w:val="0"/>
        <w:jc w:val="right"/>
        <w:rPr>
          <w:bCs/>
        </w:rPr>
      </w:pPr>
    </w:p>
    <w:p w:rsidR="008666F3" w:rsidRDefault="008666F3">
      <w:pPr>
        <w:spacing w:after="160" w:line="259" w:lineRule="auto"/>
        <w:rPr>
          <w:bCs/>
        </w:rPr>
      </w:pPr>
      <w:r>
        <w:rPr>
          <w:bCs/>
        </w:rPr>
        <w:br w:type="page"/>
      </w:r>
    </w:p>
    <w:p w:rsidR="003A4C3E" w:rsidRPr="00DC6F9C" w:rsidRDefault="003A4C3E" w:rsidP="008666F3">
      <w:pPr>
        <w:autoSpaceDE w:val="0"/>
        <w:autoSpaceDN w:val="0"/>
        <w:adjustRightInd w:val="0"/>
        <w:jc w:val="right"/>
        <w:rPr>
          <w:bCs/>
        </w:rPr>
      </w:pPr>
      <w:r w:rsidRPr="00DC6F9C">
        <w:rPr>
          <w:bCs/>
        </w:rPr>
        <w:t>Приложение 1</w:t>
      </w:r>
    </w:p>
    <w:p w:rsidR="003A4C3E" w:rsidRPr="00DC6F9C" w:rsidRDefault="003A4C3E" w:rsidP="003A4C3E">
      <w:pPr>
        <w:autoSpaceDE w:val="0"/>
        <w:autoSpaceDN w:val="0"/>
        <w:adjustRightInd w:val="0"/>
        <w:jc w:val="right"/>
        <w:rPr>
          <w:bCs/>
        </w:rPr>
      </w:pPr>
      <w:r w:rsidRPr="00DC6F9C">
        <w:rPr>
          <w:bCs/>
        </w:rPr>
        <w:t>к Соглашению</w:t>
      </w:r>
    </w:p>
    <w:p w:rsidR="003A4C3E" w:rsidRPr="00DC6F9C" w:rsidRDefault="003A4C3E" w:rsidP="003A4C3E">
      <w:pPr>
        <w:autoSpaceDE w:val="0"/>
        <w:autoSpaceDN w:val="0"/>
        <w:adjustRightInd w:val="0"/>
        <w:jc w:val="right"/>
        <w:rPr>
          <w:b/>
          <w:bCs/>
        </w:rPr>
      </w:pPr>
    </w:p>
    <w:p w:rsidR="003A4C3E" w:rsidRPr="00DC6F9C" w:rsidRDefault="003A4C3E" w:rsidP="003A4C3E">
      <w:pPr>
        <w:autoSpaceDE w:val="0"/>
        <w:autoSpaceDN w:val="0"/>
        <w:adjustRightInd w:val="0"/>
        <w:jc w:val="center"/>
        <w:rPr>
          <w:b/>
          <w:bCs/>
        </w:rPr>
      </w:pPr>
      <w:r w:rsidRPr="00DC6F9C">
        <w:rPr>
          <w:b/>
          <w:bCs/>
        </w:rPr>
        <w:t>Порядок</w:t>
      </w:r>
    </w:p>
    <w:p w:rsidR="003A4C3E" w:rsidRPr="00DC6F9C" w:rsidRDefault="003A4C3E" w:rsidP="003A4C3E">
      <w:pPr>
        <w:autoSpaceDE w:val="0"/>
        <w:autoSpaceDN w:val="0"/>
        <w:adjustRightInd w:val="0"/>
        <w:jc w:val="center"/>
        <w:rPr>
          <w:b/>
          <w:bCs/>
        </w:rPr>
      </w:pPr>
      <w:r w:rsidRPr="00DC6F9C">
        <w:rPr>
          <w:b/>
          <w:bCs/>
        </w:rPr>
        <w:t xml:space="preserve">выставления и получения электронных документов </w:t>
      </w:r>
    </w:p>
    <w:p w:rsidR="003A4C3E" w:rsidRPr="00DC6F9C" w:rsidRDefault="003A4C3E" w:rsidP="003A4C3E">
      <w:pPr>
        <w:pStyle w:val="ac"/>
        <w:rPr>
          <w:sz w:val="24"/>
          <w:szCs w:val="24"/>
        </w:rPr>
      </w:pPr>
      <w:r w:rsidRPr="00DC6F9C">
        <w:rPr>
          <w:sz w:val="24"/>
          <w:szCs w:val="24"/>
        </w:rPr>
        <w:t xml:space="preserve">  </w:t>
      </w:r>
    </w:p>
    <w:p w:rsidR="003A4C3E" w:rsidRPr="00DC6F9C" w:rsidRDefault="003A4C3E" w:rsidP="003A4C3E">
      <w:pPr>
        <w:autoSpaceDE w:val="0"/>
        <w:autoSpaceDN w:val="0"/>
        <w:adjustRightInd w:val="0"/>
        <w:jc w:val="center"/>
        <w:outlineLvl w:val="0"/>
      </w:pPr>
    </w:p>
    <w:p w:rsidR="003A4C3E" w:rsidRPr="00DC6F9C" w:rsidRDefault="003A4C3E" w:rsidP="003A4C3E">
      <w:pPr>
        <w:autoSpaceDE w:val="0"/>
        <w:autoSpaceDN w:val="0"/>
        <w:adjustRightInd w:val="0"/>
        <w:jc w:val="center"/>
        <w:outlineLvl w:val="0"/>
      </w:pPr>
      <w:r w:rsidRPr="00DC6F9C">
        <w:t>1. ТЕРМИНЫ И ОПРЕДЕЛЕНИЯ</w:t>
      </w:r>
    </w:p>
    <w:p w:rsidR="003A4C3E" w:rsidRPr="00DC6F9C" w:rsidRDefault="003A4C3E" w:rsidP="003A4C3E">
      <w:pPr>
        <w:autoSpaceDE w:val="0"/>
        <w:autoSpaceDN w:val="0"/>
        <w:adjustRightInd w:val="0"/>
        <w:ind w:firstLine="540"/>
        <w:jc w:val="both"/>
      </w:pPr>
      <w:r w:rsidRPr="00DC6F9C">
        <w:t>1.1. Электронный документ - это информация в электронной форме, подписанная квалифицированной электронной подписью, к которой для целей настоящего Порядка относятся электронные первичные документы и электронные счета-фактуры, подписанные квалифицированной электронной подписью.</w:t>
      </w:r>
    </w:p>
    <w:p w:rsidR="003A4C3E" w:rsidRPr="00DC6F9C" w:rsidRDefault="003A4C3E" w:rsidP="003A4C3E">
      <w:pPr>
        <w:autoSpaceDE w:val="0"/>
        <w:autoSpaceDN w:val="0"/>
        <w:adjustRightInd w:val="0"/>
        <w:ind w:firstLine="540"/>
        <w:jc w:val="both"/>
      </w:pPr>
      <w:r w:rsidRPr="00DC6F9C">
        <w:t xml:space="preserve">1.2. Электронный первичный бухгалтерский документ - первичный учетный документ, составленный в соответствии с </w:t>
      </w:r>
      <w:hyperlink r:id="rId11" w:history="1">
        <w:r w:rsidRPr="00DC6F9C">
          <w:rPr>
            <w:rStyle w:val="af5"/>
          </w:rPr>
          <w:t>Федеральным законом</w:t>
        </w:r>
      </w:hyperlink>
      <w:r w:rsidRPr="00DC6F9C">
        <w:t xml:space="preserve"> от 16.12.2011 №402-ФЗ «О бухгалтерском учете» и подписанный электронной подписью.</w:t>
      </w:r>
    </w:p>
    <w:p w:rsidR="003A4C3E" w:rsidRPr="00DC6F9C" w:rsidRDefault="003A4C3E" w:rsidP="003A4C3E">
      <w:pPr>
        <w:autoSpaceDE w:val="0"/>
        <w:autoSpaceDN w:val="0"/>
        <w:adjustRightInd w:val="0"/>
        <w:ind w:firstLine="540"/>
        <w:jc w:val="both"/>
      </w:pPr>
      <w:r w:rsidRPr="00DC6F9C">
        <w:t xml:space="preserve">1.3. Электронный счет-фактура - это счет-фактура, составленный в соответствии с требованиями </w:t>
      </w:r>
      <w:hyperlink r:id="rId12" w:history="1">
        <w:r w:rsidRPr="00DC6F9C">
          <w:rPr>
            <w:rStyle w:val="af5"/>
          </w:rPr>
          <w:t>статьи 169</w:t>
        </w:r>
      </w:hyperlink>
      <w:r w:rsidRPr="00DC6F9C">
        <w:t xml:space="preserve"> Налогового кодекса Российской Федерации и подписанный электронной подписью.</w:t>
      </w:r>
    </w:p>
    <w:p w:rsidR="003A4C3E" w:rsidRPr="00DC6F9C" w:rsidRDefault="003A4C3E" w:rsidP="003A4C3E">
      <w:pPr>
        <w:autoSpaceDE w:val="0"/>
        <w:autoSpaceDN w:val="0"/>
        <w:adjustRightInd w:val="0"/>
        <w:ind w:firstLine="540"/>
        <w:jc w:val="both"/>
      </w:pPr>
      <w:r w:rsidRPr="00DC6F9C">
        <w:t>1.4.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3A4C3E" w:rsidRPr="00DC6F9C" w:rsidRDefault="003A4C3E" w:rsidP="003A4C3E">
      <w:pPr>
        <w:autoSpaceDE w:val="0"/>
        <w:autoSpaceDN w:val="0"/>
        <w:adjustRightInd w:val="0"/>
        <w:ind w:firstLine="540"/>
        <w:jc w:val="both"/>
      </w:pPr>
      <w:r w:rsidRPr="00DC6F9C">
        <w:t>1.5. Квалифицированная электронная подпись - вид усиленной электронной подписи, ключ проверки которой указан в квалифицированном сертификате.</w:t>
      </w:r>
    </w:p>
    <w:p w:rsidR="003A4C3E" w:rsidRPr="00DC6F9C" w:rsidRDefault="003A4C3E" w:rsidP="003A4C3E">
      <w:pPr>
        <w:autoSpaceDE w:val="0"/>
        <w:autoSpaceDN w:val="0"/>
        <w:adjustRightInd w:val="0"/>
        <w:ind w:firstLine="540"/>
        <w:jc w:val="both"/>
      </w:pPr>
      <w:r w:rsidRPr="00DC6F9C">
        <w:t>1.6. Квалифицированный сертификат - это сертификат ключа проверки электронной подписи, выданный аккредитованным удостоверяющим центром, входящим в сеть доверенных удостоверяющих центров ФНС.</w:t>
      </w:r>
    </w:p>
    <w:p w:rsidR="003A4C3E" w:rsidRPr="00DC6F9C" w:rsidRDefault="003A4C3E" w:rsidP="003A4C3E">
      <w:pPr>
        <w:autoSpaceDE w:val="0"/>
        <w:autoSpaceDN w:val="0"/>
        <w:adjustRightInd w:val="0"/>
        <w:ind w:firstLine="540"/>
        <w:jc w:val="both"/>
      </w:pPr>
      <w:r w:rsidRPr="00DC6F9C">
        <w:t>1.7. Удостоверяющий центр - организация, осуществляющая функции по созданию и выдаче сертификатов ключей проверки электронных подписей, а также иные функции возложенные на него законодательством;</w:t>
      </w:r>
    </w:p>
    <w:p w:rsidR="003A4C3E" w:rsidRPr="00DC6F9C" w:rsidRDefault="003A4C3E" w:rsidP="003A4C3E">
      <w:pPr>
        <w:autoSpaceDE w:val="0"/>
        <w:autoSpaceDN w:val="0"/>
        <w:adjustRightInd w:val="0"/>
        <w:ind w:firstLine="540"/>
        <w:jc w:val="both"/>
      </w:pPr>
      <w:r w:rsidRPr="00DC6F9C">
        <w:t>1.8. Стороны - участники соглашения об использовании электронных документов, совместно именуемые Стороны.</w:t>
      </w:r>
    </w:p>
    <w:p w:rsidR="003A4C3E" w:rsidRPr="00DC6F9C" w:rsidRDefault="003A4C3E" w:rsidP="003A4C3E">
      <w:pPr>
        <w:autoSpaceDE w:val="0"/>
        <w:autoSpaceDN w:val="0"/>
        <w:adjustRightInd w:val="0"/>
        <w:ind w:firstLine="540"/>
        <w:jc w:val="both"/>
      </w:pPr>
      <w:r w:rsidRPr="00DC6F9C">
        <w:t>1.9.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входящая в сеть доверенных операторов электронного документооборота.</w:t>
      </w:r>
    </w:p>
    <w:p w:rsidR="003A4C3E" w:rsidRPr="00DC6F9C" w:rsidRDefault="003A4C3E" w:rsidP="003A4C3E">
      <w:pPr>
        <w:autoSpaceDE w:val="0"/>
        <w:autoSpaceDN w:val="0"/>
        <w:adjustRightInd w:val="0"/>
        <w:ind w:firstLine="540"/>
        <w:jc w:val="both"/>
      </w:pPr>
      <w:r w:rsidRPr="00DC6F9C">
        <w:t>1.10. Направляющая сторона - Сторона-1 или Сторона-2, направляющая документ в электронном виде по телекоммуникационным каналам связи другой Стороне.</w:t>
      </w:r>
    </w:p>
    <w:p w:rsidR="003A4C3E" w:rsidRPr="00DC6F9C" w:rsidRDefault="003A4C3E" w:rsidP="003A4C3E">
      <w:pPr>
        <w:autoSpaceDE w:val="0"/>
        <w:autoSpaceDN w:val="0"/>
        <w:adjustRightInd w:val="0"/>
        <w:ind w:firstLine="540"/>
        <w:jc w:val="both"/>
      </w:pPr>
      <w:r w:rsidRPr="00DC6F9C">
        <w:t>1.11. Получающая сторона - Сторона-1 или Сторона-2, получающая от Направляющей стороны документ в электронном виде по телекоммуникационным каналам связи.</w:t>
      </w:r>
    </w:p>
    <w:p w:rsidR="003A4C3E" w:rsidRPr="00DC6F9C" w:rsidRDefault="003A4C3E" w:rsidP="003A4C3E">
      <w:pPr>
        <w:autoSpaceDE w:val="0"/>
        <w:autoSpaceDN w:val="0"/>
        <w:adjustRightInd w:val="0"/>
        <w:ind w:firstLine="540"/>
        <w:jc w:val="both"/>
      </w:pPr>
      <w:r w:rsidRPr="00DC6F9C">
        <w:t>1.12. Прямой обмен - обмен электронными документами между Сторонами без участия Оператора.</w:t>
      </w:r>
    </w:p>
    <w:p w:rsidR="003A4C3E" w:rsidRPr="00DC6F9C" w:rsidRDefault="003A4C3E" w:rsidP="003A4C3E">
      <w:pPr>
        <w:autoSpaceDE w:val="0"/>
        <w:autoSpaceDN w:val="0"/>
        <w:adjustRightInd w:val="0"/>
        <w:ind w:firstLine="540"/>
        <w:jc w:val="both"/>
      </w:pPr>
      <w:r w:rsidRPr="00DC6F9C">
        <w:t>1.13. Соглашение - Соглашение об использовании электронных документов, в соответствии с которым Стороны обязуются применять настоящий Порядок.</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outlineLvl w:val="0"/>
      </w:pPr>
      <w:r w:rsidRPr="00DC6F9C">
        <w:t>2. ОБЩИЕ ПОЛОЖЕНИЯ</w:t>
      </w:r>
    </w:p>
    <w:p w:rsidR="003A4C3E" w:rsidRPr="00DC6F9C" w:rsidRDefault="003A4C3E" w:rsidP="003A4C3E">
      <w:pPr>
        <w:autoSpaceDE w:val="0"/>
        <w:autoSpaceDN w:val="0"/>
        <w:adjustRightInd w:val="0"/>
        <w:ind w:firstLine="540"/>
        <w:jc w:val="both"/>
      </w:pPr>
      <w:r w:rsidRPr="00DC6F9C">
        <w:t>2.1. Настоящий Порядок устанавливает общие принципы осуществления электронного документооборота между Сторонами в соответствии с:</w:t>
      </w:r>
    </w:p>
    <w:p w:rsidR="003A4C3E" w:rsidRPr="00DC6F9C" w:rsidRDefault="003A4C3E" w:rsidP="003A4C3E">
      <w:pPr>
        <w:tabs>
          <w:tab w:val="left" w:pos="709"/>
        </w:tabs>
        <w:autoSpaceDE w:val="0"/>
        <w:autoSpaceDN w:val="0"/>
        <w:adjustRightInd w:val="0"/>
        <w:ind w:firstLine="540"/>
        <w:jc w:val="both"/>
      </w:pPr>
      <w:r w:rsidRPr="00DC6F9C">
        <w:t xml:space="preserve">- </w:t>
      </w:r>
      <w:hyperlink r:id="rId13" w:history="1">
        <w:r w:rsidRPr="00DC6F9C">
          <w:rPr>
            <w:rStyle w:val="af5"/>
          </w:rPr>
          <w:t>Гражданским кодексом</w:t>
        </w:r>
      </w:hyperlink>
      <w:r w:rsidRPr="00DC6F9C">
        <w:t xml:space="preserve"> Российской Федерации;</w:t>
      </w:r>
    </w:p>
    <w:p w:rsidR="003A4C3E" w:rsidRPr="00DC6F9C" w:rsidRDefault="003A4C3E" w:rsidP="003A4C3E">
      <w:pPr>
        <w:tabs>
          <w:tab w:val="left" w:pos="709"/>
        </w:tabs>
        <w:autoSpaceDE w:val="0"/>
        <w:autoSpaceDN w:val="0"/>
        <w:adjustRightInd w:val="0"/>
        <w:ind w:firstLine="540"/>
        <w:jc w:val="both"/>
      </w:pPr>
      <w:r w:rsidRPr="00DC6F9C">
        <w:t xml:space="preserve">- </w:t>
      </w:r>
      <w:hyperlink r:id="rId14" w:history="1">
        <w:r w:rsidRPr="00DC6F9C">
          <w:rPr>
            <w:rStyle w:val="af5"/>
          </w:rPr>
          <w:t>Налоговым кодексом</w:t>
        </w:r>
      </w:hyperlink>
      <w:r w:rsidRPr="00DC6F9C">
        <w:t xml:space="preserve"> Российской Федерации;</w:t>
      </w:r>
    </w:p>
    <w:p w:rsidR="003A4C3E" w:rsidRPr="00DC6F9C" w:rsidRDefault="003A4C3E" w:rsidP="003A4C3E">
      <w:pPr>
        <w:tabs>
          <w:tab w:val="left" w:pos="709"/>
        </w:tabs>
        <w:autoSpaceDE w:val="0"/>
        <w:autoSpaceDN w:val="0"/>
        <w:adjustRightInd w:val="0"/>
        <w:ind w:firstLine="540"/>
        <w:jc w:val="both"/>
      </w:pPr>
      <w:r w:rsidRPr="00DC6F9C">
        <w:t xml:space="preserve">- </w:t>
      </w:r>
      <w:hyperlink r:id="rId15" w:history="1">
        <w:r w:rsidRPr="00DC6F9C">
          <w:rPr>
            <w:rStyle w:val="af5"/>
          </w:rPr>
          <w:t>Федеральным законом</w:t>
        </w:r>
      </w:hyperlink>
      <w:r w:rsidRPr="00DC6F9C">
        <w:t xml:space="preserve"> от 06.04.2011 № 63-ФЗ "Об электронной подписи";</w:t>
      </w:r>
    </w:p>
    <w:p w:rsidR="003A4C3E" w:rsidRPr="00DC6F9C" w:rsidRDefault="003A4C3E" w:rsidP="003A4C3E">
      <w:pPr>
        <w:tabs>
          <w:tab w:val="left" w:pos="709"/>
        </w:tabs>
        <w:autoSpaceDE w:val="0"/>
        <w:autoSpaceDN w:val="0"/>
        <w:adjustRightInd w:val="0"/>
        <w:ind w:firstLine="540"/>
        <w:jc w:val="both"/>
      </w:pPr>
      <w:r w:rsidRPr="00DC6F9C">
        <w:t xml:space="preserve">- </w:t>
      </w:r>
      <w:hyperlink r:id="rId16" w:history="1">
        <w:r w:rsidRPr="00DC6F9C">
          <w:rPr>
            <w:rStyle w:val="af5"/>
          </w:rPr>
          <w:t>Федеральным законом</w:t>
        </w:r>
      </w:hyperlink>
      <w:r w:rsidRPr="00DC6F9C">
        <w:t xml:space="preserve"> от 06.12.2011 № 402-ФЗ "О бухгалтерском учете";</w:t>
      </w:r>
    </w:p>
    <w:p w:rsidR="003A4C3E" w:rsidRPr="00DC6F9C" w:rsidRDefault="003A4C3E" w:rsidP="003A4C3E">
      <w:pPr>
        <w:tabs>
          <w:tab w:val="left" w:pos="709"/>
        </w:tabs>
        <w:autoSpaceDE w:val="0"/>
        <w:autoSpaceDN w:val="0"/>
        <w:adjustRightInd w:val="0"/>
        <w:ind w:firstLine="540"/>
        <w:jc w:val="both"/>
      </w:pPr>
      <w:r w:rsidRPr="00DC6F9C">
        <w:t>-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утвержденного приказом Министерства финансов Российской Федерации от 10 ноября 2015 г. № 174н;</w:t>
      </w:r>
    </w:p>
    <w:p w:rsidR="003A4C3E" w:rsidRPr="00DC6F9C" w:rsidRDefault="003A4C3E" w:rsidP="003A4C3E">
      <w:pPr>
        <w:tabs>
          <w:tab w:val="left" w:pos="709"/>
        </w:tabs>
        <w:ind w:firstLine="540"/>
      </w:pPr>
      <w:r w:rsidRPr="00DC6F9C">
        <w:t xml:space="preserve">  - договором от _____ № __________. </w:t>
      </w:r>
    </w:p>
    <w:p w:rsidR="003A4C3E" w:rsidRPr="00DC6F9C" w:rsidRDefault="003A4C3E" w:rsidP="003A4C3E">
      <w:pPr>
        <w:autoSpaceDE w:val="0"/>
        <w:autoSpaceDN w:val="0"/>
        <w:adjustRightInd w:val="0"/>
        <w:ind w:firstLine="540"/>
        <w:jc w:val="both"/>
      </w:pPr>
      <w:r w:rsidRPr="00DC6F9C">
        <w:t>2.2. Электронные документы, которыми обмениваются Стороны, должны быть:</w:t>
      </w:r>
    </w:p>
    <w:p w:rsidR="003A4C3E" w:rsidRPr="00DC6F9C" w:rsidRDefault="003A4C3E" w:rsidP="003A4C3E">
      <w:pPr>
        <w:autoSpaceDE w:val="0"/>
        <w:autoSpaceDN w:val="0"/>
        <w:adjustRightInd w:val="0"/>
        <w:ind w:firstLine="540"/>
        <w:jc w:val="both"/>
      </w:pPr>
      <w:r w:rsidRPr="00DC6F9C">
        <w:t>- перечислены в перечне, приведенном в приложении № 1 к Соглашению;</w:t>
      </w:r>
    </w:p>
    <w:p w:rsidR="003A4C3E" w:rsidRPr="00DC6F9C" w:rsidRDefault="003A4C3E" w:rsidP="003A4C3E">
      <w:pPr>
        <w:autoSpaceDE w:val="0"/>
        <w:autoSpaceDN w:val="0"/>
        <w:adjustRightInd w:val="0"/>
        <w:ind w:firstLine="540"/>
        <w:jc w:val="both"/>
      </w:pPr>
      <w:r w:rsidRPr="00DC6F9C">
        <w:t>- сформированы по формату, утвержденному ФНС России, а при отсутствии формата, утвержденного ФНС России, по формату, согласованному Сторонами;</w:t>
      </w:r>
    </w:p>
    <w:p w:rsidR="003A4C3E" w:rsidRPr="00DC6F9C" w:rsidRDefault="003A4C3E" w:rsidP="003A4C3E">
      <w:pPr>
        <w:autoSpaceDE w:val="0"/>
        <w:autoSpaceDN w:val="0"/>
        <w:adjustRightInd w:val="0"/>
        <w:ind w:firstLine="540"/>
        <w:jc w:val="both"/>
      </w:pPr>
      <w:r w:rsidRPr="00DC6F9C">
        <w:t>- юридически эквивалентны документам на бумажных носителях, заверенным соответствующими подписями и печатями, в соответствии с пунктом 3 настоящего Порядка.</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outlineLvl w:val="0"/>
      </w:pPr>
      <w:r w:rsidRPr="00DC6F9C">
        <w:t>3. ПРИЗНАНИЕ ЭЛЕКТРОННЫХ ДОКУМЕНТОВ РАВНОЗНАЧНЫМИ ДОКУМЕНТАМ НА БУМАЖНОМ НОСИТЕЛЕ</w:t>
      </w:r>
    </w:p>
    <w:p w:rsidR="003A4C3E" w:rsidRPr="00DC6F9C" w:rsidRDefault="003A4C3E" w:rsidP="003A4C3E">
      <w:pPr>
        <w:autoSpaceDE w:val="0"/>
        <w:autoSpaceDN w:val="0"/>
        <w:adjustRightInd w:val="0"/>
        <w:ind w:firstLine="540"/>
        <w:jc w:val="both"/>
      </w:pPr>
      <w:r w:rsidRPr="00DC6F9C">
        <w:t>3.1.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3A4C3E" w:rsidRPr="00DC6F9C" w:rsidRDefault="003A4C3E" w:rsidP="003A4C3E">
      <w:pPr>
        <w:autoSpaceDE w:val="0"/>
        <w:autoSpaceDN w:val="0"/>
        <w:adjustRightInd w:val="0"/>
        <w:ind w:firstLine="540"/>
        <w:jc w:val="both"/>
      </w:pPr>
      <w:r w:rsidRPr="00DC6F9C">
        <w:t>3.1.1. подтверждена действительность квалифицированного сертификата квалифицированной электронной подписи, с помощью которой подписан данный электронный документ, на дату подписания документа;</w:t>
      </w:r>
    </w:p>
    <w:p w:rsidR="003A4C3E" w:rsidRPr="00DC6F9C" w:rsidRDefault="003A4C3E" w:rsidP="003A4C3E">
      <w:pPr>
        <w:autoSpaceDE w:val="0"/>
        <w:autoSpaceDN w:val="0"/>
        <w:adjustRightInd w:val="0"/>
        <w:ind w:firstLine="540"/>
        <w:jc w:val="both"/>
      </w:pPr>
      <w:r w:rsidRPr="00DC6F9C">
        <w:t>3.1.2. получен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данный электронный документ;</w:t>
      </w:r>
    </w:p>
    <w:p w:rsidR="003A4C3E" w:rsidRPr="00DC6F9C" w:rsidRDefault="003A4C3E" w:rsidP="003A4C3E">
      <w:pPr>
        <w:autoSpaceDE w:val="0"/>
        <w:autoSpaceDN w:val="0"/>
        <w:adjustRightInd w:val="0"/>
        <w:ind w:firstLine="540"/>
        <w:jc w:val="both"/>
      </w:pPr>
      <w:r w:rsidRPr="00DC6F9C">
        <w:t>3.1.3. подтверждено отсутствие изменений, внесенных в этот документ после его подписания;</w:t>
      </w:r>
    </w:p>
    <w:p w:rsidR="003A4C3E" w:rsidRPr="00DC6F9C" w:rsidRDefault="003A4C3E" w:rsidP="003A4C3E">
      <w:pPr>
        <w:autoSpaceDE w:val="0"/>
        <w:autoSpaceDN w:val="0"/>
        <w:adjustRightInd w:val="0"/>
        <w:ind w:firstLine="540"/>
        <w:jc w:val="both"/>
      </w:pPr>
      <w:r w:rsidRPr="00DC6F9C">
        <w:t>3.1.4. квалифицированная электронная подпись, с помощью которой подписан электронный документ, используется с учетом ограничений, содержащихся в квалифицированном сертификате.</w:t>
      </w:r>
    </w:p>
    <w:p w:rsidR="003A4C3E" w:rsidRPr="00DC6F9C" w:rsidRDefault="003A4C3E" w:rsidP="003A4C3E">
      <w:pPr>
        <w:autoSpaceDE w:val="0"/>
        <w:autoSpaceDN w:val="0"/>
        <w:adjustRightInd w:val="0"/>
        <w:ind w:firstLine="540"/>
        <w:jc w:val="both"/>
      </w:pPr>
      <w:r w:rsidRPr="00DC6F9C">
        <w:t>3.2. При соблюдении условий, приведенных в пункте 2.2. настоящего Порядка, электронный документ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3A4C3E" w:rsidRPr="00DC6F9C" w:rsidRDefault="003A4C3E" w:rsidP="003A4C3E">
      <w:pPr>
        <w:autoSpaceDE w:val="0"/>
        <w:autoSpaceDN w:val="0"/>
        <w:adjustRightInd w:val="0"/>
        <w:ind w:firstLine="540"/>
        <w:jc w:val="both"/>
      </w:pPr>
      <w:r w:rsidRPr="00DC6F9C">
        <w:t>3.3.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Получающей стороной может являться, в том числе ее квалифицированная электронная подпись с идентификатором подписанного документа, т.е. без повторного приложения самого документа, подписанного Направляющей стороной.</w:t>
      </w:r>
    </w:p>
    <w:p w:rsidR="003A4C3E" w:rsidRPr="00DC6F9C" w:rsidRDefault="003A4C3E" w:rsidP="003A4C3E">
      <w:pPr>
        <w:autoSpaceDE w:val="0"/>
        <w:autoSpaceDN w:val="0"/>
        <w:adjustRightInd w:val="0"/>
        <w:ind w:firstLine="540"/>
        <w:jc w:val="both"/>
      </w:pPr>
      <w:r w:rsidRPr="00DC6F9C">
        <w:t>3.4. Каждая из Сторон несет ответственность за обеспечение конфиденциальности ключей квалифицированной электронной подписи, недопущение использования принадлежащих ей ключей без ее согласия.</w:t>
      </w:r>
    </w:p>
    <w:p w:rsidR="003A4C3E" w:rsidRPr="00DC6F9C" w:rsidRDefault="003A4C3E" w:rsidP="003A4C3E">
      <w:pPr>
        <w:autoSpaceDE w:val="0"/>
        <w:autoSpaceDN w:val="0"/>
        <w:adjustRightInd w:val="0"/>
        <w:ind w:firstLine="540"/>
        <w:jc w:val="both"/>
      </w:pPr>
      <w:r w:rsidRPr="00DC6F9C">
        <w:t>Если в квалифицированном сертификате квалифицированной электронной подписи не указано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уполномоченным лицом.</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outlineLvl w:val="0"/>
      </w:pPr>
      <w:r w:rsidRPr="00DC6F9C">
        <w:t>4. ВЗАИМОДЕЙСТВИЕ С УДОСТОВЕРЯЮЩИМ ЦЕНТРОМ И ОПЕРАТОРОМ</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ind w:firstLine="540"/>
        <w:jc w:val="both"/>
      </w:pPr>
      <w:r w:rsidRPr="00DC6F9C">
        <w:t>4.1 Стороны не позднее 3 (трех) дней после подписания Соглашения обязуются за свой счет получить квалифицированные сертификаты электронной подписи, которые можно будет использовать в течение всего срока действия Соглашения.</w:t>
      </w:r>
    </w:p>
    <w:p w:rsidR="003A4C3E" w:rsidRPr="00DC6F9C" w:rsidRDefault="003A4C3E" w:rsidP="003A4C3E">
      <w:pPr>
        <w:autoSpaceDE w:val="0"/>
        <w:autoSpaceDN w:val="0"/>
        <w:adjustRightInd w:val="0"/>
        <w:ind w:firstLine="540"/>
        <w:jc w:val="both"/>
      </w:pPr>
      <w:r w:rsidRPr="00DC6F9C">
        <w:t>4.2 Условия использования средств электронной подписи и порядок ее проверки, правила обращения с ключами и квалифицированными сертификатами квалифицированной электронной подписи устанавливаются Регламентами удостоверяющего центра.</w:t>
      </w:r>
    </w:p>
    <w:p w:rsidR="003A4C3E" w:rsidRPr="00DC6F9C" w:rsidRDefault="003A4C3E" w:rsidP="003A4C3E">
      <w:pPr>
        <w:autoSpaceDE w:val="0"/>
        <w:autoSpaceDN w:val="0"/>
        <w:adjustRightInd w:val="0"/>
        <w:ind w:firstLine="540"/>
        <w:jc w:val="both"/>
      </w:pPr>
      <w:r w:rsidRPr="00DC6F9C">
        <w:t>4.3 Стороны планирующие осуществлять обмен электронными первичными бухгалтерскими документами через Оператора, а также электронными счетами-фактурами, до начала осуществления обмена электронными документами должны:</w:t>
      </w:r>
    </w:p>
    <w:p w:rsidR="003A4C3E" w:rsidRPr="00DC6F9C" w:rsidRDefault="003A4C3E" w:rsidP="003A4C3E">
      <w:pPr>
        <w:autoSpaceDE w:val="0"/>
        <w:autoSpaceDN w:val="0"/>
        <w:adjustRightInd w:val="0"/>
        <w:ind w:firstLine="540"/>
        <w:jc w:val="both"/>
      </w:pPr>
      <w:r w:rsidRPr="00DC6F9C">
        <w:t>- заключить договор с Оператором;</w:t>
      </w:r>
    </w:p>
    <w:p w:rsidR="003A4C3E" w:rsidRPr="00DC6F9C" w:rsidRDefault="003A4C3E" w:rsidP="003A4C3E">
      <w:pPr>
        <w:autoSpaceDE w:val="0"/>
        <w:autoSpaceDN w:val="0"/>
        <w:adjustRightInd w:val="0"/>
        <w:ind w:firstLine="540"/>
        <w:jc w:val="both"/>
      </w:pPr>
      <w:r w:rsidRPr="00DC6F9C">
        <w:t>- оформить и представить Оператору заявление об участии в обмене электронными документами;</w:t>
      </w:r>
    </w:p>
    <w:p w:rsidR="003A4C3E" w:rsidRPr="00DC6F9C" w:rsidRDefault="003A4C3E" w:rsidP="003A4C3E">
      <w:pPr>
        <w:autoSpaceDE w:val="0"/>
        <w:autoSpaceDN w:val="0"/>
        <w:adjustRightInd w:val="0"/>
        <w:ind w:firstLine="540"/>
        <w:jc w:val="both"/>
      </w:pPr>
      <w:r w:rsidRPr="00DC6F9C">
        <w:t>- получить у Оператора идентификатор участника, реквизиты доступа и другие необходимые данные.</w:t>
      </w:r>
    </w:p>
    <w:p w:rsidR="003A4C3E" w:rsidRPr="00DC6F9C" w:rsidRDefault="003A4C3E" w:rsidP="003A4C3E">
      <w:pPr>
        <w:autoSpaceDE w:val="0"/>
        <w:autoSpaceDN w:val="0"/>
        <w:adjustRightInd w:val="0"/>
        <w:ind w:firstLine="540"/>
        <w:jc w:val="both"/>
      </w:pPr>
      <w:r w:rsidRPr="00DC6F9C">
        <w:t>4.4 В случае изменения учетных данных, содержащихся в заявлении об участии в обмене электронными документами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outlineLvl w:val="0"/>
      </w:pPr>
      <w:r w:rsidRPr="00DC6F9C">
        <w:t>5. ПОРЯДОК ВЫСТАВЛЕНИЯ И ПОЛУЧЕНИЯ ЭЛЕКТРОННЫХ ДОКУМЕНТОВ ЧЕРЕЗ ОПЕРАТОРА</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ind w:firstLine="567"/>
      </w:pPr>
      <w:r w:rsidRPr="00DC6F9C">
        <w:t>5.1. Порядок выставления и получения электронных первичных бухгалтерских документов.</w:t>
      </w:r>
    </w:p>
    <w:p w:rsidR="003A4C3E" w:rsidRPr="00DC6F9C" w:rsidRDefault="003A4C3E" w:rsidP="003A4C3E">
      <w:pPr>
        <w:autoSpaceDE w:val="0"/>
        <w:autoSpaceDN w:val="0"/>
        <w:adjustRightInd w:val="0"/>
        <w:ind w:firstLine="567"/>
      </w:pPr>
      <w:r w:rsidRPr="00DC6F9C">
        <w:t>5.1.1. Получающая сторона формирует шаблон необходимого электронного первичного бухгалтерского документа в своей автоматизириванной системе и отправляет через Оператора Направляющей стороне.</w:t>
      </w:r>
    </w:p>
    <w:p w:rsidR="003A4C3E" w:rsidRPr="00DC6F9C" w:rsidRDefault="003A4C3E" w:rsidP="003A4C3E">
      <w:pPr>
        <w:autoSpaceDE w:val="0"/>
        <w:autoSpaceDN w:val="0"/>
        <w:adjustRightInd w:val="0"/>
        <w:ind w:firstLine="540"/>
        <w:jc w:val="both"/>
      </w:pPr>
      <w:r w:rsidRPr="00DC6F9C">
        <w:t>5.1.2. Направляющая сторона на основании полученного от Получающей стороны шаблона документа через Оператора формирует необходимый электронный первичный бухгалтерский документ, подписывает его квалифицированной электронной подписью и отправляет через Оператора Получающей стороне.</w:t>
      </w:r>
    </w:p>
    <w:p w:rsidR="003A4C3E" w:rsidRPr="00DC6F9C" w:rsidRDefault="003A4C3E" w:rsidP="003A4C3E">
      <w:pPr>
        <w:autoSpaceDE w:val="0"/>
        <w:autoSpaceDN w:val="0"/>
        <w:adjustRightInd w:val="0"/>
        <w:ind w:firstLine="540"/>
        <w:jc w:val="both"/>
      </w:pPr>
      <w:r w:rsidRPr="00DC6F9C">
        <w:t>5.1.3. Оператор проверяет адрес и структуру полученного от Направляющей стороны электронного первичного бухгалтерского документа и:</w:t>
      </w:r>
    </w:p>
    <w:p w:rsidR="003A4C3E" w:rsidRPr="00DC6F9C" w:rsidRDefault="003A4C3E" w:rsidP="003A4C3E">
      <w:pPr>
        <w:autoSpaceDE w:val="0"/>
        <w:autoSpaceDN w:val="0"/>
        <w:adjustRightInd w:val="0"/>
        <w:ind w:firstLine="540"/>
        <w:jc w:val="both"/>
      </w:pPr>
      <w:r w:rsidRPr="00DC6F9C">
        <w:t>- при отсутствии недостатков осуществляет его доставку Получающей стороне (при необходимости через Оператора Получающей стороны). При этом Оператор направляет Направляющей стороне подтверждение о поступлении файла с указанием даты и времени поступления электронного первичного бухгалтерского документа;</w:t>
      </w:r>
    </w:p>
    <w:p w:rsidR="003A4C3E" w:rsidRPr="00DC6F9C" w:rsidRDefault="003A4C3E" w:rsidP="003A4C3E">
      <w:pPr>
        <w:autoSpaceDE w:val="0"/>
        <w:autoSpaceDN w:val="0"/>
        <w:adjustRightInd w:val="0"/>
        <w:ind w:firstLine="540"/>
        <w:jc w:val="both"/>
      </w:pPr>
      <w:r w:rsidRPr="00DC6F9C">
        <w:t>- при обнаружении ошибок формирует сообщение об ошибке и отправляет его Направляющей стороне.</w:t>
      </w:r>
    </w:p>
    <w:p w:rsidR="003A4C3E" w:rsidRPr="00DC6F9C" w:rsidRDefault="003A4C3E" w:rsidP="003A4C3E">
      <w:pPr>
        <w:autoSpaceDE w:val="0"/>
        <w:autoSpaceDN w:val="0"/>
        <w:adjustRightInd w:val="0"/>
        <w:ind w:firstLine="540"/>
        <w:jc w:val="both"/>
      </w:pPr>
      <w:r w:rsidRPr="00DC6F9C">
        <w:t>Направляющая сторона при получении от Оператора подтверждения о поступлении электронного первичного бухгалтерского документа проверяет действительность квалифицированного сертификата квалифицированной электронной подписи и при отсутствии ошибок сохраняет его в своей автоматизированной системе, а при обнаружении ошибок формирует сообщение об ошибке и отправляет его Оператору.</w:t>
      </w:r>
    </w:p>
    <w:p w:rsidR="003A4C3E" w:rsidRPr="00DC6F9C" w:rsidRDefault="003A4C3E" w:rsidP="003A4C3E">
      <w:pPr>
        <w:autoSpaceDE w:val="0"/>
        <w:autoSpaceDN w:val="0"/>
        <w:adjustRightInd w:val="0"/>
        <w:ind w:firstLine="540"/>
        <w:jc w:val="both"/>
      </w:pPr>
      <w:r w:rsidRPr="00DC6F9C">
        <w:t>5.1.4. Получающая сторона при получении электронного первичного бухгалтерского документа от Оператора:</w:t>
      </w:r>
    </w:p>
    <w:p w:rsidR="003A4C3E" w:rsidRPr="00DC6F9C" w:rsidRDefault="003A4C3E" w:rsidP="003A4C3E">
      <w:pPr>
        <w:autoSpaceDE w:val="0"/>
        <w:autoSpaceDN w:val="0"/>
        <w:adjustRightInd w:val="0"/>
        <w:ind w:firstLine="540"/>
        <w:jc w:val="both"/>
      </w:pPr>
      <w:r w:rsidRPr="00DC6F9C">
        <w:t>- проверяет действительность квалифицированного сертификата квалифицированной электронной подписи и при отсутствии ошибок сохраняет его в своей автоматизированной системе, а при обнаружении ошибок формирует сообщение об ошибке и отправляет его Оператору;</w:t>
      </w:r>
    </w:p>
    <w:p w:rsidR="003A4C3E" w:rsidRPr="00DC6F9C" w:rsidRDefault="003A4C3E" w:rsidP="003A4C3E">
      <w:pPr>
        <w:autoSpaceDE w:val="0"/>
        <w:autoSpaceDN w:val="0"/>
        <w:adjustRightInd w:val="0"/>
        <w:ind w:firstLine="540"/>
        <w:jc w:val="both"/>
      </w:pPr>
      <w:r w:rsidRPr="00DC6F9C">
        <w:t>- не позднее одного рабочего дня формирует Извещение о получении, в котором фиксирует факт доставки электронного первичного бухгалтерского документа, подписывает ее квалифицированной электронной подписью и отправляет через Оператора Направляющей стороне.</w:t>
      </w:r>
    </w:p>
    <w:p w:rsidR="003A4C3E" w:rsidRPr="00DC6F9C" w:rsidRDefault="003A4C3E" w:rsidP="003A4C3E">
      <w:pPr>
        <w:autoSpaceDE w:val="0"/>
        <w:autoSpaceDN w:val="0"/>
        <w:adjustRightInd w:val="0"/>
        <w:ind w:firstLine="540"/>
        <w:jc w:val="both"/>
      </w:pPr>
      <w:r w:rsidRPr="00DC6F9C">
        <w:t>5.1.5. Направляющая сторона, получив Извещение о получении, проверяет действительность квалифицированного сертификата квалифицированной электронной подписи и при отсутствии ошибок сохраняет его в своей автоматизированной системе, а при обнаружении ошибок формирует сообщение об ошибке и отправляет его Оператору.</w:t>
      </w:r>
    </w:p>
    <w:p w:rsidR="003A4C3E" w:rsidRPr="00DC6F9C" w:rsidRDefault="003A4C3E" w:rsidP="003A4C3E">
      <w:pPr>
        <w:autoSpaceDE w:val="0"/>
        <w:autoSpaceDN w:val="0"/>
        <w:adjustRightInd w:val="0"/>
        <w:ind w:firstLine="540"/>
        <w:jc w:val="both"/>
      </w:pPr>
      <w:r w:rsidRPr="00DC6F9C">
        <w:t>5.1.6. Получающая сторона, ознакомившись с электронным первичным бухгалтерским документом, в зависимости от условий заключенного договора может не позднее одного рабочего дня совершить одно из следующих действий:</w:t>
      </w:r>
    </w:p>
    <w:p w:rsidR="003A4C3E" w:rsidRPr="00DC6F9C" w:rsidRDefault="003A4C3E" w:rsidP="003A4C3E">
      <w:pPr>
        <w:autoSpaceDE w:val="0"/>
        <w:autoSpaceDN w:val="0"/>
        <w:adjustRightInd w:val="0"/>
        <w:ind w:firstLine="540"/>
        <w:jc w:val="both"/>
      </w:pPr>
      <w:r w:rsidRPr="00DC6F9C">
        <w:t>- подписать его квалифицированной электронной подписью и отправить Направляющей стороне через Оператора - в том случае, если Получающая сторона согласна с содержанием электронного первичного бухгалтерского документа;</w:t>
      </w:r>
    </w:p>
    <w:p w:rsidR="003A4C3E" w:rsidRPr="00DC6F9C" w:rsidRDefault="003A4C3E" w:rsidP="003A4C3E">
      <w:pPr>
        <w:autoSpaceDE w:val="0"/>
        <w:autoSpaceDN w:val="0"/>
        <w:adjustRightInd w:val="0"/>
        <w:ind w:firstLine="540"/>
        <w:jc w:val="both"/>
      </w:pPr>
      <w:r w:rsidRPr="00DC6F9C">
        <w:t>- сформировать Уведомление об уточнении электронного первичного бухгалтерского документа, указав причину несогласия, подписать его квалифицированной электронной подписью и отправить Направляющей стороне через Оператора - в том случае, если Получающая сторона не согласна с содержанием электронного первичного бухгалтерского документа.</w:t>
      </w:r>
    </w:p>
    <w:p w:rsidR="003A4C3E" w:rsidRPr="00DC6F9C" w:rsidRDefault="003A4C3E" w:rsidP="003A4C3E">
      <w:pPr>
        <w:autoSpaceDE w:val="0"/>
        <w:autoSpaceDN w:val="0"/>
        <w:adjustRightInd w:val="0"/>
        <w:ind w:firstLine="540"/>
        <w:jc w:val="both"/>
      </w:pPr>
      <w:r w:rsidRPr="00DC6F9C">
        <w:t>5.1.7. При получении электронного первичного бухгалтерского документа, подписанного квалифицированной электронной подписью Получающей Стороны Направляющая сторона проверяет действительность квалифицированного сертификата квалифицированной электронной подписи и при отсутствии ошибок сохраняет его в своей автоматизированной системе, а при обнаружении ошибок формирует сообщение об ошибке и отправляет его Оператору.</w:t>
      </w:r>
    </w:p>
    <w:p w:rsidR="003A4C3E" w:rsidRPr="00DC6F9C" w:rsidRDefault="003A4C3E" w:rsidP="003A4C3E">
      <w:pPr>
        <w:autoSpaceDE w:val="0"/>
        <w:autoSpaceDN w:val="0"/>
        <w:adjustRightInd w:val="0"/>
        <w:ind w:firstLine="540"/>
        <w:jc w:val="both"/>
      </w:pPr>
      <w:r w:rsidRPr="00DC6F9C">
        <w:t>5.1.8. При получении Уведомления об уточнении электронного первичного бухгалтерского документа Направляющая сторона:</w:t>
      </w:r>
    </w:p>
    <w:p w:rsidR="003A4C3E" w:rsidRPr="00DC6F9C" w:rsidRDefault="003A4C3E" w:rsidP="003A4C3E">
      <w:pPr>
        <w:autoSpaceDE w:val="0"/>
        <w:autoSpaceDN w:val="0"/>
        <w:adjustRightInd w:val="0"/>
        <w:ind w:firstLine="540"/>
        <w:jc w:val="both"/>
      </w:pPr>
      <w:r w:rsidRPr="00DC6F9C">
        <w:t>- проверяет действительность квалифицированного сертификата квалифицированной электронной подписи и при отсутствии ошибок сохраняет его в своей автоматизированной системе, а при обнаружении ошибок формирует сообщение об ошибке и отправляет его Оператору;</w:t>
      </w:r>
    </w:p>
    <w:p w:rsidR="003A4C3E" w:rsidRPr="00DC6F9C" w:rsidRDefault="003A4C3E" w:rsidP="003A4C3E">
      <w:pPr>
        <w:autoSpaceDE w:val="0"/>
        <w:autoSpaceDN w:val="0"/>
        <w:adjustRightInd w:val="0"/>
        <w:ind w:firstLine="540"/>
        <w:jc w:val="both"/>
      </w:pPr>
      <w:r w:rsidRPr="00DC6F9C">
        <w:t>- не позднее одного рабочего дня при необходимости вносит исправления в полученный документ и повторяет действия, установленные пунктом 5 настоящего Порядка.</w:t>
      </w:r>
    </w:p>
    <w:p w:rsidR="003A4C3E" w:rsidRPr="00DC6F9C" w:rsidRDefault="003A4C3E" w:rsidP="003A4C3E">
      <w:pPr>
        <w:autoSpaceDE w:val="0"/>
        <w:autoSpaceDN w:val="0"/>
        <w:adjustRightInd w:val="0"/>
        <w:ind w:firstLine="540"/>
        <w:jc w:val="both"/>
      </w:pPr>
      <w:r w:rsidRPr="00DC6F9C">
        <w:t>5.1.9. Оператор при получении от Направляющей стороны либо от Получающей стороны (от Оператора Получающей стороны) сообщения об ошибке действительности квалифицированного сертификата квалифицированной электронной подписи, согласно пунктам 5.1.2, 5.1.3, 5.1.4, 5.1.6 и 5.1.7 совместно с Направляющей стороной либо Получающей стороной на основании заключенного договора осуществляет процедуры по устранению таких ошибок действительности квалифицированного сертификата квалифицированной электронной подписи.</w:t>
      </w:r>
    </w:p>
    <w:p w:rsidR="003A4C3E" w:rsidRPr="00DC6F9C" w:rsidRDefault="003A4C3E" w:rsidP="003A4C3E">
      <w:pPr>
        <w:autoSpaceDE w:val="0"/>
        <w:autoSpaceDN w:val="0"/>
        <w:adjustRightInd w:val="0"/>
        <w:ind w:firstLine="540"/>
        <w:jc w:val="both"/>
      </w:pPr>
      <w:r w:rsidRPr="00DC6F9C">
        <w:t>5.1.10. В случае если Направляющая сторона не получила от Получающей стороны (Оператора Получающей стороны) либо Оператор Получающей стороны не получил от Получающей стороны Извещение о получении электронного документа при условии отсутствия у Направляющей стороны Уведомления об уточнении электронного первичного бухгалтерского документа согласно п. 5.1.7 настоящего Порядка и невозможности для Направляющей стороны получить информацию о причинах отсутствия указанного извещения, Направляющая сторона оформляет соответствующий документ на бумажном носителе. Указанный бумажный документ, оформленный в соответствии с требованиями законодательства Стороны признают оригиналом.</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pPr>
      <w:r w:rsidRPr="00DC6F9C">
        <w:t>5.2. Порядок выставления и получения электронных счетов-фактур.</w:t>
      </w:r>
    </w:p>
    <w:p w:rsidR="003A4C3E" w:rsidRPr="00DC6F9C" w:rsidRDefault="003A4C3E" w:rsidP="003A4C3E">
      <w:pPr>
        <w:autoSpaceDE w:val="0"/>
        <w:autoSpaceDN w:val="0"/>
        <w:adjustRightInd w:val="0"/>
        <w:ind w:firstLine="540"/>
        <w:jc w:val="both"/>
      </w:pPr>
      <w:r w:rsidRPr="00DC6F9C">
        <w:t xml:space="preserve">При выставлении и получении электронных счетов-фактур Стороны руководствуются порядком, закрепленным в </w:t>
      </w:r>
      <w:hyperlink r:id="rId17" w:history="1">
        <w:r w:rsidRPr="00DC6F9C">
          <w:rPr>
            <w:rStyle w:val="af5"/>
          </w:rPr>
          <w:t>приказе</w:t>
        </w:r>
      </w:hyperlink>
      <w:r w:rsidRPr="00DC6F9C">
        <w:t xml:space="preserve"> Минфина России от 10 ноября 2015 г. № 174н с учетом особенностей по пунктам 5.1.8 и 5.1.9 настоящего Порядка.</w:t>
      </w:r>
    </w:p>
    <w:p w:rsidR="003A4C3E" w:rsidRPr="00DC6F9C" w:rsidRDefault="003A4C3E" w:rsidP="003A4C3E">
      <w:pPr>
        <w:autoSpaceDE w:val="0"/>
        <w:autoSpaceDN w:val="0"/>
        <w:adjustRightInd w:val="0"/>
        <w:jc w:val="center"/>
        <w:outlineLvl w:val="0"/>
      </w:pPr>
      <w:r w:rsidRPr="00DC6F9C">
        <w:t>6. ПРОЧИЕ УСЛОВИЯ</w:t>
      </w:r>
    </w:p>
    <w:p w:rsidR="003A4C3E" w:rsidRPr="00DC6F9C" w:rsidRDefault="003A4C3E" w:rsidP="003A4C3E">
      <w:pPr>
        <w:autoSpaceDE w:val="0"/>
        <w:autoSpaceDN w:val="0"/>
        <w:adjustRightInd w:val="0"/>
        <w:ind w:firstLine="540"/>
        <w:jc w:val="both"/>
      </w:pPr>
      <w:r w:rsidRPr="00DC6F9C">
        <w:t>6.1. В случае несоответствия производственного календаря рабочего времени одной из Сторон производственному календарю рабочего времени Российской Федерации первым рабочим днем признается рабочий день согласно производственному календарю рабочего времени Российской Федерации.</w:t>
      </w:r>
    </w:p>
    <w:p w:rsidR="003A4C3E" w:rsidRPr="00DC6F9C" w:rsidRDefault="003A4C3E" w:rsidP="003A4C3E">
      <w:pPr>
        <w:autoSpaceDE w:val="0"/>
        <w:autoSpaceDN w:val="0"/>
        <w:adjustRightInd w:val="0"/>
        <w:ind w:firstLine="540"/>
        <w:jc w:val="both"/>
      </w:pPr>
      <w:r w:rsidRPr="00DC6F9C">
        <w:t>6.2. В случае невозможности производить обмен электронными документами (в т.ч. при неполучении извещений о получении электронного документа, при отсутствии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rsidR="003A4C3E" w:rsidRPr="00DC6F9C" w:rsidRDefault="003A4C3E" w:rsidP="003A4C3E">
      <w:pPr>
        <w:autoSpaceDE w:val="0"/>
        <w:autoSpaceDN w:val="0"/>
        <w:adjustRightInd w:val="0"/>
        <w:ind w:firstLine="540"/>
        <w:jc w:val="both"/>
      </w:pPr>
    </w:p>
    <w:p w:rsidR="003A4C3E" w:rsidRPr="00DC6F9C" w:rsidRDefault="003A4C3E" w:rsidP="003A4C3E">
      <w:pPr>
        <w:autoSpaceDE w:val="0"/>
        <w:autoSpaceDN w:val="0"/>
        <w:adjustRightInd w:val="0"/>
        <w:jc w:val="center"/>
        <w:outlineLvl w:val="0"/>
      </w:pPr>
      <w:r w:rsidRPr="00DC6F9C">
        <w:t>7. РАЗРЕШЕНИЕ СПОРОВ</w:t>
      </w:r>
    </w:p>
    <w:p w:rsidR="003A4C3E" w:rsidRPr="00DC6F9C" w:rsidRDefault="003A4C3E" w:rsidP="003A4C3E">
      <w:pPr>
        <w:autoSpaceDE w:val="0"/>
        <w:autoSpaceDN w:val="0"/>
        <w:adjustRightInd w:val="0"/>
        <w:ind w:firstLine="540"/>
        <w:jc w:val="both"/>
      </w:pPr>
      <w:r w:rsidRPr="00DC6F9C">
        <w:t>7.1. Квалифицированная электронная подпись, которой подписан электронный документ, удовлетворяющий условиям, перечисленным в пункте 3 настоящего Порядка, признается действительной до тех пор, пока решением суда не установлено иное.</w:t>
      </w:r>
    </w:p>
    <w:p w:rsidR="003A4C3E" w:rsidRPr="00DC6F9C" w:rsidRDefault="003A4C3E" w:rsidP="003A4C3E">
      <w:pPr>
        <w:autoSpaceDE w:val="0"/>
        <w:autoSpaceDN w:val="0"/>
        <w:adjustRightInd w:val="0"/>
        <w:ind w:firstLine="540"/>
        <w:jc w:val="both"/>
      </w:pPr>
      <w:r w:rsidRPr="00DC6F9C">
        <w:t>7.2. При возникновении разногласий относительно подписания с помощью электронной подписи определенных электронных документов Стороны соглашаются предоставить комиссии, созданной в соответствии с регламентом удостоверяющего центра,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3A4C3E" w:rsidRPr="00DC6F9C" w:rsidRDefault="003A4C3E" w:rsidP="003A4C3E">
      <w:pPr>
        <w:jc w:val="center"/>
      </w:pPr>
      <w:r w:rsidRPr="00DC6F9C">
        <w:t>7.3. Все споры, возникающие в связи с исполнением Соглашения, рассматриваются тем же судом, которому подсудны споры, вытекающие из обязательств Сторон по договорам, указанным в пункте 1.1. Соглашения.</w:t>
      </w:r>
    </w:p>
    <w:p w:rsidR="003A4C3E" w:rsidRPr="00DC6F9C" w:rsidRDefault="003A4C3E" w:rsidP="003A4C3E">
      <w:pPr>
        <w:pageBreakBefore/>
        <w:ind w:left="6521"/>
      </w:pPr>
      <w:r w:rsidRPr="00DC6F9C">
        <w:t>Приложение № 2</w:t>
      </w:r>
    </w:p>
    <w:p w:rsidR="003A4C3E" w:rsidRPr="00DC6F9C" w:rsidRDefault="003A4C3E" w:rsidP="003A4C3E">
      <w:pPr>
        <w:autoSpaceDE w:val="0"/>
        <w:autoSpaceDN w:val="0"/>
        <w:adjustRightInd w:val="0"/>
        <w:jc w:val="center"/>
        <w:rPr>
          <w:bCs/>
        </w:rPr>
      </w:pPr>
      <w:r w:rsidRPr="00DC6F9C">
        <w:rPr>
          <w:b/>
          <w:bCs/>
        </w:rPr>
        <w:t xml:space="preserve">                                                                            </w:t>
      </w:r>
      <w:r w:rsidRPr="00DC6F9C">
        <w:rPr>
          <w:bCs/>
        </w:rPr>
        <w:t>к Соглашению</w:t>
      </w:r>
    </w:p>
    <w:p w:rsidR="003A4C3E" w:rsidRPr="00DC6F9C" w:rsidRDefault="003A4C3E" w:rsidP="003A4C3E">
      <w:pPr>
        <w:rPr>
          <w:b/>
        </w:rPr>
      </w:pPr>
    </w:p>
    <w:p w:rsidR="003A4C3E" w:rsidRPr="00DC6F9C" w:rsidRDefault="003A4C3E" w:rsidP="003A4C3E">
      <w:pPr>
        <w:widowControl w:val="0"/>
        <w:ind w:firstLine="357"/>
        <w:jc w:val="center"/>
        <w:rPr>
          <w:b/>
        </w:rPr>
      </w:pPr>
      <w:r w:rsidRPr="00DC6F9C">
        <w:rPr>
          <w:b/>
        </w:rPr>
        <w:t>ПЕРЕЧЕНЬ И ФОРМАТ ДОКУМЕНТОВ</w:t>
      </w:r>
    </w:p>
    <w:p w:rsidR="003A4C3E" w:rsidRPr="00DC6F9C" w:rsidRDefault="003A4C3E" w:rsidP="003A4C3E">
      <w:pPr>
        <w:ind w:firstLine="360"/>
        <w:jc w:val="both"/>
      </w:pPr>
    </w:p>
    <w:p w:rsidR="003A4C3E" w:rsidRPr="00DC6F9C" w:rsidRDefault="003A4C3E" w:rsidP="003A4C3E">
      <w:pPr>
        <w:ind w:firstLine="360"/>
        <w:jc w:val="right"/>
      </w:pPr>
      <w:r w:rsidRPr="00DC6F9C">
        <w:t>"     " ___________ 20__ г.</w:t>
      </w:r>
    </w:p>
    <w:p w:rsidR="003A4C3E" w:rsidRPr="00DC6F9C" w:rsidRDefault="003A4C3E" w:rsidP="003A4C3E">
      <w:pPr>
        <w:ind w:firstLine="360"/>
        <w:jc w:val="both"/>
      </w:pPr>
    </w:p>
    <w:p w:rsidR="003A4C3E" w:rsidRPr="00DC6F9C" w:rsidRDefault="003A4C3E" w:rsidP="003A4C3E">
      <w:pPr>
        <w:ind w:firstLine="540"/>
        <w:jc w:val="both"/>
      </w:pPr>
      <w:r w:rsidRPr="00DC6F9C">
        <w:t xml:space="preserve">Сферу действия Соглашения об организации электронного взаимодействия составляет набор описанных ниже документов, которыми Стороны обмениваются в рамках, возникших обязательств </w:t>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1"/>
        <w:gridCol w:w="305"/>
        <w:gridCol w:w="1100"/>
        <w:gridCol w:w="2304"/>
        <w:gridCol w:w="1908"/>
        <w:gridCol w:w="834"/>
      </w:tblGrid>
      <w:tr w:rsidR="003A4C3E" w:rsidRPr="00DC6F9C" w:rsidTr="00C56EAF">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center"/>
            </w:pPr>
            <w:r w:rsidRPr="00DC6F9C">
              <w:t>Наименование электронного документа</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center"/>
            </w:pPr>
            <w:r w:rsidRPr="00DC6F9C">
              <w:t>Формат электронного документа</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center"/>
            </w:pPr>
            <w:r w:rsidRPr="00DC6F9C">
              <w:t>Равнозначный документ на бумажном носителе</w:t>
            </w:r>
          </w:p>
        </w:tc>
      </w:tr>
      <w:tr w:rsidR="003A4C3E" w:rsidRPr="00DC6F9C" w:rsidTr="00C56EAF">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ТОРГ-12</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t>XML, утв. приказом ФНС России от 19.12.2018 №ММВ-7-15/820@  с уточнениями, согласно приложениям 3 и 4 к настоящему соглашению</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Товарная накладная ТОРГ-12</w:t>
            </w:r>
          </w:p>
        </w:tc>
      </w:tr>
      <w:tr w:rsidR="003A4C3E" w:rsidRPr="00DC6F9C" w:rsidTr="00C56EAF">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Акт выполненных работ (оказанных услуг)</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rPr>
                <w:lang w:val="en-US"/>
              </w:rPr>
              <w:t>XML</w:t>
            </w:r>
            <w:r w:rsidRPr="00DC6F9C">
              <w:t>, утв. приказом ФНС России от 19.12.2018 №ММВ-7-15/820@  с уточнениями, согласно приложениям 3 и 4 к настоящему соглашению</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Акт выполненных работ (оказанных услуг)</w:t>
            </w:r>
          </w:p>
        </w:tc>
      </w:tr>
      <w:tr w:rsidR="003A4C3E" w:rsidRPr="00DC6F9C" w:rsidTr="00C56EAF">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Счет-фактура</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rPr>
                <w:lang w:val="en-US"/>
              </w:rPr>
              <w:t>XML</w:t>
            </w:r>
            <w:r w:rsidRPr="00DC6F9C">
              <w:t>, утв. приказом ФНС России от 19.12.2018 №ММВ-7-15/820@  с уточнениями, согласно приложениям 3 и 4 к настоящему соглашению</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Счет-фактура</w:t>
            </w:r>
          </w:p>
        </w:tc>
      </w:tr>
      <w:tr w:rsidR="003A4C3E" w:rsidRPr="00DC6F9C" w:rsidTr="00C56EAF">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Счет-фактура с дополнительной информацией с функцией счета-фактуры, используемого при расчетах по налогу на добавленную стоимость</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rPr>
                <w:lang w:val="en-US"/>
              </w:rPr>
              <w:t>XML</w:t>
            </w:r>
            <w:r w:rsidRPr="00DC6F9C">
              <w:t>, утв. приказом ФНС России от 19.12.2018 №ММВ-7-15/820@  с уточнениями, согласно приложениям 3 и 4 к настоящему соглашению</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Универсальный передаточный документ</w:t>
            </w:r>
          </w:p>
        </w:tc>
      </w:tr>
      <w:tr w:rsidR="003A4C3E" w:rsidRPr="00DC6F9C" w:rsidTr="003A4C3E">
        <w:trPr>
          <w:trHeight w:val="2610"/>
        </w:trPr>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Корректировочный счет-фактура с дополнительной информацией с функцией счета-фактуры, используемого при расчетах по налогу на добавленную стоимость</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t>XML, утв. приказом ФНС России от 13.04.2016 № ММВ-7-15/189@ с уточнениями, согласно приложениям 3 и 4 к настоящему соглашению</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Универсальный корректировочный документ</w:t>
            </w:r>
          </w:p>
        </w:tc>
      </w:tr>
      <w:tr w:rsidR="003A4C3E" w:rsidRPr="00DC6F9C" w:rsidTr="00C56EAF">
        <w:trPr>
          <w:trHeight w:val="288"/>
        </w:trPr>
        <w:tc>
          <w:tcPr>
            <w:tcW w:w="2781" w:type="dxa"/>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ОС-14</w:t>
            </w:r>
          </w:p>
        </w:tc>
        <w:tc>
          <w:tcPr>
            <w:tcW w:w="3709" w:type="dxa"/>
            <w:gridSpan w:val="3"/>
            <w:tcBorders>
              <w:top w:val="single" w:sz="4" w:space="0" w:color="auto"/>
              <w:left w:val="single" w:sz="4" w:space="0" w:color="auto"/>
              <w:bottom w:val="single" w:sz="4" w:space="0" w:color="auto"/>
              <w:right w:val="single" w:sz="4" w:space="0" w:color="auto"/>
            </w:tcBorders>
            <w:hideMark/>
          </w:tcPr>
          <w:p w:rsidR="003A4C3E" w:rsidRPr="00DC6F9C" w:rsidRDefault="003A4C3E" w:rsidP="00C56EAF">
            <w:pPr>
              <w:jc w:val="both"/>
            </w:pPr>
            <w:r w:rsidRPr="00DC6F9C">
              <w:t>PDF, унифицированная форма    № ОС-14, утв. распоряжением ОАО РЖД от 15.12.2008 №2688р</w:t>
            </w:r>
          </w:p>
        </w:tc>
        <w:tc>
          <w:tcPr>
            <w:tcW w:w="2742" w:type="dxa"/>
            <w:gridSpan w:val="2"/>
            <w:tcBorders>
              <w:top w:val="single" w:sz="4" w:space="0" w:color="auto"/>
              <w:left w:val="single" w:sz="4" w:space="0" w:color="auto"/>
              <w:bottom w:val="single" w:sz="4" w:space="0" w:color="auto"/>
              <w:right w:val="single" w:sz="4" w:space="0" w:color="auto"/>
            </w:tcBorders>
            <w:hideMark/>
          </w:tcPr>
          <w:p w:rsidR="003A4C3E" w:rsidRPr="00DC6F9C" w:rsidRDefault="003A4C3E" w:rsidP="00C56EAF">
            <w:r w:rsidRPr="00DC6F9C">
              <w:t>Акт о приемке-передаче оборудования в монтаж ОС-14</w:t>
            </w:r>
          </w:p>
        </w:tc>
      </w:tr>
      <w:tr w:rsidR="003A4C3E" w:rsidRPr="00DC6F9C" w:rsidTr="00C56EAF">
        <w:trPr>
          <w:gridAfter w:val="1"/>
          <w:wAfter w:w="834" w:type="dxa"/>
        </w:trPr>
        <w:tc>
          <w:tcPr>
            <w:tcW w:w="3086" w:type="dxa"/>
            <w:gridSpan w:val="2"/>
            <w:tcBorders>
              <w:top w:val="nil"/>
              <w:left w:val="nil"/>
              <w:bottom w:val="nil"/>
              <w:right w:val="nil"/>
            </w:tcBorders>
          </w:tcPr>
          <w:p w:rsidR="003A4C3E" w:rsidRPr="00DC6F9C" w:rsidRDefault="003A4C3E" w:rsidP="00C56EAF">
            <w:pPr>
              <w:jc w:val="center"/>
            </w:pPr>
          </w:p>
          <w:p w:rsidR="003A4C3E" w:rsidRPr="00DC6F9C" w:rsidRDefault="003A4C3E" w:rsidP="00C56EAF">
            <w:pPr>
              <w:jc w:val="center"/>
            </w:pPr>
          </w:p>
          <w:p w:rsidR="003A4C3E" w:rsidRPr="00DC6F9C" w:rsidRDefault="003A4C3E" w:rsidP="00C56EAF">
            <w:pPr>
              <w:jc w:val="center"/>
            </w:pPr>
            <w:r w:rsidRPr="00DC6F9C">
              <w:t>Сторона-1</w:t>
            </w:r>
          </w:p>
        </w:tc>
        <w:tc>
          <w:tcPr>
            <w:tcW w:w="1100" w:type="dxa"/>
            <w:tcBorders>
              <w:top w:val="nil"/>
              <w:left w:val="nil"/>
              <w:bottom w:val="nil"/>
              <w:right w:val="nil"/>
            </w:tcBorders>
          </w:tcPr>
          <w:p w:rsidR="003A4C3E" w:rsidRPr="00DC6F9C" w:rsidRDefault="003A4C3E" w:rsidP="00C56EAF">
            <w:pPr>
              <w:pageBreakBefore/>
              <w:jc w:val="center"/>
            </w:pPr>
          </w:p>
          <w:p w:rsidR="003A4C3E" w:rsidRPr="00DC6F9C" w:rsidRDefault="003A4C3E" w:rsidP="00C56EAF">
            <w:pPr>
              <w:pageBreakBefore/>
              <w:jc w:val="center"/>
            </w:pPr>
          </w:p>
        </w:tc>
        <w:tc>
          <w:tcPr>
            <w:tcW w:w="4212" w:type="dxa"/>
            <w:gridSpan w:val="2"/>
            <w:tcBorders>
              <w:top w:val="nil"/>
              <w:left w:val="nil"/>
              <w:bottom w:val="nil"/>
              <w:right w:val="nil"/>
            </w:tcBorders>
          </w:tcPr>
          <w:p w:rsidR="003A4C3E" w:rsidRPr="00DC6F9C" w:rsidRDefault="003A4C3E" w:rsidP="00C56EAF">
            <w:pPr>
              <w:pageBreakBefore/>
              <w:jc w:val="center"/>
            </w:pPr>
          </w:p>
          <w:p w:rsidR="003A4C3E" w:rsidRPr="00DC6F9C" w:rsidRDefault="003A4C3E" w:rsidP="00C56EAF">
            <w:pPr>
              <w:pageBreakBefore/>
              <w:jc w:val="center"/>
            </w:pPr>
          </w:p>
          <w:p w:rsidR="003A4C3E" w:rsidRPr="00DC6F9C" w:rsidRDefault="003A4C3E" w:rsidP="00C56EAF">
            <w:pPr>
              <w:pageBreakBefore/>
              <w:jc w:val="center"/>
            </w:pPr>
            <w:r w:rsidRPr="00DC6F9C">
              <w:t>Сторона-2</w:t>
            </w:r>
          </w:p>
        </w:tc>
      </w:tr>
    </w:tbl>
    <w:p w:rsidR="003A4C3E" w:rsidRPr="00DC6F9C" w:rsidRDefault="003A4C3E" w:rsidP="003A4C3E">
      <w:pPr>
        <w:pageBreakBefore/>
        <w:widowControl w:val="0"/>
        <w:ind w:left="6379" w:hanging="7"/>
      </w:pPr>
      <w:r w:rsidRPr="00DC6F9C">
        <w:t xml:space="preserve">Приложение № 3                       к Соглашению </w:t>
      </w:r>
    </w:p>
    <w:p w:rsidR="003A4C3E" w:rsidRPr="00DC6F9C" w:rsidRDefault="003A4C3E" w:rsidP="003A4C3E">
      <w:pPr>
        <w:spacing w:before="600" w:after="360"/>
        <w:jc w:val="center"/>
        <w:rPr>
          <w:b/>
          <w:bCs/>
        </w:rPr>
      </w:pPr>
      <w:r w:rsidRPr="00DC6F9C">
        <w:rPr>
          <w:b/>
          <w:bCs/>
        </w:rPr>
        <w:t>Уведомление об отказе в исполнении Соглашения об использовании электронных документов</w:t>
      </w:r>
    </w:p>
    <w:p w:rsidR="003A4C3E" w:rsidRPr="00DC6F9C" w:rsidRDefault="003A4C3E" w:rsidP="003A4C3E">
      <w:r w:rsidRPr="00DC6F9C">
        <w:t xml:space="preserve">Сторона________________________________________________уведомляет, </w:t>
      </w:r>
    </w:p>
    <w:p w:rsidR="003A4C3E" w:rsidRPr="00DC6F9C" w:rsidRDefault="003A4C3E" w:rsidP="003A4C3E">
      <w:pPr>
        <w:jc w:val="center"/>
      </w:pPr>
      <w:r w:rsidRPr="00DC6F9C">
        <w:t>(полное наименование Стороны)</w:t>
      </w:r>
    </w:p>
    <w:p w:rsidR="003A4C3E" w:rsidRPr="00DC6F9C" w:rsidRDefault="003A4C3E" w:rsidP="003A4C3E">
      <w:pPr>
        <w:tabs>
          <w:tab w:val="right" w:pos="9923"/>
        </w:tabs>
        <w:jc w:val="both"/>
      </w:pPr>
      <w:r w:rsidRPr="00DC6F9C">
        <w:t>что отказывается от исполнения Соглашения  от _____________ №________ по причине______________________________________________________________ и просит считать, начиная с ___________ Соглашение от_________ №_________ расторгнутым.</w:t>
      </w:r>
    </w:p>
    <w:p w:rsidR="003A4C3E" w:rsidRPr="00DC6F9C" w:rsidRDefault="003A4C3E" w:rsidP="003A4C3E">
      <w:pPr>
        <w:spacing w:before="120" w:after="240"/>
        <w:rPr>
          <w:b/>
        </w:rPr>
      </w:pPr>
    </w:p>
    <w:tbl>
      <w:tblPr>
        <w:tblW w:w="9242" w:type="dxa"/>
        <w:tblCellMar>
          <w:left w:w="28" w:type="dxa"/>
          <w:right w:w="28" w:type="dxa"/>
        </w:tblCellMar>
        <w:tblLook w:val="04A0"/>
      </w:tblPr>
      <w:tblGrid>
        <w:gridCol w:w="3686"/>
        <w:gridCol w:w="284"/>
        <w:gridCol w:w="2325"/>
        <w:gridCol w:w="284"/>
        <w:gridCol w:w="2663"/>
      </w:tblGrid>
      <w:tr w:rsidR="003A4C3E" w:rsidRPr="00DC6F9C" w:rsidTr="00C56EAF">
        <w:tc>
          <w:tcPr>
            <w:tcW w:w="3686" w:type="dxa"/>
            <w:tcBorders>
              <w:top w:val="nil"/>
              <w:left w:val="nil"/>
              <w:bottom w:val="single" w:sz="4" w:space="0" w:color="auto"/>
              <w:right w:val="nil"/>
            </w:tcBorders>
            <w:vAlign w:val="bottom"/>
          </w:tcPr>
          <w:p w:rsidR="003A4C3E" w:rsidRPr="00DC6F9C" w:rsidRDefault="003A4C3E" w:rsidP="00C56EAF">
            <w:pPr>
              <w:jc w:val="center"/>
            </w:pPr>
          </w:p>
        </w:tc>
        <w:tc>
          <w:tcPr>
            <w:tcW w:w="284" w:type="dxa"/>
            <w:vAlign w:val="bottom"/>
          </w:tcPr>
          <w:p w:rsidR="003A4C3E" w:rsidRPr="00DC6F9C" w:rsidRDefault="003A4C3E" w:rsidP="00C56EAF"/>
        </w:tc>
        <w:tc>
          <w:tcPr>
            <w:tcW w:w="2325" w:type="dxa"/>
            <w:tcBorders>
              <w:top w:val="nil"/>
              <w:left w:val="nil"/>
              <w:bottom w:val="single" w:sz="4" w:space="0" w:color="auto"/>
              <w:right w:val="nil"/>
            </w:tcBorders>
            <w:vAlign w:val="bottom"/>
          </w:tcPr>
          <w:p w:rsidR="003A4C3E" w:rsidRPr="00DC6F9C" w:rsidRDefault="003A4C3E" w:rsidP="00C56EAF">
            <w:pPr>
              <w:jc w:val="center"/>
            </w:pPr>
          </w:p>
        </w:tc>
        <w:tc>
          <w:tcPr>
            <w:tcW w:w="284" w:type="dxa"/>
            <w:vAlign w:val="bottom"/>
          </w:tcPr>
          <w:p w:rsidR="003A4C3E" w:rsidRPr="00DC6F9C" w:rsidRDefault="003A4C3E" w:rsidP="00C56EAF"/>
        </w:tc>
        <w:tc>
          <w:tcPr>
            <w:tcW w:w="2663" w:type="dxa"/>
            <w:tcBorders>
              <w:top w:val="nil"/>
              <w:left w:val="nil"/>
              <w:bottom w:val="single" w:sz="4" w:space="0" w:color="auto"/>
              <w:right w:val="nil"/>
            </w:tcBorders>
            <w:vAlign w:val="bottom"/>
          </w:tcPr>
          <w:p w:rsidR="003A4C3E" w:rsidRPr="00DC6F9C" w:rsidRDefault="003A4C3E" w:rsidP="00C56EAF">
            <w:pPr>
              <w:jc w:val="center"/>
            </w:pPr>
          </w:p>
        </w:tc>
      </w:tr>
      <w:tr w:rsidR="003A4C3E" w:rsidRPr="00DC6F9C" w:rsidTr="00C56EAF">
        <w:tc>
          <w:tcPr>
            <w:tcW w:w="3686" w:type="dxa"/>
            <w:hideMark/>
          </w:tcPr>
          <w:p w:rsidR="003A4C3E" w:rsidRPr="00DC6F9C" w:rsidRDefault="003A4C3E" w:rsidP="00C56EAF">
            <w:pPr>
              <w:jc w:val="center"/>
            </w:pPr>
            <w:r w:rsidRPr="00DC6F9C">
              <w:t>(наименование должности)</w:t>
            </w:r>
          </w:p>
        </w:tc>
        <w:tc>
          <w:tcPr>
            <w:tcW w:w="284" w:type="dxa"/>
          </w:tcPr>
          <w:p w:rsidR="003A4C3E" w:rsidRPr="00DC6F9C" w:rsidRDefault="003A4C3E" w:rsidP="00C56EAF"/>
        </w:tc>
        <w:tc>
          <w:tcPr>
            <w:tcW w:w="2325" w:type="dxa"/>
            <w:hideMark/>
          </w:tcPr>
          <w:p w:rsidR="003A4C3E" w:rsidRPr="00DC6F9C" w:rsidRDefault="003A4C3E" w:rsidP="00C56EAF">
            <w:pPr>
              <w:jc w:val="center"/>
            </w:pPr>
            <w:r w:rsidRPr="00DC6F9C">
              <w:t>(подпись)</w:t>
            </w:r>
          </w:p>
        </w:tc>
        <w:tc>
          <w:tcPr>
            <w:tcW w:w="284" w:type="dxa"/>
          </w:tcPr>
          <w:p w:rsidR="003A4C3E" w:rsidRPr="00DC6F9C" w:rsidRDefault="003A4C3E" w:rsidP="00C56EAF"/>
        </w:tc>
        <w:tc>
          <w:tcPr>
            <w:tcW w:w="2663" w:type="dxa"/>
            <w:hideMark/>
          </w:tcPr>
          <w:p w:rsidR="003A4C3E" w:rsidRPr="00DC6F9C" w:rsidRDefault="003A4C3E" w:rsidP="00C56EAF">
            <w:pPr>
              <w:jc w:val="center"/>
            </w:pPr>
            <w:r w:rsidRPr="00DC6F9C">
              <w:t>(инициалы, фамилия)</w:t>
            </w:r>
          </w:p>
        </w:tc>
      </w:tr>
    </w:tbl>
    <w:p w:rsidR="003A4C3E" w:rsidRPr="00DC6F9C" w:rsidRDefault="003A4C3E" w:rsidP="003A4C3E">
      <w:pPr>
        <w:spacing w:before="120" w:after="240"/>
        <w:rPr>
          <w:b/>
        </w:rPr>
      </w:pPr>
    </w:p>
    <w:p w:rsidR="003A4C3E" w:rsidRPr="00DC6F9C" w:rsidRDefault="003A4C3E" w:rsidP="003A4C3E">
      <w:pPr>
        <w:pageBreakBefore/>
        <w:widowControl w:val="0"/>
        <w:ind w:left="6096"/>
      </w:pPr>
      <w:r w:rsidRPr="00DC6F9C">
        <w:t>Приложение № 4                        к Соглашению</w:t>
      </w:r>
    </w:p>
    <w:p w:rsidR="003A4C3E" w:rsidRPr="00DC6F9C" w:rsidRDefault="003A4C3E" w:rsidP="003A4C3E">
      <w:pPr>
        <w:ind w:firstLine="708"/>
        <w:jc w:val="center"/>
        <w:rPr>
          <w:b/>
          <w:bCs/>
        </w:rPr>
      </w:pPr>
      <w:r w:rsidRPr="00DC6F9C">
        <w:rPr>
          <w:b/>
          <w:bCs/>
        </w:rPr>
        <w:t>Требования по формированию пакетов документов</w:t>
      </w:r>
    </w:p>
    <w:p w:rsidR="003A4C3E" w:rsidRPr="00DC6F9C" w:rsidRDefault="003A4C3E" w:rsidP="003A4C3E">
      <w:pPr>
        <w:jc w:val="both"/>
      </w:pPr>
      <w:r w:rsidRPr="00DC6F9C">
        <w:t>Пакет документов – это набор документов отправляемых одновременно в «комплекте». Под допустимым пакетом документов понимаются следующие наборы документов:</w:t>
      </w:r>
    </w:p>
    <w:p w:rsidR="003A4C3E" w:rsidRPr="00DC6F9C" w:rsidRDefault="003A4C3E" w:rsidP="003A4C3E"/>
    <w:tbl>
      <w:tblPr>
        <w:tblW w:w="0" w:type="auto"/>
        <w:tblCellMar>
          <w:left w:w="0" w:type="dxa"/>
          <w:right w:w="0" w:type="dxa"/>
        </w:tblCellMar>
        <w:tblLook w:val="04A0"/>
      </w:tblPr>
      <w:tblGrid>
        <w:gridCol w:w="1000"/>
        <w:gridCol w:w="4920"/>
        <w:gridCol w:w="3510"/>
      </w:tblGrid>
      <w:tr w:rsidR="003A4C3E" w:rsidRPr="00DC6F9C" w:rsidTr="00C56EAF">
        <w:trPr>
          <w:trHeight w:val="379"/>
        </w:trPr>
        <w:tc>
          <w:tcPr>
            <w:tcW w:w="10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Номер</w:t>
            </w:r>
          </w:p>
        </w:tc>
        <w:tc>
          <w:tcPr>
            <w:tcW w:w="4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Перечень документов</w:t>
            </w:r>
          </w:p>
        </w:tc>
        <w:tc>
          <w:tcPr>
            <w:tcW w:w="35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Количество документов в пакете</w:t>
            </w:r>
          </w:p>
        </w:tc>
      </w:tr>
      <w:tr w:rsidR="003A4C3E" w:rsidRPr="00DC6F9C" w:rsidTr="00C56EAF">
        <w:trPr>
          <w:trHeight w:val="740"/>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1.</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 xml:space="preserve">ТОРГ-12 </w:t>
            </w:r>
          </w:p>
          <w:p w:rsidR="003A4C3E" w:rsidRPr="00DC6F9C" w:rsidRDefault="003A4C3E" w:rsidP="003A4C3E">
            <w:r w:rsidRPr="00DC6F9C">
              <w:t xml:space="preserve">Счет-фактура </w:t>
            </w:r>
          </w:p>
          <w:p w:rsidR="003A4C3E" w:rsidRPr="00DC6F9C" w:rsidRDefault="003A4C3E" w:rsidP="003A4C3E">
            <w:r w:rsidRPr="00DC6F9C">
              <w:t>Прочие неформализованные документы</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3A4C3E">
            <w:r w:rsidRPr="00DC6F9C">
              <w:t>2 шт</w:t>
            </w:r>
          </w:p>
          <w:p w:rsidR="003A4C3E" w:rsidRPr="00DC6F9C" w:rsidRDefault="003A4C3E" w:rsidP="003A4C3E">
            <w:r w:rsidRPr="00DC6F9C">
              <w:t>1 шт</w:t>
            </w:r>
          </w:p>
          <w:p w:rsidR="003A4C3E" w:rsidRPr="00DC6F9C" w:rsidRDefault="003A4C3E" w:rsidP="003A4C3E">
            <w:r w:rsidRPr="00DC6F9C">
              <w:t>любое</w:t>
            </w:r>
          </w:p>
        </w:tc>
      </w:tr>
      <w:tr w:rsidR="003A4C3E" w:rsidRPr="00DC6F9C" w:rsidTr="00C56EAF">
        <w:trPr>
          <w:trHeight w:val="761"/>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2.</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 xml:space="preserve">Корректировочный Счет-фактура </w:t>
            </w:r>
          </w:p>
          <w:p w:rsidR="003A4C3E" w:rsidRPr="00DC6F9C" w:rsidRDefault="003A4C3E" w:rsidP="00C56EAF">
            <w:r w:rsidRPr="00DC6F9C">
              <w:t xml:space="preserve">(с внесенными изменениями) </w:t>
            </w:r>
          </w:p>
          <w:p w:rsidR="003A4C3E" w:rsidRPr="00DC6F9C" w:rsidRDefault="003A4C3E" w:rsidP="00C56EAF">
            <w:r w:rsidRPr="00DC6F9C">
              <w:t>Прочие неформализованные документы</w:t>
            </w:r>
          </w:p>
        </w:tc>
        <w:tc>
          <w:tcPr>
            <w:tcW w:w="3510" w:type="dxa"/>
            <w:tcBorders>
              <w:top w:val="nil"/>
              <w:left w:val="nil"/>
              <w:bottom w:val="single" w:sz="8" w:space="0" w:color="auto"/>
              <w:right w:val="single" w:sz="8" w:space="0" w:color="auto"/>
            </w:tcBorders>
            <w:tcMar>
              <w:top w:w="0" w:type="dxa"/>
              <w:left w:w="108" w:type="dxa"/>
              <w:bottom w:w="0" w:type="dxa"/>
              <w:right w:w="108" w:type="dxa"/>
            </w:tcMar>
          </w:tcPr>
          <w:p w:rsidR="003A4C3E" w:rsidRPr="00DC6F9C" w:rsidRDefault="003A4C3E" w:rsidP="00C56EAF">
            <w:r w:rsidRPr="00DC6F9C">
              <w:t>1 шт</w:t>
            </w:r>
          </w:p>
          <w:p w:rsidR="003A4C3E" w:rsidRPr="00DC6F9C" w:rsidRDefault="003A4C3E" w:rsidP="00C56EAF"/>
          <w:p w:rsidR="003A4C3E" w:rsidRPr="00DC6F9C" w:rsidRDefault="003A4C3E" w:rsidP="00C56EAF">
            <w:r w:rsidRPr="00DC6F9C">
              <w:t>любое</w:t>
            </w:r>
          </w:p>
        </w:tc>
      </w:tr>
      <w:tr w:rsidR="003A4C3E" w:rsidRPr="00DC6F9C" w:rsidTr="00C56EAF">
        <w:trPr>
          <w:trHeight w:val="740"/>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3.</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Исправление Счет-фактуры</w:t>
            </w:r>
          </w:p>
          <w:p w:rsidR="003A4C3E" w:rsidRPr="00DC6F9C" w:rsidRDefault="003A4C3E" w:rsidP="00C56EAF">
            <w:r w:rsidRPr="00DC6F9C">
              <w:t>(с внесенными изменениями)</w:t>
            </w:r>
          </w:p>
          <w:p w:rsidR="003A4C3E" w:rsidRPr="00DC6F9C" w:rsidRDefault="003A4C3E" w:rsidP="00C56EAF">
            <w:r w:rsidRPr="00DC6F9C">
              <w:t xml:space="preserve">Прочие неформализованные документы </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1 шт</w:t>
            </w:r>
          </w:p>
          <w:p w:rsidR="003A4C3E" w:rsidRPr="00DC6F9C" w:rsidRDefault="003A4C3E" w:rsidP="00C56EAF"/>
          <w:p w:rsidR="003A4C3E" w:rsidRPr="00DC6F9C" w:rsidRDefault="003A4C3E" w:rsidP="00C56EAF">
            <w:r w:rsidRPr="00DC6F9C">
              <w:t>любое</w:t>
            </w:r>
          </w:p>
        </w:tc>
      </w:tr>
      <w:tr w:rsidR="003A4C3E" w:rsidRPr="00DC6F9C" w:rsidTr="00C56EAF">
        <w:trPr>
          <w:trHeight w:val="990"/>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4.</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 xml:space="preserve">Исправление корректировочного Счета-фактуры </w:t>
            </w:r>
          </w:p>
          <w:p w:rsidR="003A4C3E" w:rsidRPr="00DC6F9C" w:rsidRDefault="003A4C3E" w:rsidP="00C56EAF">
            <w:r w:rsidRPr="00DC6F9C">
              <w:t xml:space="preserve">(с внесенными изменениями) </w:t>
            </w:r>
          </w:p>
          <w:p w:rsidR="003A4C3E" w:rsidRPr="00DC6F9C" w:rsidRDefault="003A4C3E" w:rsidP="00C56EAF">
            <w:r w:rsidRPr="00DC6F9C">
              <w:t>Прочие неформализованные документы</w:t>
            </w:r>
          </w:p>
        </w:tc>
        <w:tc>
          <w:tcPr>
            <w:tcW w:w="3510" w:type="dxa"/>
            <w:tcBorders>
              <w:top w:val="nil"/>
              <w:left w:val="nil"/>
              <w:bottom w:val="single" w:sz="8" w:space="0" w:color="auto"/>
              <w:right w:val="single" w:sz="8" w:space="0" w:color="auto"/>
            </w:tcBorders>
            <w:tcMar>
              <w:top w:w="0" w:type="dxa"/>
              <w:left w:w="108" w:type="dxa"/>
              <w:bottom w:w="0" w:type="dxa"/>
              <w:right w:w="108" w:type="dxa"/>
            </w:tcMar>
          </w:tcPr>
          <w:p w:rsidR="003A4C3E" w:rsidRPr="00DC6F9C" w:rsidRDefault="003A4C3E" w:rsidP="00C56EAF">
            <w:r w:rsidRPr="00DC6F9C">
              <w:t>1 шт</w:t>
            </w:r>
          </w:p>
          <w:p w:rsidR="003A4C3E" w:rsidRPr="00DC6F9C" w:rsidRDefault="003A4C3E" w:rsidP="00C56EAF"/>
          <w:p w:rsidR="003A4C3E" w:rsidRPr="00DC6F9C" w:rsidRDefault="003A4C3E" w:rsidP="00C56EAF"/>
          <w:p w:rsidR="003A4C3E" w:rsidRPr="00DC6F9C" w:rsidRDefault="003A4C3E" w:rsidP="00C56EAF">
            <w:r w:rsidRPr="00DC6F9C">
              <w:t>любое</w:t>
            </w:r>
          </w:p>
        </w:tc>
      </w:tr>
      <w:tr w:rsidR="003A4C3E" w:rsidRPr="00DC6F9C" w:rsidTr="00C56EAF">
        <w:trPr>
          <w:trHeight w:val="740"/>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5.</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Акт выполненных работ</w:t>
            </w:r>
          </w:p>
          <w:p w:rsidR="003A4C3E" w:rsidRPr="00DC6F9C" w:rsidRDefault="003A4C3E" w:rsidP="00C56EAF">
            <w:r w:rsidRPr="00DC6F9C">
              <w:t xml:space="preserve">Счет-фактура </w:t>
            </w:r>
          </w:p>
          <w:p w:rsidR="003A4C3E" w:rsidRPr="00DC6F9C" w:rsidRDefault="003A4C3E" w:rsidP="00C56EAF">
            <w:r w:rsidRPr="00DC6F9C">
              <w:t>Прочие неформализованные документы</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1 шт</w:t>
            </w:r>
          </w:p>
          <w:p w:rsidR="003A4C3E" w:rsidRPr="00DC6F9C" w:rsidRDefault="003A4C3E" w:rsidP="00C56EAF">
            <w:r w:rsidRPr="00DC6F9C">
              <w:t>1 шт</w:t>
            </w:r>
          </w:p>
          <w:p w:rsidR="003A4C3E" w:rsidRPr="00DC6F9C" w:rsidRDefault="003A4C3E" w:rsidP="00C56EAF">
            <w:r w:rsidRPr="00DC6F9C">
              <w:t>любое</w:t>
            </w:r>
          </w:p>
        </w:tc>
      </w:tr>
      <w:tr w:rsidR="003A4C3E" w:rsidRPr="00DC6F9C" w:rsidTr="00C56EAF">
        <w:trPr>
          <w:trHeight w:val="740"/>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6.</w:t>
            </w:r>
          </w:p>
        </w:tc>
        <w:tc>
          <w:tcPr>
            <w:tcW w:w="4920" w:type="dxa"/>
            <w:tcBorders>
              <w:top w:val="nil"/>
              <w:left w:val="nil"/>
              <w:bottom w:val="single" w:sz="8" w:space="0" w:color="auto"/>
              <w:right w:val="single" w:sz="8" w:space="0" w:color="auto"/>
            </w:tcBorders>
            <w:tcMar>
              <w:top w:w="0" w:type="dxa"/>
              <w:left w:w="108" w:type="dxa"/>
              <w:bottom w:w="0" w:type="dxa"/>
              <w:right w:w="108" w:type="dxa"/>
            </w:tcMar>
            <w:hideMark/>
          </w:tcPr>
          <w:p w:rsidR="003A4C3E" w:rsidRPr="00DC6F9C" w:rsidRDefault="003A4C3E" w:rsidP="00C56EAF">
            <w:r w:rsidRPr="00DC6F9C">
              <w:t>Акт выполненных работ по форме ФПУ-26  (с внесенными изменениями)</w:t>
            </w:r>
          </w:p>
          <w:p w:rsidR="003A4C3E" w:rsidRPr="00DC6F9C" w:rsidRDefault="003A4C3E" w:rsidP="00C56EAF">
            <w:r w:rsidRPr="00DC6F9C">
              <w:t>Корректировочный Счет-фактура</w:t>
            </w:r>
          </w:p>
          <w:p w:rsidR="003A4C3E" w:rsidRPr="00DC6F9C" w:rsidRDefault="003A4C3E" w:rsidP="00C56EAF">
            <w:r w:rsidRPr="00DC6F9C">
              <w:t>Прочие неформализованные документы</w:t>
            </w:r>
          </w:p>
        </w:tc>
        <w:tc>
          <w:tcPr>
            <w:tcW w:w="3510" w:type="dxa"/>
            <w:tcBorders>
              <w:top w:val="nil"/>
              <w:left w:val="nil"/>
              <w:bottom w:val="single" w:sz="8" w:space="0" w:color="auto"/>
              <w:right w:val="single" w:sz="8" w:space="0" w:color="auto"/>
            </w:tcBorders>
            <w:tcMar>
              <w:top w:w="0" w:type="dxa"/>
              <w:left w:w="108" w:type="dxa"/>
              <w:bottom w:w="0" w:type="dxa"/>
              <w:right w:w="108" w:type="dxa"/>
            </w:tcMar>
          </w:tcPr>
          <w:p w:rsidR="003A4C3E" w:rsidRPr="00DC6F9C" w:rsidRDefault="003A4C3E" w:rsidP="00C56EAF">
            <w:r w:rsidRPr="00DC6F9C">
              <w:t>2 шт</w:t>
            </w:r>
          </w:p>
          <w:p w:rsidR="003A4C3E" w:rsidRPr="00DC6F9C" w:rsidRDefault="003A4C3E" w:rsidP="00C56EAF"/>
          <w:p w:rsidR="003A4C3E" w:rsidRPr="00DC6F9C" w:rsidRDefault="003A4C3E" w:rsidP="00C56EAF">
            <w:r w:rsidRPr="00DC6F9C">
              <w:t>1 шт</w:t>
            </w:r>
          </w:p>
          <w:p w:rsidR="003A4C3E" w:rsidRPr="00DC6F9C" w:rsidRDefault="003A4C3E" w:rsidP="00C56EAF">
            <w:r w:rsidRPr="00DC6F9C">
              <w:t>любое</w:t>
            </w:r>
          </w:p>
        </w:tc>
      </w:tr>
      <w:tr w:rsidR="003A4C3E" w:rsidRPr="00DC6F9C" w:rsidTr="00C56EAF">
        <w:trPr>
          <w:trHeight w:val="990"/>
        </w:trPr>
        <w:tc>
          <w:tcPr>
            <w:tcW w:w="10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3A4C3E" w:rsidRPr="00DC6F9C" w:rsidRDefault="003A4C3E" w:rsidP="00C56EAF">
            <w:r w:rsidRPr="00DC6F9C">
              <w:t>7.</w:t>
            </w:r>
          </w:p>
        </w:tc>
        <w:tc>
          <w:tcPr>
            <w:tcW w:w="4920" w:type="dxa"/>
            <w:tcBorders>
              <w:top w:val="nil"/>
              <w:left w:val="nil"/>
              <w:bottom w:val="single" w:sz="4" w:space="0" w:color="auto"/>
              <w:right w:val="single" w:sz="8" w:space="0" w:color="auto"/>
            </w:tcBorders>
            <w:tcMar>
              <w:top w:w="0" w:type="dxa"/>
              <w:left w:w="108" w:type="dxa"/>
              <w:bottom w:w="0" w:type="dxa"/>
              <w:right w:w="108" w:type="dxa"/>
            </w:tcMar>
            <w:hideMark/>
          </w:tcPr>
          <w:p w:rsidR="003A4C3E" w:rsidRPr="00DC6F9C" w:rsidRDefault="003A4C3E" w:rsidP="00C56EAF">
            <w:r w:rsidRPr="00DC6F9C">
              <w:t>Акт выполненных работ (с внесенными изменениями)</w:t>
            </w:r>
          </w:p>
          <w:p w:rsidR="003A4C3E" w:rsidRPr="00DC6F9C" w:rsidRDefault="003A4C3E" w:rsidP="00C56EAF">
            <w:r w:rsidRPr="00DC6F9C">
              <w:t xml:space="preserve">Исправление Счета-фактуры </w:t>
            </w:r>
          </w:p>
          <w:p w:rsidR="003A4C3E" w:rsidRPr="00DC6F9C" w:rsidRDefault="003A4C3E" w:rsidP="00C56EAF">
            <w:r w:rsidRPr="00DC6F9C">
              <w:t>Прочие неформализованные документы</w:t>
            </w:r>
          </w:p>
        </w:tc>
        <w:tc>
          <w:tcPr>
            <w:tcW w:w="3510" w:type="dxa"/>
            <w:tcBorders>
              <w:top w:val="nil"/>
              <w:left w:val="nil"/>
              <w:bottom w:val="single" w:sz="4" w:space="0" w:color="auto"/>
              <w:right w:val="single" w:sz="8" w:space="0" w:color="auto"/>
            </w:tcBorders>
            <w:tcMar>
              <w:top w:w="0" w:type="dxa"/>
              <w:left w:w="108" w:type="dxa"/>
              <w:bottom w:w="0" w:type="dxa"/>
              <w:right w:w="108" w:type="dxa"/>
            </w:tcMar>
          </w:tcPr>
          <w:p w:rsidR="003A4C3E" w:rsidRPr="00DC6F9C" w:rsidRDefault="003A4C3E" w:rsidP="00C56EAF">
            <w:r w:rsidRPr="00DC6F9C">
              <w:t>1 шт</w:t>
            </w:r>
          </w:p>
          <w:p w:rsidR="003A4C3E" w:rsidRPr="00DC6F9C" w:rsidRDefault="003A4C3E" w:rsidP="00C56EAF"/>
          <w:p w:rsidR="003A4C3E" w:rsidRPr="00DC6F9C" w:rsidRDefault="003A4C3E" w:rsidP="00C56EAF">
            <w:r w:rsidRPr="00DC6F9C">
              <w:t>1 шт</w:t>
            </w:r>
          </w:p>
          <w:p w:rsidR="003A4C3E" w:rsidRPr="00DC6F9C" w:rsidRDefault="003A4C3E" w:rsidP="00C56EAF">
            <w:r w:rsidRPr="00DC6F9C">
              <w:t>любое</w:t>
            </w:r>
          </w:p>
        </w:tc>
      </w:tr>
      <w:tr w:rsidR="003A4C3E" w:rsidRPr="00DC6F9C" w:rsidTr="00C56EAF">
        <w:trPr>
          <w:trHeight w:val="990"/>
        </w:trPr>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8.</w:t>
            </w:r>
          </w:p>
        </w:tc>
        <w:tc>
          <w:tcPr>
            <w:tcW w:w="4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Акт выполненных работ (с внесенными изменениями)</w:t>
            </w:r>
          </w:p>
          <w:p w:rsidR="003A4C3E" w:rsidRPr="00DC6F9C" w:rsidRDefault="003A4C3E" w:rsidP="00C56EAF">
            <w:r w:rsidRPr="00DC6F9C">
              <w:t xml:space="preserve">Исправление корректировочного Счета-фактуры </w:t>
            </w:r>
          </w:p>
          <w:p w:rsidR="003A4C3E" w:rsidRPr="00DC6F9C" w:rsidRDefault="003A4C3E" w:rsidP="00C56EAF">
            <w:r w:rsidRPr="00DC6F9C">
              <w:t>Прочие неформализованные документы</w:t>
            </w:r>
          </w:p>
        </w:tc>
        <w:tc>
          <w:tcPr>
            <w:tcW w:w="3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C3E" w:rsidRPr="00DC6F9C" w:rsidRDefault="003A4C3E" w:rsidP="00C56EAF">
            <w:r w:rsidRPr="00DC6F9C">
              <w:t>1 шт</w:t>
            </w:r>
          </w:p>
          <w:p w:rsidR="003A4C3E" w:rsidRPr="00DC6F9C" w:rsidRDefault="003A4C3E" w:rsidP="00C56EAF"/>
          <w:p w:rsidR="003A4C3E" w:rsidRPr="00DC6F9C" w:rsidRDefault="003A4C3E" w:rsidP="00C56EAF">
            <w:r w:rsidRPr="00DC6F9C">
              <w:t>1 шт</w:t>
            </w:r>
          </w:p>
          <w:p w:rsidR="003A4C3E" w:rsidRPr="00DC6F9C" w:rsidRDefault="003A4C3E" w:rsidP="00C56EAF"/>
          <w:p w:rsidR="003A4C3E" w:rsidRPr="00DC6F9C" w:rsidRDefault="003A4C3E" w:rsidP="00C56EAF">
            <w:r w:rsidRPr="00DC6F9C">
              <w:t>любое</w:t>
            </w:r>
          </w:p>
        </w:tc>
      </w:tr>
      <w:tr w:rsidR="003A4C3E" w:rsidRPr="00DC6F9C" w:rsidTr="00C56EAF">
        <w:trPr>
          <w:trHeight w:val="564"/>
        </w:trPr>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9.</w:t>
            </w:r>
          </w:p>
        </w:tc>
        <w:tc>
          <w:tcPr>
            <w:tcW w:w="4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Универсальный передаточный документ</w:t>
            </w:r>
          </w:p>
          <w:p w:rsidR="003A4C3E" w:rsidRPr="00DC6F9C" w:rsidRDefault="003A4C3E" w:rsidP="00C56EAF">
            <w:r w:rsidRPr="00DC6F9C">
              <w:t>Прочие неформализованные документы</w:t>
            </w:r>
          </w:p>
        </w:tc>
        <w:tc>
          <w:tcPr>
            <w:tcW w:w="3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C3E" w:rsidRPr="00DC6F9C" w:rsidRDefault="003A4C3E" w:rsidP="00C56EAF">
            <w:r w:rsidRPr="00DC6F9C">
              <w:t xml:space="preserve">2 шт </w:t>
            </w:r>
          </w:p>
          <w:p w:rsidR="003A4C3E" w:rsidRPr="00DC6F9C" w:rsidRDefault="003A4C3E" w:rsidP="00C56EAF">
            <w:r w:rsidRPr="00DC6F9C">
              <w:t>любое</w:t>
            </w:r>
          </w:p>
        </w:tc>
      </w:tr>
      <w:tr w:rsidR="003A4C3E" w:rsidRPr="00DC6F9C" w:rsidTr="00C56EAF">
        <w:trPr>
          <w:trHeight w:val="557"/>
        </w:trPr>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10.</w:t>
            </w:r>
          </w:p>
        </w:tc>
        <w:tc>
          <w:tcPr>
            <w:tcW w:w="4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Универсальный корректировочный документ</w:t>
            </w:r>
          </w:p>
          <w:p w:rsidR="003A4C3E" w:rsidRPr="00DC6F9C" w:rsidRDefault="003A4C3E" w:rsidP="00C56EAF">
            <w:r w:rsidRPr="00DC6F9C">
              <w:t>Прочие неформализованные документы</w:t>
            </w:r>
          </w:p>
        </w:tc>
        <w:tc>
          <w:tcPr>
            <w:tcW w:w="3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C3E" w:rsidRPr="00DC6F9C" w:rsidRDefault="003A4C3E" w:rsidP="00C56EAF">
            <w:r w:rsidRPr="00DC6F9C">
              <w:t xml:space="preserve">1 шт </w:t>
            </w:r>
          </w:p>
          <w:p w:rsidR="003A4C3E" w:rsidRPr="00DC6F9C" w:rsidRDefault="003A4C3E" w:rsidP="00C56EAF">
            <w:r w:rsidRPr="00DC6F9C">
              <w:t>любое</w:t>
            </w:r>
          </w:p>
        </w:tc>
      </w:tr>
      <w:tr w:rsidR="003A4C3E" w:rsidRPr="00DC6F9C" w:rsidTr="00C56EAF">
        <w:trPr>
          <w:trHeight w:val="416"/>
        </w:trPr>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11.</w:t>
            </w:r>
          </w:p>
        </w:tc>
        <w:tc>
          <w:tcPr>
            <w:tcW w:w="4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Прочие неформализованные документы</w:t>
            </w:r>
          </w:p>
        </w:tc>
        <w:tc>
          <w:tcPr>
            <w:tcW w:w="3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любое</w:t>
            </w:r>
          </w:p>
        </w:tc>
      </w:tr>
      <w:tr w:rsidR="003A4C3E" w:rsidRPr="00DC6F9C" w:rsidTr="00C56EAF">
        <w:trPr>
          <w:trHeight w:val="255"/>
        </w:trPr>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12.</w:t>
            </w:r>
          </w:p>
        </w:tc>
        <w:tc>
          <w:tcPr>
            <w:tcW w:w="4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C3E" w:rsidRPr="00DC6F9C" w:rsidRDefault="003A4C3E" w:rsidP="00C56EAF">
            <w:r w:rsidRPr="00DC6F9C">
              <w:t>Акт о приемке-передаче оборудования в монтаж ОС-14</w:t>
            </w:r>
          </w:p>
        </w:tc>
        <w:tc>
          <w:tcPr>
            <w:tcW w:w="3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C3E" w:rsidRPr="00DC6F9C" w:rsidRDefault="003A4C3E" w:rsidP="00C56EAF">
            <w:r w:rsidRPr="00DC6F9C">
              <w:t>2 шт.</w:t>
            </w:r>
          </w:p>
          <w:p w:rsidR="003A4C3E" w:rsidRPr="00DC6F9C" w:rsidRDefault="003A4C3E" w:rsidP="00C56EAF">
            <w:r w:rsidRPr="00DC6F9C">
              <w:t>Любое</w:t>
            </w:r>
          </w:p>
        </w:tc>
      </w:tr>
    </w:tbl>
    <w:p w:rsidR="003A4C3E" w:rsidRPr="00DC6F9C" w:rsidRDefault="003A4C3E" w:rsidP="003A4C3E"/>
    <w:p w:rsidR="003A4C3E" w:rsidRPr="00DC6F9C" w:rsidRDefault="003A4C3E" w:rsidP="003A4C3E">
      <w:pPr>
        <w:ind w:firstLine="709"/>
        <w:jc w:val="both"/>
      </w:pPr>
      <w:r w:rsidRPr="00DC6F9C">
        <w:t>Пакеты документов другого состава являются недопустимыми и подлежат автоматическому отклонению с указанием ошибки.</w:t>
      </w:r>
    </w:p>
    <w:p w:rsidR="003A4C3E" w:rsidRPr="00DC6F9C" w:rsidRDefault="003A4C3E" w:rsidP="003A4C3E">
      <w:pPr>
        <w:ind w:firstLine="709"/>
        <w:jc w:val="both"/>
      </w:pPr>
      <w:r w:rsidRPr="00DC6F9C">
        <w:t>Таким образом, применяя Диадок, все документы пакета должны содержаться в одном «сообщении Оператора» и в одном «пакете Оператора».</w:t>
      </w:r>
    </w:p>
    <w:p w:rsidR="003A4C3E" w:rsidRDefault="003A4C3E" w:rsidP="003A4C3E">
      <w:pPr>
        <w:ind w:left="6096" w:firstLine="708"/>
        <w:jc w:val="both"/>
      </w:pPr>
    </w:p>
    <w:p w:rsidR="003A4C3E" w:rsidRDefault="003A4C3E" w:rsidP="003A4C3E">
      <w:pPr>
        <w:ind w:left="6096" w:firstLine="708"/>
        <w:jc w:val="both"/>
      </w:pPr>
    </w:p>
    <w:p w:rsidR="00EE2F85" w:rsidRPr="00C71CE6" w:rsidRDefault="00EE2F85" w:rsidP="00EE2F85">
      <w:pPr>
        <w:jc w:val="right"/>
      </w:pPr>
      <w:r w:rsidRPr="00C71CE6">
        <w:t xml:space="preserve">Приложение № </w:t>
      </w:r>
      <w:r>
        <w:t>6</w:t>
      </w:r>
      <w:r w:rsidRPr="00C71CE6">
        <w:t xml:space="preserve"> к Договору</w:t>
      </w:r>
    </w:p>
    <w:p w:rsidR="00EE2F85" w:rsidRPr="00C71CE6" w:rsidRDefault="00EE2F85" w:rsidP="00EE2F85">
      <w:pPr>
        <w:jc w:val="right"/>
      </w:pPr>
      <w:r w:rsidRPr="00C71CE6">
        <w:t>от «___»______202_г.</w:t>
      </w:r>
    </w:p>
    <w:p w:rsidR="00EE2F85" w:rsidRPr="00C71CE6" w:rsidRDefault="00EE2F85" w:rsidP="00EE2F85">
      <w:pPr>
        <w:jc w:val="right"/>
      </w:pPr>
      <w:r w:rsidRPr="00C71CE6">
        <w:t>№</w:t>
      </w:r>
      <w:r>
        <w:t>5719</w:t>
      </w:r>
      <w:r w:rsidRPr="007D00D9">
        <w:t>/ОАЭ-ДКСС/20/1/1</w:t>
      </w:r>
    </w:p>
    <w:p w:rsidR="003A4C3E" w:rsidRPr="00DC6F9C" w:rsidRDefault="003A4C3E" w:rsidP="003A4C3E">
      <w:pPr>
        <w:ind w:left="6804"/>
      </w:pPr>
    </w:p>
    <w:p w:rsidR="003A4C3E" w:rsidRPr="00DC6F9C" w:rsidRDefault="003A4C3E" w:rsidP="003A4C3E">
      <w:pPr>
        <w:jc w:val="center"/>
        <w:rPr>
          <w:b/>
        </w:rPr>
      </w:pPr>
      <w:r w:rsidRPr="00DC6F9C">
        <w:rPr>
          <w:b/>
        </w:rPr>
        <w:t>Технические требования к товару</w:t>
      </w:r>
    </w:p>
    <w:p w:rsidR="003A4C3E" w:rsidRPr="00DC6F9C" w:rsidRDefault="003A4C3E" w:rsidP="003A4C3E">
      <w:pPr>
        <w:jc w:val="center"/>
        <w:rPr>
          <w:b/>
        </w:rPr>
      </w:pPr>
    </w:p>
    <w:p w:rsidR="00FC6697" w:rsidRDefault="00FC6697" w:rsidP="00FC6697">
      <w:pPr>
        <w:jc w:val="center"/>
        <w:rPr>
          <w:rFonts w:ascii="Arial" w:hAnsi="Arial" w:cs="Arial"/>
          <w:b/>
        </w:rPr>
      </w:pPr>
      <w:r w:rsidRPr="006352A9">
        <w:rPr>
          <w:rFonts w:ascii="Arial" w:hAnsi="Arial" w:cs="Arial"/>
          <w:b/>
        </w:rPr>
        <w:t>Аккумулятор стационарный свинцово-кислотный, открытого исп</w:t>
      </w:r>
      <w:r>
        <w:rPr>
          <w:rFonts w:ascii="Arial" w:hAnsi="Arial" w:cs="Arial"/>
          <w:b/>
        </w:rPr>
        <w:t xml:space="preserve">олнения для тяговых подстанций </w:t>
      </w:r>
      <w:r w:rsidRPr="006352A9">
        <w:rPr>
          <w:rFonts w:ascii="Arial" w:hAnsi="Arial" w:cs="Arial"/>
          <w:b/>
        </w:rPr>
        <w:t>в комплекте с зарядно-подзарядным устройством и стеллажом</w:t>
      </w:r>
    </w:p>
    <w:p w:rsidR="00FC6697" w:rsidRPr="007E6A62" w:rsidRDefault="00FC6697" w:rsidP="00FC6697">
      <w:pPr>
        <w:jc w:val="center"/>
        <w:rPr>
          <w:rFonts w:ascii="Arial" w:hAnsi="Arial" w:cs="Arial"/>
          <w:b/>
        </w:rPr>
      </w:pPr>
      <w:r w:rsidRPr="006352A9">
        <w:rPr>
          <w:rFonts w:ascii="Arial" w:hAnsi="Arial" w:cs="Arial"/>
          <w:b/>
        </w:rPr>
        <w:t>Технические и функциональные характеристики</w:t>
      </w:r>
      <w:r w:rsidRPr="007E6A62">
        <w:rPr>
          <w:rFonts w:ascii="Arial" w:hAnsi="Arial" w:cs="Arial"/>
          <w:b/>
        </w:rPr>
        <w:t>:</w:t>
      </w:r>
    </w:p>
    <w:p w:rsidR="00FC6697" w:rsidRPr="006352A9" w:rsidRDefault="00FC6697" w:rsidP="00FC6697">
      <w:pPr>
        <w:jc w:val="center"/>
        <w:rPr>
          <w:rFonts w:ascii="Arial" w:hAnsi="Arial" w:cs="Arial"/>
          <w:b/>
        </w:rPr>
      </w:pPr>
    </w:p>
    <w:p w:rsidR="00FC6697" w:rsidRPr="006352A9" w:rsidRDefault="00FC6697" w:rsidP="00FC6697">
      <w:pPr>
        <w:rPr>
          <w:rFonts w:ascii="Arial" w:hAnsi="Arial" w:cs="Arial"/>
          <w:b/>
        </w:rPr>
      </w:pPr>
      <w:r w:rsidRPr="006352A9">
        <w:rPr>
          <w:rFonts w:ascii="Arial" w:hAnsi="Arial" w:cs="Arial"/>
          <w:b/>
        </w:rPr>
        <w:t xml:space="preserve">1. Назначение и область применения </w:t>
      </w:r>
    </w:p>
    <w:p w:rsidR="00FC6697" w:rsidRPr="006352A9" w:rsidRDefault="00FC6697" w:rsidP="00FC6697">
      <w:pPr>
        <w:jc w:val="both"/>
        <w:rPr>
          <w:rFonts w:ascii="Arial" w:hAnsi="Arial" w:cs="Arial"/>
        </w:rPr>
      </w:pPr>
      <w:r w:rsidRPr="006352A9">
        <w:rPr>
          <w:rFonts w:ascii="Arial" w:hAnsi="Arial" w:cs="Arial"/>
        </w:rPr>
        <w:t xml:space="preserve">                Аккумуляторы стационарные свинцово-кислотные, открытого исполнения в комплекте с зарядно-подзарядным устройством и стеллажом (далее - аккумуляторы) предназначены для использования в качестве источника электроэнергии в системе постоянного оперативного тока тяговых и трансформаторных подстанций железной дороги. </w:t>
      </w:r>
    </w:p>
    <w:p w:rsidR="00FC6697" w:rsidRPr="006352A9" w:rsidRDefault="00FC6697" w:rsidP="00FC6697">
      <w:pPr>
        <w:jc w:val="both"/>
        <w:rPr>
          <w:rFonts w:ascii="Arial" w:hAnsi="Arial" w:cs="Arial"/>
        </w:rPr>
      </w:pPr>
      <w:r w:rsidRPr="006352A9">
        <w:rPr>
          <w:rFonts w:ascii="Arial" w:hAnsi="Arial" w:cs="Arial"/>
        </w:rPr>
        <w:t xml:space="preserve">               Аккумуляторы обеспечивают возможность применения их как в системах, требующих кратковременного развития большой мощности, так и в системах, работающих при длительных многочасовых разрядах.</w:t>
      </w:r>
    </w:p>
    <w:p w:rsidR="00FC6697" w:rsidRPr="006352A9" w:rsidRDefault="00FC6697" w:rsidP="00FC6697">
      <w:pPr>
        <w:jc w:val="both"/>
        <w:rPr>
          <w:rFonts w:ascii="Arial" w:hAnsi="Arial" w:cs="Arial"/>
        </w:rPr>
      </w:pPr>
      <w:r w:rsidRPr="006352A9">
        <w:rPr>
          <w:rFonts w:ascii="Arial" w:hAnsi="Arial" w:cs="Arial"/>
        </w:rPr>
        <w:t xml:space="preserve">             Аккумуляторы разрешены для применения в ОАО «РЖД» в порядке, установленном СТО РЖД 07.003-2018 «Устройства электрификации и электроснабжения. Порядок разработки, постановки на производства и допуска к применению продукции, предназначенной для использования в электроустановках».</w:t>
      </w:r>
    </w:p>
    <w:p w:rsidR="00FC6697" w:rsidRPr="006352A9" w:rsidRDefault="00FC6697" w:rsidP="00FC6697">
      <w:pPr>
        <w:jc w:val="both"/>
        <w:rPr>
          <w:rFonts w:ascii="Arial" w:hAnsi="Arial" w:cs="Arial"/>
        </w:rPr>
      </w:pPr>
      <w:r w:rsidRPr="006352A9">
        <w:rPr>
          <w:rFonts w:ascii="Arial" w:hAnsi="Arial" w:cs="Arial"/>
        </w:rPr>
        <w:t xml:space="preserve">            Аккумуляторы, состоящие из аккумуляторных батарей (АКБ), поставляются в сухо-заряженном состоянии. Электролит поставляется в объеме необходимом для полной заливки батареи. Батареи поставляются с комплектом перемычек, деталями и эксплуатационной документацией. Вес одной банки поставляемых аккумуляторных батарей соответствует: </w:t>
      </w:r>
    </w:p>
    <w:p w:rsidR="00FC6697" w:rsidRPr="006352A9" w:rsidRDefault="00FC6697" w:rsidP="00FC6697">
      <w:pPr>
        <w:rPr>
          <w:rFonts w:ascii="Arial" w:hAnsi="Arial" w:cs="Arial"/>
        </w:rPr>
      </w:pPr>
    </w:p>
    <w:p w:rsidR="00FC6697" w:rsidRPr="006352A9" w:rsidRDefault="00FC6697" w:rsidP="00FC6697">
      <w:pPr>
        <w:rPr>
          <w:rFonts w:ascii="Arial" w:hAnsi="Arial" w:cs="Arial"/>
        </w:rPr>
      </w:pPr>
      <w:r w:rsidRPr="006352A9">
        <w:rPr>
          <w:rFonts w:ascii="Arial" w:hAnsi="Arial" w:cs="Arial"/>
        </w:rPr>
        <w:t xml:space="preserve">Таблица № </w:t>
      </w:r>
      <w:r w:rsidR="003446D1" w:rsidRPr="006352A9">
        <w:rPr>
          <w:rFonts w:ascii="Arial" w:hAnsi="Arial" w:cs="Arial"/>
        </w:rPr>
        <w:fldChar w:fldCharType="begin"/>
      </w:r>
      <w:r w:rsidRPr="006352A9">
        <w:rPr>
          <w:rFonts w:ascii="Arial" w:hAnsi="Arial" w:cs="Arial"/>
        </w:rPr>
        <w:instrText xml:space="preserve"> SEQ Таблица \* ARABIC </w:instrText>
      </w:r>
      <w:r w:rsidR="003446D1" w:rsidRPr="006352A9">
        <w:rPr>
          <w:rFonts w:ascii="Arial" w:hAnsi="Arial" w:cs="Arial"/>
        </w:rPr>
        <w:fldChar w:fldCharType="separate"/>
      </w:r>
      <w:r w:rsidRPr="006352A9">
        <w:rPr>
          <w:rFonts w:ascii="Arial" w:hAnsi="Arial" w:cs="Arial"/>
        </w:rPr>
        <w:t>1</w:t>
      </w:r>
      <w:r w:rsidR="003446D1" w:rsidRPr="006352A9">
        <w:rPr>
          <w:rFonts w:ascii="Arial" w:hAnsi="Arial" w:cs="Arial"/>
        </w:rPr>
        <w:fldChar w:fldCharType="end"/>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13"/>
        <w:gridCol w:w="6526"/>
      </w:tblGrid>
      <w:tr w:rsidR="00FC6697" w:rsidRPr="006352A9" w:rsidTr="00FB5E97">
        <w:trPr>
          <w:tblHeade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Номинальная емкость А/ч</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Вес банки АКБ без электролита (кг)</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250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26,5</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300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29,5</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350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33,0</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400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35,5</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450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39,5</w:t>
            </w:r>
          </w:p>
        </w:tc>
      </w:tr>
      <w:tr w:rsidR="00FC6697" w:rsidRPr="006352A9" w:rsidTr="00FB5E97">
        <w:trPr>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500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44,5</w:t>
            </w:r>
          </w:p>
        </w:tc>
      </w:tr>
      <w:tr w:rsidR="00FC6697" w:rsidRPr="006352A9" w:rsidTr="00FB5E97">
        <w:trPr>
          <w:trHeight w:val="315"/>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600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49,0</w:t>
            </w:r>
          </w:p>
        </w:tc>
      </w:tr>
      <w:tr w:rsidR="00FC6697" w:rsidRPr="006352A9" w:rsidTr="00FB5E97">
        <w:trPr>
          <w:trHeight w:val="315"/>
          <w:jc w:val="center"/>
        </w:trPr>
        <w:tc>
          <w:tcPr>
            <w:tcW w:w="3013" w:type="dxa"/>
            <w:shd w:val="clear" w:color="auto" w:fill="auto"/>
            <w:vAlign w:val="center"/>
          </w:tcPr>
          <w:p w:rsidR="00FC6697" w:rsidRPr="006352A9" w:rsidRDefault="00FC6697" w:rsidP="00FB5E97">
            <w:pPr>
              <w:rPr>
                <w:rFonts w:ascii="Arial" w:hAnsi="Arial" w:cs="Arial"/>
              </w:rPr>
            </w:pPr>
            <w:r w:rsidRPr="006352A9">
              <w:rPr>
                <w:rFonts w:ascii="Arial" w:hAnsi="Arial" w:cs="Arial"/>
              </w:rPr>
              <w:t>800</w:t>
            </w:r>
          </w:p>
        </w:tc>
        <w:tc>
          <w:tcPr>
            <w:tcW w:w="6526" w:type="dxa"/>
            <w:shd w:val="clear" w:color="auto" w:fill="auto"/>
            <w:vAlign w:val="center"/>
          </w:tcPr>
          <w:p w:rsidR="00FC6697" w:rsidRPr="006352A9" w:rsidRDefault="00FC6697" w:rsidP="00FB5E97">
            <w:pPr>
              <w:rPr>
                <w:rFonts w:ascii="Arial" w:hAnsi="Arial" w:cs="Arial"/>
              </w:rPr>
            </w:pPr>
            <w:r w:rsidRPr="006352A9">
              <w:rPr>
                <w:rFonts w:ascii="Arial" w:hAnsi="Arial" w:cs="Arial"/>
              </w:rPr>
              <w:t>57,0</w:t>
            </w:r>
          </w:p>
        </w:tc>
      </w:tr>
    </w:tbl>
    <w:p w:rsidR="00FC6697" w:rsidRPr="006352A9" w:rsidRDefault="00FC6697" w:rsidP="00FC6697">
      <w:pPr>
        <w:rPr>
          <w:rFonts w:ascii="Arial" w:hAnsi="Arial" w:cs="Arial"/>
        </w:rPr>
      </w:pPr>
    </w:p>
    <w:p w:rsidR="00FC6697" w:rsidRPr="006352A9" w:rsidRDefault="00FC6697" w:rsidP="00FC6697">
      <w:pPr>
        <w:jc w:val="both"/>
        <w:rPr>
          <w:rFonts w:ascii="Arial" w:hAnsi="Arial" w:cs="Arial"/>
        </w:rPr>
      </w:pPr>
      <w:r w:rsidRPr="006352A9">
        <w:rPr>
          <w:rFonts w:ascii="Arial" w:hAnsi="Arial" w:cs="Arial"/>
        </w:rPr>
        <w:t xml:space="preserve">Зарядно-подзарядное устройство предназначено для заряда и подзаряда аккумуляторных батарей, подключаемых отдельно или в буферном режиме с нагрузкой, контроля состояния аккумуляторных батарей. </w:t>
      </w:r>
    </w:p>
    <w:p w:rsidR="00FC6697" w:rsidRPr="006352A9" w:rsidRDefault="00FC6697" w:rsidP="00FC6697">
      <w:pPr>
        <w:jc w:val="both"/>
        <w:rPr>
          <w:rFonts w:ascii="Arial" w:hAnsi="Arial" w:cs="Arial"/>
        </w:rPr>
      </w:pPr>
      <w:r w:rsidRPr="006352A9">
        <w:rPr>
          <w:rFonts w:ascii="Arial" w:hAnsi="Arial" w:cs="Arial"/>
        </w:rPr>
        <w:t>Стеллаж предназначен для размещения аккумуляторной батареи.</w:t>
      </w:r>
    </w:p>
    <w:p w:rsidR="00FC6697" w:rsidRPr="006352A9" w:rsidRDefault="00FC6697" w:rsidP="00FC6697">
      <w:pPr>
        <w:jc w:val="both"/>
        <w:rPr>
          <w:rFonts w:ascii="Arial" w:hAnsi="Arial" w:cs="Arial"/>
        </w:rPr>
      </w:pPr>
    </w:p>
    <w:p w:rsidR="00FC6697" w:rsidRPr="006352A9" w:rsidRDefault="00FC6697" w:rsidP="00FC6697">
      <w:pPr>
        <w:jc w:val="both"/>
        <w:rPr>
          <w:rFonts w:ascii="Arial" w:hAnsi="Arial" w:cs="Arial"/>
          <w:b/>
        </w:rPr>
      </w:pPr>
      <w:r w:rsidRPr="006352A9">
        <w:rPr>
          <w:rFonts w:ascii="Arial" w:hAnsi="Arial" w:cs="Arial"/>
          <w:b/>
        </w:rPr>
        <w:t>2. Технические параметры</w:t>
      </w:r>
    </w:p>
    <w:p w:rsidR="00FC6697" w:rsidRPr="006352A9" w:rsidRDefault="00FC6697" w:rsidP="00FC6697">
      <w:pPr>
        <w:jc w:val="both"/>
        <w:rPr>
          <w:rFonts w:ascii="Arial" w:hAnsi="Arial" w:cs="Arial"/>
        </w:rPr>
      </w:pPr>
      <w:r w:rsidRPr="006352A9">
        <w:rPr>
          <w:rFonts w:ascii="Arial" w:hAnsi="Arial" w:cs="Arial"/>
        </w:rPr>
        <w:t xml:space="preserve">           Аккумуляторы изготавливаются в исполнении О, категории размещения: открытые 4.2,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и ГОСТ 15543.1-89 «Изделия электротехнические и другие технические изделия. Общие требования в части стойкости к климатическим внешним воздействующим факторам», для работы при температуре от + 5 до +45 °С (рекомендуемая температура +20 °С);</w:t>
      </w:r>
    </w:p>
    <w:p w:rsidR="00FC6697" w:rsidRPr="006352A9" w:rsidRDefault="00FC6697" w:rsidP="00FC6697">
      <w:pPr>
        <w:jc w:val="both"/>
        <w:rPr>
          <w:rFonts w:ascii="Arial" w:hAnsi="Arial" w:cs="Arial"/>
        </w:rPr>
      </w:pPr>
      <w:r w:rsidRPr="006352A9">
        <w:rPr>
          <w:rFonts w:ascii="Arial" w:hAnsi="Arial" w:cs="Arial"/>
        </w:rPr>
        <w:t xml:space="preserve">           Аккумуляторы устойчивы к воздействию изменения температуры окружающей среды от -40°С до +50°С при транспортировании.</w:t>
      </w:r>
    </w:p>
    <w:p w:rsidR="00FC6697" w:rsidRPr="006352A9" w:rsidRDefault="00FC6697" w:rsidP="00FC6697">
      <w:pPr>
        <w:jc w:val="both"/>
        <w:rPr>
          <w:rFonts w:ascii="Arial" w:hAnsi="Arial" w:cs="Arial"/>
        </w:rPr>
      </w:pPr>
      <w:r w:rsidRPr="006352A9">
        <w:rPr>
          <w:rFonts w:ascii="Arial" w:hAnsi="Arial" w:cs="Arial"/>
        </w:rPr>
        <w:t xml:space="preserve">          Аккумуляторы предназначены для работы на высоте над уровнем моря до 1000 м.</w:t>
      </w:r>
    </w:p>
    <w:p w:rsidR="00FC6697" w:rsidRPr="006352A9" w:rsidRDefault="00FC6697" w:rsidP="00FC6697">
      <w:pPr>
        <w:jc w:val="both"/>
        <w:rPr>
          <w:rFonts w:ascii="Arial" w:hAnsi="Arial" w:cs="Arial"/>
        </w:rPr>
      </w:pPr>
      <w:r w:rsidRPr="006352A9">
        <w:rPr>
          <w:rFonts w:ascii="Arial" w:hAnsi="Arial" w:cs="Arial"/>
        </w:rPr>
        <w:t xml:space="preserve">           Аккумуляторы соответствуют требованиям ГОСТ 26881-86 «Аккумуляторы свинцовые стационарные. Общие технические условия» и конструкторской документации.</w:t>
      </w:r>
    </w:p>
    <w:p w:rsidR="00FC6697" w:rsidRPr="006352A9" w:rsidRDefault="00FC6697" w:rsidP="00FC6697">
      <w:pPr>
        <w:jc w:val="both"/>
        <w:rPr>
          <w:rFonts w:ascii="Arial" w:hAnsi="Arial" w:cs="Arial"/>
        </w:rPr>
      </w:pPr>
      <w:r w:rsidRPr="006352A9">
        <w:rPr>
          <w:rFonts w:ascii="Arial" w:hAnsi="Arial" w:cs="Arial"/>
        </w:rPr>
        <w:t xml:space="preserve">          По конструктивному исполнению аккумуляторы с положительными намазными электродными пластинами.</w:t>
      </w:r>
    </w:p>
    <w:p w:rsidR="00FC6697" w:rsidRPr="006352A9" w:rsidRDefault="00FC6697" w:rsidP="00FC6697">
      <w:pPr>
        <w:jc w:val="both"/>
        <w:rPr>
          <w:rFonts w:ascii="Arial" w:hAnsi="Arial" w:cs="Arial"/>
        </w:rPr>
      </w:pPr>
      <w:r w:rsidRPr="006352A9">
        <w:rPr>
          <w:rFonts w:ascii="Arial" w:hAnsi="Arial" w:cs="Arial"/>
        </w:rPr>
        <w:t xml:space="preserve">          Номинальное напряжение аккумуляторов - 2 В.</w:t>
      </w:r>
    </w:p>
    <w:p w:rsidR="00FC6697" w:rsidRPr="006352A9" w:rsidRDefault="00FC6697" w:rsidP="00FC6697">
      <w:pPr>
        <w:jc w:val="both"/>
        <w:rPr>
          <w:rFonts w:ascii="Arial" w:hAnsi="Arial" w:cs="Arial"/>
        </w:rPr>
      </w:pPr>
      <w:r w:rsidRPr="006352A9">
        <w:rPr>
          <w:rFonts w:ascii="Arial" w:hAnsi="Arial" w:cs="Arial"/>
        </w:rPr>
        <w:t xml:space="preserve">          Аккумуляторы механически прочные и работоспособны при сейсмических воздействиях 9 баллов, отметке 25 м, частоте от 6 до 16 Гц на стеллажах с соответствующим способом установки и крепления.</w:t>
      </w:r>
    </w:p>
    <w:p w:rsidR="00FC6697" w:rsidRPr="006352A9" w:rsidRDefault="00FC6697" w:rsidP="00FC6697">
      <w:pPr>
        <w:jc w:val="both"/>
        <w:rPr>
          <w:rFonts w:ascii="Arial" w:hAnsi="Arial" w:cs="Arial"/>
        </w:rPr>
      </w:pPr>
      <w:r w:rsidRPr="006352A9">
        <w:rPr>
          <w:rFonts w:ascii="Arial" w:hAnsi="Arial" w:cs="Arial"/>
        </w:rPr>
        <w:t xml:space="preserve">         Конструкция аккумуляторов и их составных частей обеспечивает пожаробезопасность, надежность и долговечность конструкции в соответствии с установленным сроком службы, установленным заводом-производителем, а также безопасность работников при монтаже и эксплуатации.</w:t>
      </w:r>
    </w:p>
    <w:p w:rsidR="00FC6697" w:rsidRPr="006352A9" w:rsidRDefault="00FC6697" w:rsidP="00FC6697">
      <w:pPr>
        <w:jc w:val="both"/>
        <w:rPr>
          <w:rFonts w:ascii="Arial" w:hAnsi="Arial" w:cs="Arial"/>
        </w:rPr>
      </w:pPr>
      <w:r w:rsidRPr="006352A9">
        <w:rPr>
          <w:rFonts w:ascii="Arial" w:hAnsi="Arial" w:cs="Arial"/>
        </w:rPr>
        <w:t xml:space="preserve">        Аккумуляторы имеют фильтр-пробки, задерживающие аэрозоли серной кислоты, а также перемычки из поливинилхлорида с резиновыми колпачками для укрытия болтовых соединений перемычек с выводами (с целью предотвращения коротких замыканий).</w:t>
      </w:r>
    </w:p>
    <w:p w:rsidR="00FC6697" w:rsidRPr="006352A9" w:rsidRDefault="00FC6697" w:rsidP="00FC6697">
      <w:pPr>
        <w:jc w:val="both"/>
        <w:rPr>
          <w:rFonts w:ascii="Arial" w:hAnsi="Arial" w:cs="Arial"/>
        </w:rPr>
      </w:pPr>
      <w:r w:rsidRPr="006352A9">
        <w:rPr>
          <w:rFonts w:ascii="Arial" w:hAnsi="Arial" w:cs="Arial"/>
        </w:rPr>
        <w:t xml:space="preserve">        Аккумуляторы поставляются в баках из прозрачной или полупрозрачной ударопрочной пластмассы.</w:t>
      </w:r>
    </w:p>
    <w:p w:rsidR="00FC6697" w:rsidRPr="006352A9" w:rsidRDefault="00FC6697" w:rsidP="00FC6697">
      <w:pPr>
        <w:jc w:val="both"/>
        <w:rPr>
          <w:rFonts w:ascii="Arial" w:hAnsi="Arial" w:cs="Arial"/>
        </w:rPr>
      </w:pPr>
      <w:r w:rsidRPr="006352A9">
        <w:rPr>
          <w:rFonts w:ascii="Arial" w:hAnsi="Arial" w:cs="Arial"/>
        </w:rPr>
        <w:t xml:space="preserve">        Бак и крышка аккумулятора не имеют сколов и трещин.</w:t>
      </w:r>
    </w:p>
    <w:p w:rsidR="00FC6697" w:rsidRPr="006352A9" w:rsidRDefault="00FC6697" w:rsidP="00FC6697">
      <w:pPr>
        <w:jc w:val="both"/>
        <w:rPr>
          <w:rFonts w:ascii="Arial" w:hAnsi="Arial" w:cs="Arial"/>
        </w:rPr>
      </w:pPr>
    </w:p>
    <w:p w:rsidR="00FC6697" w:rsidRPr="006352A9" w:rsidRDefault="00FC6697" w:rsidP="00FC6697">
      <w:pPr>
        <w:jc w:val="both"/>
        <w:rPr>
          <w:rFonts w:ascii="Arial" w:hAnsi="Arial" w:cs="Arial"/>
          <w:b/>
        </w:rPr>
      </w:pPr>
      <w:r w:rsidRPr="006352A9">
        <w:rPr>
          <w:rFonts w:ascii="Arial" w:hAnsi="Arial" w:cs="Arial"/>
          <w:b/>
        </w:rPr>
        <w:t>3. Электрические параметры и режимы эксплуатации</w:t>
      </w:r>
    </w:p>
    <w:p w:rsidR="00FC6697" w:rsidRPr="006352A9" w:rsidRDefault="00FC6697" w:rsidP="00FC6697">
      <w:pPr>
        <w:jc w:val="both"/>
        <w:rPr>
          <w:rFonts w:ascii="Arial" w:hAnsi="Arial" w:cs="Arial"/>
        </w:rPr>
      </w:pPr>
      <w:r w:rsidRPr="006352A9">
        <w:rPr>
          <w:rFonts w:ascii="Arial" w:hAnsi="Arial" w:cs="Arial"/>
        </w:rPr>
        <w:t xml:space="preserve">         Емкость аккумуляторов при температуре электролита (20±5) °С и плотности электролита в начале разряда (1,240+0,005) г/см³, соответствует указанной в таблице № 1 и достигается за 4 цикла. </w:t>
      </w:r>
    </w:p>
    <w:p w:rsidR="00FC6697" w:rsidRPr="006352A9" w:rsidRDefault="00FC6697" w:rsidP="00FC6697">
      <w:pPr>
        <w:jc w:val="both"/>
        <w:rPr>
          <w:rFonts w:ascii="Arial" w:hAnsi="Arial" w:cs="Arial"/>
        </w:rPr>
      </w:pPr>
      <w:r w:rsidRPr="006352A9">
        <w:rPr>
          <w:rFonts w:ascii="Arial" w:hAnsi="Arial" w:cs="Arial"/>
        </w:rPr>
        <w:t xml:space="preserve">         Емкость аккумуляторов на первом цикле при 10; 5; 3; 1; 0,5; 0,25-часовых режимах разряда 95% емкости от указанной в таблице №2 для соответствующего режима разряда.</w:t>
      </w:r>
    </w:p>
    <w:p w:rsidR="00FC6697" w:rsidRPr="006352A9" w:rsidRDefault="00FC6697" w:rsidP="00FC6697">
      <w:pPr>
        <w:rPr>
          <w:rFonts w:ascii="Arial" w:hAnsi="Arial" w:cs="Arial"/>
        </w:rPr>
      </w:pPr>
    </w:p>
    <w:p w:rsidR="00FC6697" w:rsidRPr="006352A9" w:rsidRDefault="00FC6697" w:rsidP="00FC6697">
      <w:pPr>
        <w:rPr>
          <w:rFonts w:ascii="Arial" w:hAnsi="Arial" w:cs="Arial"/>
        </w:rPr>
      </w:pPr>
      <w:r w:rsidRPr="006352A9">
        <w:rPr>
          <w:rFonts w:ascii="Arial" w:hAnsi="Arial" w:cs="Arial"/>
        </w:rPr>
        <w:t>Таблица №2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1701"/>
        <w:gridCol w:w="3402"/>
        <w:gridCol w:w="2268"/>
      </w:tblGrid>
      <w:tr w:rsidR="00FC6697" w:rsidRPr="006352A9" w:rsidTr="00FB5E97">
        <w:trPr>
          <w:trHeight w:val="256"/>
        </w:trPr>
        <w:tc>
          <w:tcPr>
            <w:tcW w:w="10314" w:type="dxa"/>
            <w:gridSpan w:val="4"/>
            <w:shd w:val="clear" w:color="auto" w:fill="auto"/>
          </w:tcPr>
          <w:p w:rsidR="00FC6697" w:rsidRPr="006352A9" w:rsidRDefault="00FC6697" w:rsidP="00FB5E97">
            <w:pPr>
              <w:rPr>
                <w:rFonts w:ascii="Arial" w:hAnsi="Arial" w:cs="Arial"/>
              </w:rPr>
            </w:pPr>
            <w:r w:rsidRPr="006352A9">
              <w:rPr>
                <w:rFonts w:ascii="Arial" w:hAnsi="Arial" w:cs="Arial"/>
              </w:rPr>
              <w:t>Режим разряда</w:t>
            </w:r>
          </w:p>
        </w:tc>
      </w:tr>
      <w:tr w:rsidR="00FC6697" w:rsidRPr="006352A9" w:rsidTr="00FB5E97">
        <w:trPr>
          <w:trHeight w:val="817"/>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Продолжительность, ч</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Ток, А</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Конечное напряжение, В</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Ёмкость, А·ч</w:t>
            </w:r>
          </w:p>
        </w:tc>
      </w:tr>
      <w:tr w:rsidR="00FC6697" w:rsidRPr="006352A9" w:rsidTr="00FB5E97">
        <w:trPr>
          <w:trHeight w:val="256"/>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1</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2</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3</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4</w:t>
            </w:r>
          </w:p>
        </w:tc>
      </w:tr>
      <w:tr w:rsidR="00FC6697" w:rsidRPr="006352A9" w:rsidTr="00FB5E97">
        <w:trPr>
          <w:trHeight w:val="256"/>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10</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0,1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1,8</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С10</w:t>
            </w:r>
          </w:p>
        </w:tc>
      </w:tr>
      <w:tr w:rsidR="00FC6697" w:rsidRPr="006352A9" w:rsidTr="00FB5E97">
        <w:trPr>
          <w:trHeight w:val="256"/>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5</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0,165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1,8</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0,82 С10</w:t>
            </w:r>
          </w:p>
        </w:tc>
      </w:tr>
      <w:tr w:rsidR="00FC6697" w:rsidRPr="006352A9" w:rsidTr="00FB5E97">
        <w:trPr>
          <w:trHeight w:val="242"/>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3</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0,25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1,8</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0,75 С10</w:t>
            </w:r>
          </w:p>
        </w:tc>
      </w:tr>
      <w:tr w:rsidR="00FC6697" w:rsidRPr="006352A9" w:rsidTr="00FB5E97">
        <w:trPr>
          <w:trHeight w:val="256"/>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1</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0,5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1,75</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0,5 С10</w:t>
            </w:r>
          </w:p>
        </w:tc>
      </w:tr>
      <w:tr w:rsidR="00FC6697" w:rsidRPr="006352A9" w:rsidTr="00FB5E97">
        <w:trPr>
          <w:trHeight w:val="256"/>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0,5</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0,7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1,75</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0,35 С10</w:t>
            </w:r>
          </w:p>
        </w:tc>
      </w:tr>
      <w:tr w:rsidR="00FC6697" w:rsidRPr="006352A9" w:rsidTr="00FB5E97">
        <w:trPr>
          <w:trHeight w:val="485"/>
        </w:trPr>
        <w:tc>
          <w:tcPr>
            <w:tcW w:w="2943" w:type="dxa"/>
            <w:shd w:val="clear" w:color="auto" w:fill="auto"/>
            <w:vAlign w:val="center"/>
          </w:tcPr>
          <w:p w:rsidR="00FC6697" w:rsidRPr="006352A9" w:rsidRDefault="00FC6697" w:rsidP="00FB5E97">
            <w:pPr>
              <w:rPr>
                <w:rFonts w:ascii="Arial" w:hAnsi="Arial" w:cs="Arial"/>
              </w:rPr>
            </w:pPr>
            <w:r w:rsidRPr="006352A9">
              <w:rPr>
                <w:rFonts w:ascii="Arial" w:hAnsi="Arial" w:cs="Arial"/>
              </w:rPr>
              <w:t>0,25</w:t>
            </w:r>
          </w:p>
        </w:tc>
        <w:tc>
          <w:tcPr>
            <w:tcW w:w="1701" w:type="dxa"/>
            <w:shd w:val="clear" w:color="auto" w:fill="auto"/>
            <w:vAlign w:val="center"/>
          </w:tcPr>
          <w:p w:rsidR="00FC6697" w:rsidRPr="006352A9" w:rsidRDefault="00FC6697" w:rsidP="00FB5E97">
            <w:pPr>
              <w:rPr>
                <w:rFonts w:ascii="Arial" w:hAnsi="Arial" w:cs="Arial"/>
              </w:rPr>
            </w:pPr>
            <w:r w:rsidRPr="006352A9">
              <w:rPr>
                <w:rFonts w:ascii="Arial" w:hAnsi="Arial" w:cs="Arial"/>
              </w:rPr>
              <w:t>0,88 С10</w:t>
            </w:r>
          </w:p>
        </w:tc>
        <w:tc>
          <w:tcPr>
            <w:tcW w:w="3402" w:type="dxa"/>
            <w:shd w:val="clear" w:color="auto" w:fill="auto"/>
            <w:vAlign w:val="center"/>
          </w:tcPr>
          <w:p w:rsidR="00FC6697" w:rsidRPr="006352A9" w:rsidRDefault="00FC6697" w:rsidP="00FB5E97">
            <w:pPr>
              <w:rPr>
                <w:rFonts w:ascii="Arial" w:hAnsi="Arial" w:cs="Arial"/>
              </w:rPr>
            </w:pPr>
            <w:r w:rsidRPr="006352A9">
              <w:rPr>
                <w:rFonts w:ascii="Arial" w:hAnsi="Arial" w:cs="Arial"/>
              </w:rPr>
              <w:t>1,75</w:t>
            </w:r>
          </w:p>
        </w:tc>
        <w:tc>
          <w:tcPr>
            <w:tcW w:w="2268" w:type="dxa"/>
            <w:shd w:val="clear" w:color="auto" w:fill="auto"/>
            <w:vAlign w:val="center"/>
          </w:tcPr>
          <w:p w:rsidR="00FC6697" w:rsidRPr="006352A9" w:rsidRDefault="00FC6697" w:rsidP="00FB5E97">
            <w:pPr>
              <w:rPr>
                <w:rFonts w:ascii="Arial" w:hAnsi="Arial" w:cs="Arial"/>
              </w:rPr>
            </w:pPr>
            <w:r w:rsidRPr="006352A9">
              <w:rPr>
                <w:rFonts w:ascii="Arial" w:hAnsi="Arial" w:cs="Arial"/>
              </w:rPr>
              <w:t>0,22 С10</w:t>
            </w:r>
          </w:p>
        </w:tc>
      </w:tr>
    </w:tbl>
    <w:p w:rsidR="00FC6697" w:rsidRPr="006352A9" w:rsidRDefault="00FC6697" w:rsidP="00FC6697">
      <w:pPr>
        <w:jc w:val="both"/>
        <w:rPr>
          <w:rFonts w:ascii="Arial" w:hAnsi="Arial" w:cs="Arial"/>
        </w:rPr>
      </w:pPr>
      <w:r w:rsidRPr="006352A9">
        <w:rPr>
          <w:rFonts w:ascii="Arial" w:hAnsi="Arial" w:cs="Arial"/>
        </w:rPr>
        <w:t xml:space="preserve">            Аккумуляторы обеспечивают кратковременный (1 мин.)  разряд током 1,39 С10 (А). </w:t>
      </w:r>
    </w:p>
    <w:p w:rsidR="00FC6697" w:rsidRPr="006352A9" w:rsidRDefault="00FC6697" w:rsidP="00FC6697">
      <w:pPr>
        <w:jc w:val="both"/>
        <w:rPr>
          <w:rFonts w:ascii="Arial" w:hAnsi="Arial" w:cs="Arial"/>
        </w:rPr>
      </w:pPr>
      <w:r w:rsidRPr="006352A9">
        <w:rPr>
          <w:rFonts w:ascii="Arial" w:hAnsi="Arial" w:cs="Arial"/>
        </w:rPr>
        <w:t xml:space="preserve">            Конечное напряжение аккумуляторов 1,65 В.</w:t>
      </w:r>
    </w:p>
    <w:p w:rsidR="00FC6697" w:rsidRPr="006352A9" w:rsidRDefault="00FC6697" w:rsidP="00FC6697">
      <w:pPr>
        <w:jc w:val="both"/>
        <w:rPr>
          <w:rFonts w:ascii="Arial" w:hAnsi="Arial" w:cs="Arial"/>
        </w:rPr>
      </w:pPr>
      <w:r w:rsidRPr="006352A9">
        <w:rPr>
          <w:rFonts w:ascii="Arial" w:hAnsi="Arial" w:cs="Arial"/>
        </w:rPr>
        <w:t xml:space="preserve">            Емкость аккумуляторов в конце срока службы (наработки) </w:t>
      </w:r>
      <w:r>
        <w:rPr>
          <w:rFonts w:ascii="Arial" w:hAnsi="Arial" w:cs="Arial"/>
        </w:rPr>
        <w:t xml:space="preserve"> - </w:t>
      </w:r>
      <w:r w:rsidRPr="006352A9">
        <w:rPr>
          <w:rFonts w:ascii="Arial" w:hAnsi="Arial" w:cs="Arial"/>
        </w:rPr>
        <w:t xml:space="preserve">80% емкости, указанной в  таблице № 2. </w:t>
      </w:r>
    </w:p>
    <w:p w:rsidR="00FC6697" w:rsidRPr="006352A9" w:rsidRDefault="00FC6697" w:rsidP="00FC6697">
      <w:pPr>
        <w:jc w:val="both"/>
        <w:rPr>
          <w:rFonts w:ascii="Arial" w:hAnsi="Arial" w:cs="Arial"/>
        </w:rPr>
      </w:pPr>
      <w:r w:rsidRPr="006352A9">
        <w:rPr>
          <w:rFonts w:ascii="Arial" w:hAnsi="Arial" w:cs="Arial"/>
        </w:rPr>
        <w:t xml:space="preserve">            Среднесуточный саморазряд аккумуляторов при температуре окружающей среды (20±5)°С после хранения их в заряженном состоянии в течение 15 сут. составляет 0,7%. </w:t>
      </w:r>
    </w:p>
    <w:p w:rsidR="00FC6697" w:rsidRPr="006352A9" w:rsidRDefault="00FC6697" w:rsidP="00FC6697">
      <w:pPr>
        <w:jc w:val="both"/>
        <w:rPr>
          <w:rFonts w:ascii="Arial" w:hAnsi="Arial" w:cs="Arial"/>
        </w:rPr>
      </w:pPr>
      <w:r w:rsidRPr="006352A9">
        <w:rPr>
          <w:rFonts w:ascii="Arial" w:hAnsi="Arial" w:cs="Arial"/>
        </w:rPr>
        <w:t xml:space="preserve">           Емкость аккумуляторов при температуре электролита  +5 °С  составляет 0,85 С</w:t>
      </w:r>
      <w:r w:rsidRPr="006352A9">
        <w:rPr>
          <w:rFonts w:ascii="Arial" w:hAnsi="Arial" w:cs="Arial"/>
          <w:vertAlign w:val="subscript"/>
        </w:rPr>
        <w:t>10</w:t>
      </w:r>
      <w:r w:rsidRPr="006352A9">
        <w:rPr>
          <w:rFonts w:ascii="Arial" w:hAnsi="Arial" w:cs="Arial"/>
        </w:rPr>
        <w:t xml:space="preserve"> (А·ч), при температуре электролита +45 °С - 1,05 С</w:t>
      </w:r>
      <w:r w:rsidRPr="006352A9">
        <w:rPr>
          <w:rFonts w:ascii="Arial" w:hAnsi="Arial" w:cs="Arial"/>
          <w:vertAlign w:val="subscript"/>
        </w:rPr>
        <w:t>10</w:t>
      </w:r>
      <w:r w:rsidRPr="006352A9">
        <w:rPr>
          <w:rFonts w:ascii="Arial" w:hAnsi="Arial" w:cs="Arial"/>
        </w:rPr>
        <w:t xml:space="preserve"> (А·ч).</w:t>
      </w:r>
    </w:p>
    <w:p w:rsidR="00FC6697" w:rsidRPr="006352A9" w:rsidRDefault="00FC6697" w:rsidP="00FC6697">
      <w:pPr>
        <w:jc w:val="both"/>
        <w:rPr>
          <w:rFonts w:ascii="Arial" w:hAnsi="Arial" w:cs="Arial"/>
        </w:rPr>
      </w:pPr>
      <w:r w:rsidRPr="006352A9">
        <w:rPr>
          <w:rFonts w:ascii="Arial" w:hAnsi="Arial" w:cs="Arial"/>
        </w:rPr>
        <w:t xml:space="preserve">           Электрическое сопротивление изоляции залитых аккумуляторов при температуре окружающей среды (20±5)°С и влажности воздуха 80% составляет 10 МОм.</w:t>
      </w:r>
    </w:p>
    <w:p w:rsidR="00FC6697" w:rsidRPr="006352A9" w:rsidRDefault="00FC6697" w:rsidP="00FC6697">
      <w:pPr>
        <w:jc w:val="both"/>
        <w:rPr>
          <w:rFonts w:ascii="Arial" w:hAnsi="Arial" w:cs="Arial"/>
        </w:rPr>
      </w:pPr>
      <w:r w:rsidRPr="006352A9">
        <w:rPr>
          <w:rFonts w:ascii="Arial" w:hAnsi="Arial" w:cs="Arial"/>
        </w:rPr>
        <w:t xml:space="preserve">          Значения внутреннего сопротивления аккумуляторов постоянному току и токи короткого замыкания представлены в таблице №3.</w:t>
      </w:r>
    </w:p>
    <w:p w:rsidR="00FC6697" w:rsidRPr="006352A9" w:rsidRDefault="00FC6697" w:rsidP="00FC6697">
      <w:pPr>
        <w:rPr>
          <w:rFonts w:ascii="Arial" w:hAnsi="Arial" w:cs="Arial"/>
        </w:rPr>
      </w:pPr>
    </w:p>
    <w:p w:rsidR="00FC6697" w:rsidRPr="006352A9" w:rsidRDefault="00FC6697" w:rsidP="00FC6697">
      <w:pPr>
        <w:rPr>
          <w:rFonts w:ascii="Arial" w:hAnsi="Arial" w:cs="Arial"/>
        </w:rPr>
      </w:pPr>
      <w:r w:rsidRPr="006352A9">
        <w:rPr>
          <w:rFonts w:ascii="Arial" w:hAnsi="Arial" w:cs="Arial"/>
        </w:rPr>
        <w:t>Таблица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7"/>
        <w:gridCol w:w="3368"/>
        <w:gridCol w:w="2836"/>
      </w:tblGrid>
      <w:tr w:rsidR="00FC6697" w:rsidRPr="006352A9" w:rsidTr="00FB5E97">
        <w:trPr>
          <w:trHeight w:val="549"/>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Номинальная емкость А/ч</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Внутреннее сопротивление, Ri, мОм</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Ток короткого замыкания, Isc, А</w:t>
            </w:r>
          </w:p>
        </w:tc>
      </w:tr>
      <w:tr w:rsidR="00FC6697" w:rsidRPr="006352A9" w:rsidTr="00FB5E97">
        <w:trPr>
          <w:trHeight w:val="105"/>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250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0,85</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2600</w:t>
            </w:r>
          </w:p>
        </w:tc>
      </w:tr>
      <w:tr w:rsidR="00FC6697" w:rsidRPr="006352A9" w:rsidTr="00FB5E97">
        <w:trPr>
          <w:trHeight w:val="255"/>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300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0,8</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2900</w:t>
            </w:r>
          </w:p>
        </w:tc>
      </w:tr>
      <w:tr w:rsidR="00FC6697" w:rsidRPr="006352A9" w:rsidTr="00FB5E97">
        <w:trPr>
          <w:trHeight w:val="255"/>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350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0,68</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3300</w:t>
            </w:r>
          </w:p>
        </w:tc>
      </w:tr>
      <w:tr w:rsidR="00FC6697" w:rsidRPr="006352A9" w:rsidTr="00FB5E97">
        <w:trPr>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400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0,6</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3550</w:t>
            </w:r>
          </w:p>
        </w:tc>
      </w:tr>
      <w:tr w:rsidR="00FC6697" w:rsidRPr="006352A9" w:rsidTr="00FB5E97">
        <w:trPr>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450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0,55</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4180</w:t>
            </w:r>
          </w:p>
        </w:tc>
      </w:tr>
      <w:tr w:rsidR="00FC6697" w:rsidRPr="006352A9" w:rsidTr="00FB5E97">
        <w:trPr>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500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0,5</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4600</w:t>
            </w:r>
          </w:p>
        </w:tc>
      </w:tr>
      <w:tr w:rsidR="00FC6697" w:rsidRPr="006352A9" w:rsidTr="00FB5E97">
        <w:trPr>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600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0,35</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6650</w:t>
            </w:r>
          </w:p>
        </w:tc>
      </w:tr>
      <w:tr w:rsidR="00FC6697" w:rsidRPr="006352A9" w:rsidTr="00FB5E97">
        <w:trPr>
          <w:trHeight w:val="262"/>
          <w:jc w:val="center"/>
        </w:trPr>
        <w:tc>
          <w:tcPr>
            <w:tcW w:w="2947"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800</w:t>
            </w:r>
          </w:p>
        </w:tc>
        <w:tc>
          <w:tcPr>
            <w:tcW w:w="3368"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Verdana" w:hAnsi="Arial" w:cs="Arial"/>
              </w:rPr>
            </w:pPr>
            <w:r w:rsidRPr="006352A9">
              <w:rPr>
                <w:rFonts w:ascii="Arial" w:eastAsia="Verdana" w:hAnsi="Arial" w:cs="Arial"/>
              </w:rPr>
              <w:t>0,3</w:t>
            </w:r>
          </w:p>
        </w:tc>
        <w:tc>
          <w:tcPr>
            <w:tcW w:w="2836" w:type="dxa"/>
            <w:tcBorders>
              <w:top w:val="single" w:sz="4" w:space="0" w:color="auto"/>
              <w:left w:val="single" w:sz="4" w:space="0" w:color="auto"/>
              <w:bottom w:val="single" w:sz="4" w:space="0" w:color="auto"/>
              <w:right w:val="single" w:sz="4" w:space="0" w:color="auto"/>
            </w:tcBorders>
            <w:vAlign w:val="center"/>
            <w:hideMark/>
          </w:tcPr>
          <w:p w:rsidR="00FC6697" w:rsidRPr="006352A9" w:rsidRDefault="00FC6697" w:rsidP="00FB5E97">
            <w:pPr>
              <w:rPr>
                <w:rFonts w:ascii="Arial" w:eastAsia="Calibri" w:hAnsi="Arial" w:cs="Arial"/>
              </w:rPr>
            </w:pPr>
            <w:r w:rsidRPr="006352A9">
              <w:rPr>
                <w:rFonts w:ascii="Arial" w:hAnsi="Arial" w:cs="Arial"/>
              </w:rPr>
              <w:t>7325</w:t>
            </w:r>
          </w:p>
        </w:tc>
      </w:tr>
    </w:tbl>
    <w:p w:rsidR="00FC6697" w:rsidRPr="006352A9" w:rsidRDefault="00FC6697" w:rsidP="00FC6697">
      <w:pPr>
        <w:rPr>
          <w:rFonts w:ascii="Arial" w:hAnsi="Arial" w:cs="Arial"/>
        </w:rPr>
      </w:pPr>
    </w:p>
    <w:p w:rsidR="00FC6697" w:rsidRPr="006352A9" w:rsidRDefault="00FC6697" w:rsidP="00FC6697">
      <w:pPr>
        <w:rPr>
          <w:rFonts w:ascii="Arial" w:hAnsi="Arial" w:cs="Arial"/>
          <w:b/>
        </w:rPr>
      </w:pPr>
      <w:r w:rsidRPr="006352A9">
        <w:rPr>
          <w:rFonts w:ascii="Arial" w:hAnsi="Arial" w:cs="Arial"/>
          <w:b/>
        </w:rPr>
        <w:t>4. Параметры надежности</w:t>
      </w:r>
    </w:p>
    <w:p w:rsidR="00FC6697" w:rsidRPr="006352A9" w:rsidRDefault="00FC6697" w:rsidP="00FC6697">
      <w:pPr>
        <w:jc w:val="both"/>
        <w:rPr>
          <w:rFonts w:ascii="Arial" w:hAnsi="Arial" w:cs="Arial"/>
        </w:rPr>
      </w:pPr>
      <w:r w:rsidRPr="006352A9">
        <w:rPr>
          <w:rFonts w:ascii="Arial" w:hAnsi="Arial" w:cs="Arial"/>
        </w:rPr>
        <w:t xml:space="preserve">            Полный срок службы в режимах постоянного подзаряда составляет 25 лет с даты ввода в эксплуатацию. </w:t>
      </w:r>
    </w:p>
    <w:p w:rsidR="00FC6697" w:rsidRPr="006352A9" w:rsidRDefault="00FC6697" w:rsidP="00FC6697">
      <w:pPr>
        <w:jc w:val="both"/>
        <w:rPr>
          <w:rFonts w:ascii="Arial" w:hAnsi="Arial" w:cs="Arial"/>
        </w:rPr>
      </w:pPr>
      <w:r w:rsidRPr="006352A9">
        <w:rPr>
          <w:rFonts w:ascii="Arial" w:hAnsi="Arial" w:cs="Arial"/>
        </w:rPr>
        <w:t xml:space="preserve">           Допустимый срок сохраняемости аккумуляторов в сухозаряженном состоянии составляет  5 лет с даты ввода в эксплуатацию.</w:t>
      </w:r>
    </w:p>
    <w:p w:rsidR="00FC6697" w:rsidRPr="006352A9" w:rsidRDefault="00FC6697" w:rsidP="00FC6697">
      <w:pPr>
        <w:jc w:val="both"/>
        <w:rPr>
          <w:rFonts w:ascii="Arial" w:hAnsi="Arial" w:cs="Arial"/>
        </w:rPr>
      </w:pPr>
      <w:r w:rsidRPr="006352A9">
        <w:rPr>
          <w:rFonts w:ascii="Arial" w:hAnsi="Arial" w:cs="Arial"/>
        </w:rPr>
        <w:t xml:space="preserve">          Наружные металлические детали аккумуляторов имеют защитное покрытие против коррозии, соответствующее ГОСТ 9.301-86 «Единая система защиты от коррозии и старения (ЕСЗКС). Покрытия металлические и неметаллические неорганические. Общие требования».</w:t>
      </w:r>
    </w:p>
    <w:p w:rsidR="00FC6697" w:rsidRPr="006352A9" w:rsidRDefault="00FC6697" w:rsidP="00FC6697">
      <w:pPr>
        <w:jc w:val="both"/>
        <w:rPr>
          <w:rFonts w:ascii="Arial" w:hAnsi="Arial" w:cs="Arial"/>
        </w:rPr>
      </w:pPr>
      <w:r w:rsidRPr="006352A9">
        <w:rPr>
          <w:rFonts w:ascii="Arial" w:hAnsi="Arial" w:cs="Arial"/>
        </w:rPr>
        <w:t xml:space="preserve">         Электролитом для заливки аккумуляторов является раствор серной кислоты (сорт высший) по ГОСТ 667-73 «Кислота серная аккумуляторная. Технические условия» в дистиллированной воде по ГОСТ 6709-72 «Вода дистиллированная. Технические условия».</w:t>
      </w:r>
    </w:p>
    <w:p w:rsidR="00FC6697" w:rsidRPr="006352A9" w:rsidRDefault="00FC6697" w:rsidP="00FC6697">
      <w:pPr>
        <w:jc w:val="both"/>
        <w:rPr>
          <w:rFonts w:ascii="Arial" w:hAnsi="Arial" w:cs="Arial"/>
        </w:rPr>
      </w:pPr>
    </w:p>
    <w:p w:rsidR="00FC6697" w:rsidRPr="006352A9" w:rsidRDefault="00FC6697" w:rsidP="00FC6697">
      <w:pPr>
        <w:jc w:val="both"/>
        <w:rPr>
          <w:rFonts w:ascii="Arial" w:hAnsi="Arial" w:cs="Arial"/>
          <w:b/>
        </w:rPr>
      </w:pPr>
      <w:r w:rsidRPr="006352A9">
        <w:rPr>
          <w:rFonts w:ascii="Arial" w:hAnsi="Arial" w:cs="Arial"/>
          <w:b/>
        </w:rPr>
        <w:t>5. Параметры безопасности</w:t>
      </w:r>
    </w:p>
    <w:p w:rsidR="00FC6697" w:rsidRPr="006352A9" w:rsidRDefault="00FC6697" w:rsidP="00FC6697">
      <w:pPr>
        <w:jc w:val="both"/>
        <w:rPr>
          <w:rFonts w:ascii="Arial" w:hAnsi="Arial" w:cs="Arial"/>
        </w:rPr>
      </w:pPr>
      <w:r w:rsidRPr="006352A9">
        <w:rPr>
          <w:rFonts w:ascii="Arial" w:hAnsi="Arial" w:cs="Arial"/>
        </w:rPr>
        <w:t xml:space="preserve">          Аккумуляторы соответствуют требованиям безопасности по ГОСТ 12.2.003-91 «Система стандартов безопасности труда (ССБТ). Оборудование производственное. Общие требования безопасности», ГОСТ 12.2.007.0-75 «Система стандартов безопасности труда (ССБТ). Изделия электротехнические. Общие требования безопасности» и ГОСТ 12.2.007.12-88 «Система стандартов безопасности труда (ССБТ). Источники тока химические. Требования безопасности».</w:t>
      </w:r>
    </w:p>
    <w:p w:rsidR="00FC6697" w:rsidRPr="006352A9" w:rsidRDefault="00FC6697" w:rsidP="00FC6697">
      <w:pPr>
        <w:jc w:val="both"/>
        <w:rPr>
          <w:rFonts w:ascii="Arial" w:hAnsi="Arial" w:cs="Arial"/>
        </w:rPr>
      </w:pPr>
      <w:r w:rsidRPr="006352A9">
        <w:rPr>
          <w:rFonts w:ascii="Arial" w:hAnsi="Arial" w:cs="Arial"/>
        </w:rPr>
        <w:t xml:space="preserve">        Требования взрыво- и пожарной безопасности аккумуляторов - по ГОСТ 12.1.010-76 «Система стандартов безопасности труда (ССБТ). Взрывобезопасность. Общие требования» и ГОСТ 12.1.004-91 «Система стандартов безопасности труда (ССБТ). Пожарная безопасность. Общие требования».</w:t>
      </w:r>
    </w:p>
    <w:p w:rsidR="00FC6697" w:rsidRPr="006352A9" w:rsidRDefault="00FC6697" w:rsidP="00FC6697">
      <w:pPr>
        <w:rPr>
          <w:rFonts w:ascii="Arial" w:hAnsi="Arial" w:cs="Arial"/>
        </w:rPr>
      </w:pPr>
    </w:p>
    <w:p w:rsidR="00FC6697" w:rsidRPr="006352A9" w:rsidRDefault="00FC6697" w:rsidP="00FC6697">
      <w:pPr>
        <w:rPr>
          <w:rFonts w:ascii="Arial" w:hAnsi="Arial" w:cs="Arial"/>
          <w:b/>
        </w:rPr>
      </w:pPr>
      <w:r w:rsidRPr="006352A9">
        <w:rPr>
          <w:rFonts w:ascii="Arial" w:hAnsi="Arial" w:cs="Arial"/>
          <w:b/>
        </w:rPr>
        <w:t>6. Зарядно-подзарядные устройства</w:t>
      </w:r>
    </w:p>
    <w:p w:rsidR="00FC6697" w:rsidRPr="006352A9" w:rsidRDefault="00FC6697" w:rsidP="00FC6697">
      <w:pPr>
        <w:jc w:val="both"/>
        <w:rPr>
          <w:rFonts w:ascii="Arial" w:hAnsi="Arial" w:cs="Arial"/>
        </w:rPr>
      </w:pPr>
      <w:bookmarkStart w:id="1" w:name="_Ref373241188"/>
      <w:r w:rsidRPr="006352A9">
        <w:rPr>
          <w:rFonts w:ascii="Arial" w:hAnsi="Arial" w:cs="Arial"/>
        </w:rPr>
        <w:t xml:space="preserve">          Зарядно-подзарядные устройства (ЗПУ) служат преобразователями напряжения сети переменного тока в напряжение постоянного тока (регулируемыми выпрямителями).</w:t>
      </w:r>
    </w:p>
    <w:p w:rsidR="00FC6697" w:rsidRPr="006352A9" w:rsidRDefault="00FC6697" w:rsidP="00FC6697">
      <w:pPr>
        <w:jc w:val="both"/>
        <w:rPr>
          <w:rFonts w:ascii="Arial" w:hAnsi="Arial" w:cs="Arial"/>
        </w:rPr>
      </w:pPr>
    </w:p>
    <w:p w:rsidR="00FC6697" w:rsidRDefault="00FC6697" w:rsidP="00FC6697">
      <w:pPr>
        <w:jc w:val="both"/>
        <w:rPr>
          <w:rFonts w:ascii="Arial" w:hAnsi="Arial" w:cs="Arial"/>
          <w:b/>
        </w:rPr>
      </w:pPr>
    </w:p>
    <w:p w:rsidR="00FC6697" w:rsidRPr="006352A9" w:rsidRDefault="00FC6697" w:rsidP="00FC6697">
      <w:pPr>
        <w:jc w:val="both"/>
        <w:rPr>
          <w:rFonts w:ascii="Arial" w:hAnsi="Arial" w:cs="Arial"/>
          <w:b/>
        </w:rPr>
      </w:pPr>
      <w:r w:rsidRPr="006352A9">
        <w:rPr>
          <w:rFonts w:ascii="Arial" w:hAnsi="Arial" w:cs="Arial"/>
          <w:b/>
        </w:rPr>
        <w:t>6.1. Общие характеристики</w:t>
      </w:r>
    </w:p>
    <w:p w:rsidR="00FC6697" w:rsidRPr="006352A9" w:rsidRDefault="00FC6697" w:rsidP="00FC6697">
      <w:pPr>
        <w:jc w:val="both"/>
        <w:rPr>
          <w:rFonts w:ascii="Arial" w:hAnsi="Arial" w:cs="Arial"/>
        </w:rPr>
      </w:pPr>
      <w:r w:rsidRPr="006352A9">
        <w:rPr>
          <w:rFonts w:ascii="Arial" w:hAnsi="Arial" w:cs="Arial"/>
        </w:rPr>
        <w:t xml:space="preserve">         ЗПУ соответствуют требованиям ГОСТ 18142.1-85</w:t>
      </w:r>
      <w:bookmarkEnd w:id="1"/>
      <w:r w:rsidRPr="006352A9">
        <w:rPr>
          <w:rFonts w:ascii="Arial" w:hAnsi="Arial" w:cs="Arial"/>
        </w:rPr>
        <w:t xml:space="preserve"> «Выпрямители полупроводниковые мощностью свыше 5 кВт. Общие технические условия».</w:t>
      </w:r>
    </w:p>
    <w:p w:rsidR="00FC6697" w:rsidRPr="006352A9" w:rsidRDefault="00FC6697" w:rsidP="00FC6697">
      <w:pPr>
        <w:jc w:val="both"/>
        <w:rPr>
          <w:rFonts w:ascii="Arial" w:hAnsi="Arial" w:cs="Arial"/>
        </w:rPr>
      </w:pPr>
      <w:r w:rsidRPr="006352A9">
        <w:rPr>
          <w:rFonts w:ascii="Arial" w:hAnsi="Arial" w:cs="Arial"/>
        </w:rPr>
        <w:t xml:space="preserve">         ЗПУ обеспечивают гальваническую развязку между сетью питания и сетью потребителя.</w:t>
      </w:r>
    </w:p>
    <w:p w:rsidR="00FC6697" w:rsidRPr="006352A9" w:rsidRDefault="00FC6697" w:rsidP="00FC6697">
      <w:pPr>
        <w:jc w:val="both"/>
        <w:rPr>
          <w:rFonts w:ascii="Arial" w:hAnsi="Arial" w:cs="Arial"/>
        </w:rPr>
      </w:pPr>
      <w:bookmarkStart w:id="2" w:name="_Ref372120758"/>
      <w:r w:rsidRPr="006352A9">
        <w:rPr>
          <w:rFonts w:ascii="Arial" w:hAnsi="Arial" w:cs="Arial"/>
        </w:rPr>
        <w:t xml:space="preserve">         ЗПУ допускают параллельную работу на общую нагрузку.</w:t>
      </w:r>
      <w:bookmarkEnd w:id="2"/>
    </w:p>
    <w:p w:rsidR="00FC6697" w:rsidRPr="006352A9" w:rsidRDefault="00FC6697" w:rsidP="00FC6697">
      <w:pPr>
        <w:jc w:val="both"/>
        <w:rPr>
          <w:rFonts w:ascii="Arial" w:hAnsi="Arial" w:cs="Arial"/>
        </w:rPr>
      </w:pPr>
      <w:bookmarkStart w:id="3" w:name="_Ref372211470"/>
      <w:r w:rsidRPr="006352A9">
        <w:rPr>
          <w:rFonts w:ascii="Arial" w:hAnsi="Arial" w:cs="Arial"/>
        </w:rPr>
        <w:t xml:space="preserve">         ЗПУ обеспечивают</w:t>
      </w:r>
      <w:bookmarkEnd w:id="3"/>
      <w:r w:rsidRPr="006352A9">
        <w:rPr>
          <w:rFonts w:ascii="Arial" w:hAnsi="Arial" w:cs="Arial"/>
        </w:rPr>
        <w:t xml:space="preserve"> работу в непрерывном режиме при номинальном токе, режим нагрузки 1 по ГОСТ 18142.1-85 «Выпрямители полупроводниковые мощностью свыше 5 кВт. Общие технические условия».</w:t>
      </w:r>
    </w:p>
    <w:p w:rsidR="00FC6697" w:rsidRPr="006352A9" w:rsidRDefault="00FC6697" w:rsidP="00FC6697">
      <w:pPr>
        <w:jc w:val="both"/>
        <w:rPr>
          <w:rFonts w:ascii="Arial" w:hAnsi="Arial" w:cs="Arial"/>
        </w:rPr>
      </w:pPr>
    </w:p>
    <w:p w:rsidR="00FC6697" w:rsidRPr="006352A9" w:rsidRDefault="00FC6697" w:rsidP="00FC6697">
      <w:pPr>
        <w:jc w:val="both"/>
        <w:rPr>
          <w:rFonts w:ascii="Arial" w:hAnsi="Arial" w:cs="Arial"/>
          <w:b/>
        </w:rPr>
      </w:pPr>
      <w:r w:rsidRPr="006352A9">
        <w:rPr>
          <w:rFonts w:ascii="Arial" w:hAnsi="Arial" w:cs="Arial"/>
          <w:b/>
        </w:rPr>
        <w:t>6.2. Назначение ЗПУ</w:t>
      </w:r>
    </w:p>
    <w:p w:rsidR="00FC6697" w:rsidRPr="006352A9" w:rsidRDefault="00FC6697" w:rsidP="00FC6697">
      <w:pPr>
        <w:jc w:val="both"/>
        <w:rPr>
          <w:rFonts w:ascii="Arial" w:hAnsi="Arial" w:cs="Arial"/>
        </w:rPr>
      </w:pPr>
      <w:r w:rsidRPr="006352A9">
        <w:rPr>
          <w:rFonts w:ascii="Arial" w:hAnsi="Arial" w:cs="Arial"/>
        </w:rPr>
        <w:t xml:space="preserve">        ЗПУ предназначены для:</w:t>
      </w:r>
    </w:p>
    <w:p w:rsidR="00FC6697" w:rsidRPr="006352A9" w:rsidRDefault="00FC6697" w:rsidP="00FC6697">
      <w:pPr>
        <w:jc w:val="both"/>
        <w:rPr>
          <w:rFonts w:ascii="Arial" w:hAnsi="Arial" w:cs="Arial"/>
        </w:rPr>
      </w:pPr>
      <w:r w:rsidRPr="006352A9">
        <w:rPr>
          <w:rFonts w:ascii="Arial" w:hAnsi="Arial" w:cs="Arial"/>
        </w:rPr>
        <w:t>- надежного питания электроприемников постоянного тока;</w:t>
      </w:r>
    </w:p>
    <w:p w:rsidR="00FC6697" w:rsidRPr="006352A9" w:rsidRDefault="00FC6697" w:rsidP="00FC6697">
      <w:pPr>
        <w:jc w:val="both"/>
        <w:rPr>
          <w:rFonts w:ascii="Arial" w:hAnsi="Arial" w:cs="Arial"/>
        </w:rPr>
      </w:pPr>
      <w:r w:rsidRPr="006352A9">
        <w:rPr>
          <w:rFonts w:ascii="Arial" w:hAnsi="Arial" w:cs="Arial"/>
        </w:rPr>
        <w:t>- питания цепей защиты, автоматики и телемеханики, аппаратуры дистанционного управления, аварийной и предупредительной сигнализации;</w:t>
      </w:r>
    </w:p>
    <w:p w:rsidR="00FC6697" w:rsidRPr="006352A9" w:rsidRDefault="00FC6697" w:rsidP="00FC6697">
      <w:pPr>
        <w:jc w:val="both"/>
        <w:rPr>
          <w:rFonts w:ascii="Arial" w:hAnsi="Arial" w:cs="Arial"/>
        </w:rPr>
      </w:pPr>
      <w:r w:rsidRPr="006352A9">
        <w:rPr>
          <w:rFonts w:ascii="Arial" w:hAnsi="Arial" w:cs="Arial"/>
        </w:rPr>
        <w:t>- заряда и подзаряда аккумуляторных батарей (АБ);</w:t>
      </w:r>
    </w:p>
    <w:p w:rsidR="00FC6697" w:rsidRPr="006352A9" w:rsidRDefault="00FC6697" w:rsidP="00FC6697">
      <w:pPr>
        <w:jc w:val="both"/>
        <w:rPr>
          <w:rFonts w:ascii="Arial" w:hAnsi="Arial" w:cs="Arial"/>
        </w:rPr>
      </w:pPr>
      <w:bookmarkStart w:id="4" w:name="_Ref372106401"/>
      <w:r w:rsidRPr="006352A9">
        <w:rPr>
          <w:rFonts w:ascii="Arial" w:hAnsi="Arial" w:cs="Arial"/>
        </w:rPr>
        <w:t>ЗПУ обеспечивают следующие режимы заряда АБ:</w:t>
      </w:r>
      <w:bookmarkEnd w:id="4"/>
    </w:p>
    <w:p w:rsidR="00FC6697" w:rsidRPr="006352A9" w:rsidRDefault="00FC6697" w:rsidP="00FC6697">
      <w:pPr>
        <w:jc w:val="both"/>
        <w:rPr>
          <w:rFonts w:ascii="Arial" w:hAnsi="Arial" w:cs="Arial"/>
        </w:rPr>
      </w:pPr>
      <w:r w:rsidRPr="006352A9">
        <w:rPr>
          <w:rFonts w:ascii="Arial" w:hAnsi="Arial" w:cs="Arial"/>
        </w:rPr>
        <w:t>- поддерживающий заряд АБ стабилизированным напряжением;</w:t>
      </w:r>
    </w:p>
    <w:p w:rsidR="00FC6697" w:rsidRPr="006352A9" w:rsidRDefault="00FC6697" w:rsidP="00FC6697">
      <w:pPr>
        <w:jc w:val="both"/>
        <w:rPr>
          <w:rFonts w:ascii="Arial" w:hAnsi="Arial" w:cs="Arial"/>
        </w:rPr>
      </w:pPr>
      <w:r w:rsidRPr="006352A9">
        <w:rPr>
          <w:rFonts w:ascii="Arial" w:hAnsi="Arial" w:cs="Arial"/>
        </w:rPr>
        <w:t>- ускоренный заряд АБ;</w:t>
      </w:r>
    </w:p>
    <w:p w:rsidR="00FC6697" w:rsidRPr="006352A9" w:rsidRDefault="00FC6697" w:rsidP="00FC6697">
      <w:pPr>
        <w:jc w:val="both"/>
        <w:rPr>
          <w:rFonts w:ascii="Arial" w:hAnsi="Arial" w:cs="Arial"/>
        </w:rPr>
      </w:pPr>
      <w:r w:rsidRPr="006352A9">
        <w:rPr>
          <w:rFonts w:ascii="Arial" w:hAnsi="Arial" w:cs="Arial"/>
        </w:rPr>
        <w:t>- выравнивающий заряд АБ.</w:t>
      </w:r>
    </w:p>
    <w:p w:rsidR="00FC6697" w:rsidRPr="006352A9" w:rsidRDefault="00FC6697" w:rsidP="00FC6697">
      <w:pPr>
        <w:jc w:val="both"/>
        <w:rPr>
          <w:rFonts w:ascii="Arial" w:hAnsi="Arial" w:cs="Arial"/>
        </w:rPr>
      </w:pPr>
      <w:bookmarkStart w:id="5" w:name="_Ref372108578"/>
      <w:r w:rsidRPr="006352A9">
        <w:rPr>
          <w:rFonts w:ascii="Arial" w:hAnsi="Arial" w:cs="Arial"/>
        </w:rPr>
        <w:t xml:space="preserve">       При исчезновении питающего напряжения и его последующем восстановлении, ЗПУ автоматически восстанавливает все режимы работы и поддерживает параметры, установленные до исчезновения напряжения питающей сети. </w:t>
      </w:r>
      <w:bookmarkEnd w:id="5"/>
    </w:p>
    <w:p w:rsidR="00FC6697" w:rsidRPr="006352A9" w:rsidRDefault="00FC6697" w:rsidP="00FC6697">
      <w:pPr>
        <w:jc w:val="both"/>
        <w:rPr>
          <w:rFonts w:ascii="Arial" w:hAnsi="Arial" w:cs="Arial"/>
        </w:rPr>
      </w:pPr>
      <w:r w:rsidRPr="006352A9">
        <w:rPr>
          <w:rFonts w:ascii="Arial" w:hAnsi="Arial" w:cs="Arial"/>
        </w:rPr>
        <w:t xml:space="preserve">      Технические параметры ЗПУ полностью соответствуют типу аккумуляторов по пульсациям тока подзаряда.</w:t>
      </w:r>
    </w:p>
    <w:p w:rsidR="00FC6697" w:rsidRPr="006352A9" w:rsidRDefault="00FC6697" w:rsidP="00FC6697">
      <w:pPr>
        <w:jc w:val="both"/>
        <w:rPr>
          <w:rFonts w:ascii="Arial" w:hAnsi="Arial" w:cs="Arial"/>
        </w:rPr>
      </w:pPr>
      <w:r w:rsidRPr="006352A9">
        <w:rPr>
          <w:rFonts w:ascii="Arial" w:hAnsi="Arial" w:cs="Arial"/>
        </w:rPr>
        <w:t xml:space="preserve">      Сброс аварийного сигнала и аварийной индикации после восстановления нормального режима работы выполняется автоматически без перегрузки ЗПУ.</w:t>
      </w:r>
    </w:p>
    <w:p w:rsidR="00FC6697" w:rsidRPr="006352A9" w:rsidRDefault="00FC6697" w:rsidP="00FC6697">
      <w:pPr>
        <w:jc w:val="both"/>
        <w:rPr>
          <w:rFonts w:ascii="Arial" w:hAnsi="Arial" w:cs="Arial"/>
        </w:rPr>
      </w:pPr>
      <w:bookmarkStart w:id="6" w:name="_Ref372030383"/>
      <w:bookmarkStart w:id="7" w:name="_Toc377373787"/>
      <w:bookmarkStart w:id="8" w:name="_Toc371676431"/>
    </w:p>
    <w:p w:rsidR="00FC6697" w:rsidRPr="006352A9" w:rsidRDefault="00FC6697" w:rsidP="00FC6697">
      <w:pPr>
        <w:jc w:val="both"/>
        <w:rPr>
          <w:rFonts w:ascii="Arial" w:hAnsi="Arial" w:cs="Arial"/>
          <w:b/>
        </w:rPr>
      </w:pPr>
      <w:r w:rsidRPr="006352A9">
        <w:rPr>
          <w:rFonts w:ascii="Arial" w:hAnsi="Arial" w:cs="Arial"/>
          <w:b/>
        </w:rPr>
        <w:t>6.3 Конструкци</w:t>
      </w:r>
      <w:bookmarkEnd w:id="6"/>
      <w:bookmarkEnd w:id="7"/>
      <w:r w:rsidRPr="006352A9">
        <w:rPr>
          <w:rFonts w:ascii="Arial" w:hAnsi="Arial" w:cs="Arial"/>
          <w:b/>
        </w:rPr>
        <w:t>я ЗПУ</w:t>
      </w:r>
    </w:p>
    <w:p w:rsidR="00FC6697" w:rsidRPr="006352A9" w:rsidRDefault="00FC6697" w:rsidP="00FC6697">
      <w:pPr>
        <w:jc w:val="both"/>
        <w:rPr>
          <w:rFonts w:ascii="Arial" w:hAnsi="Arial" w:cs="Arial"/>
        </w:rPr>
      </w:pPr>
      <w:bookmarkStart w:id="9" w:name="_Ref377024718"/>
      <w:bookmarkStart w:id="10" w:name="_Toc377373788"/>
      <w:bookmarkEnd w:id="8"/>
      <w:r w:rsidRPr="006352A9">
        <w:rPr>
          <w:rFonts w:ascii="Arial" w:hAnsi="Arial" w:cs="Arial"/>
        </w:rPr>
        <w:t xml:space="preserve">      Оборудование ЗПУ размещается в сборных металлических корпусах одностороннего обслуживания.</w:t>
      </w:r>
    </w:p>
    <w:p w:rsidR="00FC6697" w:rsidRPr="006352A9" w:rsidRDefault="00FC6697" w:rsidP="00FC6697">
      <w:pPr>
        <w:jc w:val="both"/>
        <w:rPr>
          <w:rFonts w:ascii="Arial" w:hAnsi="Arial" w:cs="Arial"/>
        </w:rPr>
      </w:pPr>
      <w:r w:rsidRPr="006352A9">
        <w:rPr>
          <w:rFonts w:ascii="Arial" w:hAnsi="Arial" w:cs="Arial"/>
        </w:rPr>
        <w:t xml:space="preserve">      Рабочее положение ЗПУ - вертикальное.</w:t>
      </w:r>
    </w:p>
    <w:p w:rsidR="00FC6697" w:rsidRPr="006352A9" w:rsidRDefault="00FC6697" w:rsidP="00FC6697">
      <w:pPr>
        <w:jc w:val="both"/>
        <w:rPr>
          <w:rFonts w:ascii="Arial" w:hAnsi="Arial" w:cs="Arial"/>
        </w:rPr>
      </w:pPr>
      <w:bookmarkStart w:id="11" w:name="_Ref372104927"/>
      <w:r w:rsidRPr="006352A9">
        <w:rPr>
          <w:rFonts w:ascii="Arial" w:hAnsi="Arial" w:cs="Arial"/>
        </w:rPr>
        <w:t xml:space="preserve">      ЗПУ оснащены встроенными устройствами общего контроля сопротивления изоляции сети потребителя. При этом предельно допустимый уровень изоляции имеет диапазон регулирования от 5 до 150 кОм.</w:t>
      </w:r>
    </w:p>
    <w:bookmarkEnd w:id="11"/>
    <w:p w:rsidR="00FC6697" w:rsidRPr="006352A9" w:rsidRDefault="00FC6697" w:rsidP="00FC6697">
      <w:pPr>
        <w:jc w:val="both"/>
        <w:rPr>
          <w:rFonts w:ascii="Arial" w:hAnsi="Arial" w:cs="Arial"/>
        </w:rPr>
      </w:pPr>
      <w:r w:rsidRPr="006352A9">
        <w:rPr>
          <w:rFonts w:ascii="Arial" w:hAnsi="Arial" w:cs="Arial"/>
        </w:rPr>
        <w:t xml:space="preserve">     Панель индикации, дисплей и устройство ввода информации располагаются на лицевой панели шкафа ЗПУ.</w:t>
      </w:r>
    </w:p>
    <w:p w:rsidR="00FC6697" w:rsidRPr="006352A9" w:rsidRDefault="00FC6697" w:rsidP="00FC6697">
      <w:pPr>
        <w:jc w:val="both"/>
        <w:rPr>
          <w:rFonts w:ascii="Arial" w:hAnsi="Arial" w:cs="Arial"/>
        </w:rPr>
      </w:pPr>
      <w:r w:rsidRPr="006352A9">
        <w:rPr>
          <w:rFonts w:ascii="Arial" w:hAnsi="Arial" w:cs="Arial"/>
        </w:rPr>
        <w:t xml:space="preserve">     На панели индикации отображается информация о текущем состоянии ЗПУ, заданных установках и режимах работы, самодиагностике, регистрируемых событий.</w:t>
      </w:r>
    </w:p>
    <w:p w:rsidR="00FC6697" w:rsidRPr="006352A9" w:rsidRDefault="00FC6697" w:rsidP="00FC6697">
      <w:pPr>
        <w:jc w:val="both"/>
        <w:rPr>
          <w:rFonts w:ascii="Arial" w:hAnsi="Arial" w:cs="Arial"/>
        </w:rPr>
      </w:pPr>
      <w:bookmarkStart w:id="12" w:name="_Ref372120581"/>
      <w:r w:rsidRPr="006352A9">
        <w:rPr>
          <w:rFonts w:ascii="Arial" w:hAnsi="Arial" w:cs="Arial"/>
        </w:rPr>
        <w:t xml:space="preserve">    Конструкция ЗПУ является ремонтопригодной и обеспечивает:</w:t>
      </w:r>
      <w:bookmarkEnd w:id="12"/>
    </w:p>
    <w:p w:rsidR="00FC6697" w:rsidRPr="006352A9" w:rsidRDefault="00FC6697" w:rsidP="00FC6697">
      <w:pPr>
        <w:jc w:val="both"/>
        <w:rPr>
          <w:rFonts w:ascii="Arial" w:hAnsi="Arial" w:cs="Arial"/>
        </w:rPr>
      </w:pPr>
      <w:r w:rsidRPr="006352A9">
        <w:rPr>
          <w:rFonts w:ascii="Arial" w:hAnsi="Arial" w:cs="Arial"/>
        </w:rPr>
        <w:t>- доступность осмотра и подтяжки контактных соединений;</w:t>
      </w:r>
    </w:p>
    <w:p w:rsidR="00FC6697" w:rsidRPr="006352A9" w:rsidRDefault="00FC6697" w:rsidP="00FC6697">
      <w:pPr>
        <w:jc w:val="both"/>
        <w:rPr>
          <w:rFonts w:ascii="Arial" w:hAnsi="Arial" w:cs="Arial"/>
        </w:rPr>
      </w:pPr>
      <w:r w:rsidRPr="006352A9">
        <w:rPr>
          <w:rFonts w:ascii="Arial" w:hAnsi="Arial" w:cs="Arial"/>
        </w:rPr>
        <w:t>- исключение самоотвинчивания болтовых соединений;</w:t>
      </w:r>
    </w:p>
    <w:p w:rsidR="00FC6697" w:rsidRPr="006352A9" w:rsidRDefault="00FC6697" w:rsidP="00FC6697">
      <w:pPr>
        <w:jc w:val="both"/>
        <w:rPr>
          <w:rFonts w:ascii="Arial" w:hAnsi="Arial" w:cs="Arial"/>
        </w:rPr>
      </w:pPr>
      <w:r w:rsidRPr="006352A9">
        <w:rPr>
          <w:rFonts w:ascii="Arial" w:hAnsi="Arial" w:cs="Arial"/>
        </w:rPr>
        <w:t>- возможность подвода кабельных линий снизу;</w:t>
      </w:r>
    </w:p>
    <w:p w:rsidR="00FC6697" w:rsidRPr="006352A9" w:rsidRDefault="00FC6697" w:rsidP="00FC6697">
      <w:pPr>
        <w:jc w:val="both"/>
        <w:rPr>
          <w:rFonts w:ascii="Arial" w:hAnsi="Arial" w:cs="Arial"/>
        </w:rPr>
      </w:pPr>
      <w:r w:rsidRPr="006352A9">
        <w:rPr>
          <w:rFonts w:ascii="Arial" w:hAnsi="Arial" w:cs="Arial"/>
        </w:rPr>
        <w:t>- одностороннее обслуживание;</w:t>
      </w:r>
    </w:p>
    <w:p w:rsidR="00FC6697" w:rsidRPr="006352A9" w:rsidRDefault="00FC6697" w:rsidP="00FC6697">
      <w:pPr>
        <w:jc w:val="both"/>
        <w:rPr>
          <w:rFonts w:ascii="Arial" w:hAnsi="Arial" w:cs="Arial"/>
        </w:rPr>
      </w:pPr>
      <w:r w:rsidRPr="006352A9">
        <w:rPr>
          <w:rFonts w:ascii="Arial" w:hAnsi="Arial" w:cs="Arial"/>
        </w:rPr>
        <w:t>- возможность изгиба, разделки и подключения подводимых кабельных линий внутри шкафа.     Подключения осуществляются на зажимы, установленные на неподвижных элементах шкафов;</w:t>
      </w:r>
    </w:p>
    <w:p w:rsidR="00FC6697" w:rsidRPr="006352A9" w:rsidRDefault="00FC6697" w:rsidP="00FC6697">
      <w:pPr>
        <w:jc w:val="both"/>
        <w:rPr>
          <w:rFonts w:ascii="Arial" w:hAnsi="Arial" w:cs="Arial"/>
        </w:rPr>
      </w:pPr>
      <w:r w:rsidRPr="006352A9">
        <w:rPr>
          <w:rFonts w:ascii="Arial" w:hAnsi="Arial" w:cs="Arial"/>
        </w:rPr>
        <w:t>- доступность к элементам, подлежащим настройке и регулированию;</w:t>
      </w:r>
    </w:p>
    <w:p w:rsidR="00FC6697" w:rsidRPr="006352A9" w:rsidRDefault="00FC6697" w:rsidP="00FC6697">
      <w:pPr>
        <w:jc w:val="both"/>
        <w:rPr>
          <w:rFonts w:ascii="Arial" w:hAnsi="Arial" w:cs="Arial"/>
        </w:rPr>
      </w:pPr>
      <w:r w:rsidRPr="006352A9">
        <w:rPr>
          <w:rFonts w:ascii="Arial" w:hAnsi="Arial" w:cs="Arial"/>
        </w:rPr>
        <w:t>- замену неисправного оборудования без демонтажа исправного.</w:t>
      </w:r>
    </w:p>
    <w:p w:rsidR="00FC6697" w:rsidRPr="006352A9" w:rsidRDefault="00FC6697" w:rsidP="00FC6697">
      <w:pPr>
        <w:jc w:val="both"/>
        <w:rPr>
          <w:rFonts w:ascii="Arial" w:hAnsi="Arial" w:cs="Arial"/>
        </w:rPr>
      </w:pPr>
      <w:r w:rsidRPr="006352A9">
        <w:rPr>
          <w:rFonts w:ascii="Arial" w:hAnsi="Arial" w:cs="Arial"/>
        </w:rPr>
        <w:t xml:space="preserve">       Комплектующие ЗПУ и проводники располагаются таким образом, чтобы обеспечивалось удобство и безопасность их обслуживания.</w:t>
      </w:r>
    </w:p>
    <w:p w:rsidR="00FC6697" w:rsidRPr="006352A9" w:rsidRDefault="00FC6697" w:rsidP="00FC6697">
      <w:pPr>
        <w:jc w:val="both"/>
        <w:rPr>
          <w:rFonts w:ascii="Arial" w:hAnsi="Arial" w:cs="Arial"/>
        </w:rPr>
      </w:pPr>
      <w:r w:rsidRPr="006352A9">
        <w:rPr>
          <w:rFonts w:ascii="Arial" w:hAnsi="Arial" w:cs="Arial"/>
        </w:rPr>
        <w:t xml:space="preserve">      ЗПУ пожаробезопасны, изготовлены из негорючих (трудногорючих) материалов, не являются источником воспламенения, не распространяют горение.</w:t>
      </w:r>
    </w:p>
    <w:p w:rsidR="00FC6697" w:rsidRPr="006352A9" w:rsidRDefault="00FC6697" w:rsidP="00FC6697">
      <w:pPr>
        <w:jc w:val="both"/>
        <w:rPr>
          <w:rFonts w:ascii="Arial" w:hAnsi="Arial" w:cs="Arial"/>
        </w:rPr>
      </w:pPr>
      <w:r w:rsidRPr="006352A9">
        <w:rPr>
          <w:rFonts w:ascii="Arial" w:hAnsi="Arial" w:cs="Arial"/>
        </w:rPr>
        <w:t xml:space="preserve">      Зажимы для подсоединения внешних защитных проводников неизолированные. Для защиты проводника каждой цепи служит отдельный зажим соответствующего размера.</w:t>
      </w:r>
    </w:p>
    <w:p w:rsidR="00FC6697" w:rsidRPr="006352A9" w:rsidRDefault="00FC6697" w:rsidP="00FC6697">
      <w:pPr>
        <w:jc w:val="both"/>
        <w:rPr>
          <w:rFonts w:ascii="Arial" w:hAnsi="Arial" w:cs="Arial"/>
        </w:rPr>
      </w:pPr>
      <w:r w:rsidRPr="006352A9">
        <w:rPr>
          <w:rFonts w:ascii="Arial" w:hAnsi="Arial" w:cs="Arial"/>
        </w:rPr>
        <w:t xml:space="preserve">      К одному контактному зажиму подсоединен только один проводник. Допускается к одному зажиму подсоединять два проводника только в том случае, если контактные зажимы для этого предназначены.</w:t>
      </w:r>
    </w:p>
    <w:p w:rsidR="00FC6697" w:rsidRPr="006352A9" w:rsidRDefault="00FC6697" w:rsidP="00FC6697">
      <w:pPr>
        <w:jc w:val="both"/>
        <w:rPr>
          <w:rFonts w:ascii="Arial" w:hAnsi="Arial" w:cs="Arial"/>
        </w:rPr>
      </w:pPr>
    </w:p>
    <w:p w:rsidR="00FC6697" w:rsidRPr="006352A9" w:rsidRDefault="00FC6697" w:rsidP="00FC6697">
      <w:pPr>
        <w:jc w:val="both"/>
        <w:rPr>
          <w:rFonts w:ascii="Arial" w:hAnsi="Arial" w:cs="Arial"/>
          <w:b/>
        </w:rPr>
      </w:pPr>
      <w:r w:rsidRPr="006352A9">
        <w:rPr>
          <w:rFonts w:ascii="Arial" w:hAnsi="Arial" w:cs="Arial"/>
          <w:b/>
        </w:rPr>
        <w:t>6.4 Электрические параметр</w:t>
      </w:r>
      <w:bookmarkEnd w:id="9"/>
      <w:bookmarkEnd w:id="10"/>
      <w:r w:rsidRPr="006352A9">
        <w:rPr>
          <w:rFonts w:ascii="Arial" w:hAnsi="Arial" w:cs="Arial"/>
          <w:b/>
        </w:rPr>
        <w:t>ы ЗПУ</w:t>
      </w:r>
    </w:p>
    <w:p w:rsidR="00FC6697" w:rsidRPr="006352A9" w:rsidRDefault="00FC6697" w:rsidP="00FC6697">
      <w:pPr>
        <w:jc w:val="both"/>
        <w:rPr>
          <w:rFonts w:ascii="Arial" w:hAnsi="Arial" w:cs="Arial"/>
        </w:rPr>
      </w:pPr>
      <w:bookmarkStart w:id="13" w:name="_Ref372105396"/>
      <w:bookmarkStart w:id="14" w:name="_Toc377373789"/>
      <w:r w:rsidRPr="006352A9">
        <w:rPr>
          <w:rFonts w:ascii="Arial" w:hAnsi="Arial" w:cs="Arial"/>
        </w:rPr>
        <w:t>Основные электрические параметры ЗПУ соответствуют значениям, приведенным в таблице №4.</w:t>
      </w:r>
    </w:p>
    <w:p w:rsidR="00FC6697" w:rsidRPr="006352A9" w:rsidRDefault="00FC6697" w:rsidP="00FC6697">
      <w:pPr>
        <w:jc w:val="both"/>
        <w:rPr>
          <w:rFonts w:ascii="Arial" w:hAnsi="Arial" w:cs="Arial"/>
        </w:rPr>
      </w:pPr>
    </w:p>
    <w:p w:rsidR="00FC6697" w:rsidRPr="006352A9" w:rsidRDefault="00FC6697" w:rsidP="00FC6697">
      <w:pPr>
        <w:rPr>
          <w:rFonts w:ascii="Arial" w:hAnsi="Arial" w:cs="Arial"/>
        </w:rPr>
      </w:pPr>
      <w:r w:rsidRPr="006352A9">
        <w:rPr>
          <w:rFonts w:ascii="Arial" w:hAnsi="Arial" w:cs="Arial"/>
        </w:rPr>
        <w:t>Таблица №4</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3260"/>
      </w:tblGrid>
      <w:tr w:rsidR="00FC6697" w:rsidRPr="006352A9" w:rsidTr="00FB5E97">
        <w:trPr>
          <w:cantSplit/>
          <w:trHeight w:val="483"/>
          <w:tblHeader/>
        </w:trPr>
        <w:tc>
          <w:tcPr>
            <w:tcW w:w="6946" w:type="dxa"/>
            <w:vAlign w:val="center"/>
          </w:tcPr>
          <w:p w:rsidR="00FC6697" w:rsidRPr="006352A9" w:rsidRDefault="00FC6697" w:rsidP="00FB5E97">
            <w:pPr>
              <w:rPr>
                <w:rFonts w:ascii="Arial" w:hAnsi="Arial" w:cs="Arial"/>
              </w:rPr>
            </w:pPr>
            <w:r w:rsidRPr="006352A9">
              <w:rPr>
                <w:rFonts w:ascii="Arial" w:hAnsi="Arial" w:cs="Arial"/>
              </w:rPr>
              <w:t>Наименование параметра</w:t>
            </w:r>
          </w:p>
        </w:tc>
        <w:tc>
          <w:tcPr>
            <w:tcW w:w="3260" w:type="dxa"/>
            <w:vAlign w:val="center"/>
          </w:tcPr>
          <w:p w:rsidR="00FC6697" w:rsidRPr="006352A9" w:rsidRDefault="00FC6697" w:rsidP="00FB5E97">
            <w:pPr>
              <w:rPr>
                <w:rFonts w:ascii="Arial" w:hAnsi="Arial" w:cs="Arial"/>
              </w:rPr>
            </w:pPr>
            <w:r w:rsidRPr="006352A9">
              <w:rPr>
                <w:rFonts w:ascii="Arial" w:hAnsi="Arial" w:cs="Arial"/>
              </w:rPr>
              <w:t>Значение</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 Входные параметры</w:t>
            </w:r>
          </w:p>
        </w:tc>
        <w:tc>
          <w:tcPr>
            <w:tcW w:w="3260" w:type="dxa"/>
            <w:vAlign w:val="center"/>
          </w:tcPr>
          <w:p w:rsidR="00FC6697" w:rsidRPr="006352A9" w:rsidRDefault="00FC6697" w:rsidP="00FB5E97">
            <w:pPr>
              <w:rPr>
                <w:rFonts w:ascii="Arial" w:hAnsi="Arial" w:cs="Arial"/>
              </w:rPr>
            </w:pP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1.1 Напряжение питания, В</w:t>
            </w:r>
          </w:p>
        </w:tc>
        <w:tc>
          <w:tcPr>
            <w:tcW w:w="3260" w:type="dxa"/>
            <w:vAlign w:val="center"/>
          </w:tcPr>
          <w:p w:rsidR="00FC6697" w:rsidRPr="006352A9" w:rsidRDefault="00FC6697" w:rsidP="00FB5E97">
            <w:pPr>
              <w:rPr>
                <w:rFonts w:ascii="Arial" w:hAnsi="Arial" w:cs="Arial"/>
              </w:rPr>
            </w:pPr>
            <w:r w:rsidRPr="006352A9">
              <w:rPr>
                <w:rFonts w:ascii="Arial" w:hAnsi="Arial" w:cs="Arial"/>
              </w:rPr>
              <w:t>380 или 220</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1.2 Частота питающей сети, Гц</w:t>
            </w:r>
          </w:p>
        </w:tc>
        <w:tc>
          <w:tcPr>
            <w:tcW w:w="3260" w:type="dxa"/>
            <w:vAlign w:val="center"/>
          </w:tcPr>
          <w:p w:rsidR="00FC6697" w:rsidRPr="006352A9" w:rsidRDefault="00FC6697" w:rsidP="00FB5E97">
            <w:pPr>
              <w:rPr>
                <w:rFonts w:ascii="Arial" w:hAnsi="Arial" w:cs="Arial"/>
              </w:rPr>
            </w:pPr>
            <w:r w:rsidRPr="006352A9">
              <w:rPr>
                <w:rFonts w:ascii="Arial" w:hAnsi="Arial" w:cs="Arial"/>
              </w:rPr>
              <w:t>50</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1.3 Допустимые отклонения напряжения питающей сети, %</w:t>
            </w:r>
          </w:p>
        </w:tc>
        <w:tc>
          <w:tcPr>
            <w:tcW w:w="3260" w:type="dxa"/>
            <w:vAlign w:val="center"/>
          </w:tcPr>
          <w:p w:rsidR="00FC6697" w:rsidRPr="006352A9" w:rsidRDefault="00FC6697" w:rsidP="00FB5E97">
            <w:pPr>
              <w:rPr>
                <w:rFonts w:ascii="Arial" w:hAnsi="Arial" w:cs="Arial"/>
              </w:rPr>
            </w:pPr>
            <w:r w:rsidRPr="006352A9">
              <w:rPr>
                <w:rFonts w:ascii="Arial" w:hAnsi="Arial" w:cs="Arial"/>
              </w:rPr>
              <w:t>-15 /+10</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1.4 Допустимые отклонения частоты, %</w:t>
            </w:r>
          </w:p>
        </w:tc>
        <w:tc>
          <w:tcPr>
            <w:tcW w:w="3260" w:type="dxa"/>
            <w:vAlign w:val="center"/>
          </w:tcPr>
          <w:p w:rsidR="00FC6697" w:rsidRPr="006352A9" w:rsidRDefault="00FC6697" w:rsidP="00FB5E97">
            <w:pPr>
              <w:rPr>
                <w:rFonts w:ascii="Arial" w:hAnsi="Arial" w:cs="Arial"/>
              </w:rPr>
            </w:pPr>
            <w:r w:rsidRPr="006352A9">
              <w:rPr>
                <w:rFonts w:ascii="Arial" w:hAnsi="Arial" w:cs="Arial"/>
              </w:rPr>
              <w:t>±10</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1.5 Коэффициент мощности</w:t>
            </w:r>
          </w:p>
        </w:tc>
        <w:tc>
          <w:tcPr>
            <w:tcW w:w="3260" w:type="dxa"/>
            <w:vAlign w:val="center"/>
          </w:tcPr>
          <w:p w:rsidR="00FC6697" w:rsidRPr="006352A9" w:rsidRDefault="00FC6697" w:rsidP="00FB5E97">
            <w:pPr>
              <w:rPr>
                <w:rFonts w:ascii="Arial" w:hAnsi="Arial" w:cs="Arial"/>
              </w:rPr>
            </w:pPr>
            <w:r w:rsidRPr="006352A9">
              <w:rPr>
                <w:rFonts w:ascii="Arial" w:hAnsi="Arial" w:cs="Arial"/>
              </w:rPr>
              <w:t>0,9</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2. Выходные параметры</w:t>
            </w:r>
          </w:p>
        </w:tc>
        <w:tc>
          <w:tcPr>
            <w:tcW w:w="3260" w:type="dxa"/>
            <w:vAlign w:val="center"/>
          </w:tcPr>
          <w:p w:rsidR="00FC6697" w:rsidRPr="006352A9" w:rsidRDefault="00FC6697" w:rsidP="00FB5E97">
            <w:pPr>
              <w:rPr>
                <w:rFonts w:ascii="Arial" w:hAnsi="Arial" w:cs="Arial"/>
              </w:rPr>
            </w:pP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2.1 Номинальное выходное напряжение, В</w:t>
            </w:r>
          </w:p>
        </w:tc>
        <w:tc>
          <w:tcPr>
            <w:tcW w:w="3260" w:type="dxa"/>
            <w:vAlign w:val="center"/>
          </w:tcPr>
          <w:p w:rsidR="00FC6697" w:rsidRPr="006352A9" w:rsidRDefault="00FC6697" w:rsidP="00FB5E97">
            <w:pPr>
              <w:rPr>
                <w:rFonts w:ascii="Arial" w:hAnsi="Arial" w:cs="Arial"/>
              </w:rPr>
            </w:pPr>
            <w:r w:rsidRPr="006352A9">
              <w:rPr>
                <w:rFonts w:ascii="Arial" w:hAnsi="Arial" w:cs="Arial"/>
              </w:rPr>
              <w:t>250, 230, 115, 60, 28,5</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2.2 Точность стабилизации напряжения на АБ в режиме поддерживающего заряда,  %</w:t>
            </w:r>
          </w:p>
        </w:tc>
        <w:tc>
          <w:tcPr>
            <w:tcW w:w="3260" w:type="dxa"/>
            <w:vAlign w:val="center"/>
          </w:tcPr>
          <w:p w:rsidR="00FC6697" w:rsidRPr="006352A9" w:rsidRDefault="00FC6697" w:rsidP="00FB5E97">
            <w:pPr>
              <w:rPr>
                <w:rFonts w:ascii="Arial" w:hAnsi="Arial" w:cs="Arial"/>
              </w:rPr>
            </w:pPr>
          </w:p>
          <w:p w:rsidR="00FC6697" w:rsidRPr="006352A9" w:rsidRDefault="00FC6697" w:rsidP="00FB5E97">
            <w:pPr>
              <w:rPr>
                <w:rFonts w:ascii="Arial" w:hAnsi="Arial" w:cs="Arial"/>
              </w:rPr>
            </w:pPr>
            <w:r w:rsidRPr="006352A9">
              <w:rPr>
                <w:rFonts w:ascii="Arial" w:hAnsi="Arial" w:cs="Arial"/>
              </w:rPr>
              <w:t>±0,5</w:t>
            </w:r>
          </w:p>
        </w:tc>
      </w:tr>
      <w:tr w:rsidR="00FC6697" w:rsidRPr="006352A9" w:rsidTr="00FB5E97">
        <w:trPr>
          <w:cantSplit/>
        </w:trPr>
        <w:tc>
          <w:tcPr>
            <w:tcW w:w="6946" w:type="dxa"/>
            <w:vAlign w:val="center"/>
          </w:tcPr>
          <w:p w:rsidR="00FC6697" w:rsidRPr="006352A9" w:rsidRDefault="00FC6697" w:rsidP="00FB5E97">
            <w:pPr>
              <w:rPr>
                <w:rFonts w:ascii="Arial" w:hAnsi="Arial" w:cs="Arial"/>
              </w:rPr>
            </w:pPr>
            <w:r w:rsidRPr="006352A9">
              <w:rPr>
                <w:rFonts w:ascii="Arial" w:hAnsi="Arial" w:cs="Arial"/>
              </w:rPr>
              <w:t>2.3 Номинальный выходной ток, А</w:t>
            </w:r>
          </w:p>
        </w:tc>
        <w:tc>
          <w:tcPr>
            <w:tcW w:w="3260" w:type="dxa"/>
            <w:vAlign w:val="center"/>
          </w:tcPr>
          <w:p w:rsidR="00FC6697" w:rsidRPr="006352A9" w:rsidRDefault="00FC6697" w:rsidP="00FB5E97">
            <w:pPr>
              <w:rPr>
                <w:rFonts w:ascii="Arial" w:hAnsi="Arial" w:cs="Arial"/>
              </w:rPr>
            </w:pPr>
            <w:r w:rsidRPr="006352A9">
              <w:rPr>
                <w:rFonts w:ascii="Arial" w:hAnsi="Arial" w:cs="Arial"/>
              </w:rPr>
              <w:t>80; 100; 160</w:t>
            </w:r>
          </w:p>
        </w:tc>
      </w:tr>
    </w:tbl>
    <w:p w:rsidR="00FC6697" w:rsidRPr="006352A9" w:rsidRDefault="00FC6697" w:rsidP="00FC6697">
      <w:pPr>
        <w:rPr>
          <w:rFonts w:ascii="Arial" w:hAnsi="Arial" w:cs="Arial"/>
        </w:rPr>
      </w:pPr>
      <w:bookmarkStart w:id="15" w:name="_Ref372119720"/>
      <w:bookmarkStart w:id="16" w:name="_Toc377373790"/>
      <w:bookmarkEnd w:id="13"/>
      <w:bookmarkEnd w:id="14"/>
    </w:p>
    <w:p w:rsidR="00FC6697" w:rsidRPr="006352A9" w:rsidRDefault="00FC6697" w:rsidP="00FC6697">
      <w:pPr>
        <w:rPr>
          <w:rFonts w:ascii="Arial" w:hAnsi="Arial" w:cs="Arial"/>
          <w:b/>
        </w:rPr>
      </w:pPr>
      <w:r>
        <w:rPr>
          <w:rFonts w:ascii="Arial" w:hAnsi="Arial" w:cs="Arial"/>
          <w:b/>
        </w:rPr>
        <w:t>6.5 Н</w:t>
      </w:r>
      <w:r w:rsidRPr="006352A9">
        <w:rPr>
          <w:rFonts w:ascii="Arial" w:hAnsi="Arial" w:cs="Arial"/>
          <w:b/>
        </w:rPr>
        <w:t>адежност</w:t>
      </w:r>
      <w:bookmarkEnd w:id="15"/>
      <w:bookmarkEnd w:id="16"/>
      <w:r>
        <w:rPr>
          <w:rFonts w:ascii="Arial" w:hAnsi="Arial" w:cs="Arial"/>
          <w:b/>
        </w:rPr>
        <w:t>ь</w:t>
      </w:r>
      <w:r w:rsidRPr="006352A9">
        <w:rPr>
          <w:rFonts w:ascii="Arial" w:hAnsi="Arial" w:cs="Arial"/>
          <w:b/>
        </w:rPr>
        <w:t xml:space="preserve"> ЗПУ</w:t>
      </w:r>
    </w:p>
    <w:p w:rsidR="00FC6697" w:rsidRPr="006352A9" w:rsidRDefault="00FC6697" w:rsidP="00FC6697">
      <w:pPr>
        <w:jc w:val="both"/>
        <w:rPr>
          <w:rFonts w:ascii="Arial" w:hAnsi="Arial" w:cs="Arial"/>
        </w:rPr>
      </w:pPr>
      <w:bookmarkStart w:id="17" w:name="_Ref373241673"/>
      <w:r w:rsidRPr="006352A9">
        <w:rPr>
          <w:rFonts w:ascii="Arial" w:hAnsi="Arial" w:cs="Arial"/>
        </w:rPr>
        <w:t xml:space="preserve">         ЗПУ, в соответствии с</w:t>
      </w:r>
      <w:bookmarkStart w:id="18" w:name="ГОСТ_27_003"/>
      <w:r w:rsidRPr="006352A9">
        <w:rPr>
          <w:rFonts w:ascii="Arial" w:hAnsi="Arial" w:cs="Arial"/>
        </w:rPr>
        <w:t xml:space="preserve"> ГОСТ Р 27.003</w:t>
      </w:r>
      <w:bookmarkEnd w:id="18"/>
      <w:r w:rsidRPr="006352A9">
        <w:rPr>
          <w:rFonts w:ascii="Arial" w:hAnsi="Arial" w:cs="Arial"/>
        </w:rPr>
        <w:t>-2011 «Надежность в технике (ССНТ). Управление надежностью. Руководство по заданию технических требований к надежности», относятся к изделиям конкретного назначения, имеющим один вариант применения по назначению.</w:t>
      </w:r>
      <w:bookmarkEnd w:id="17"/>
    </w:p>
    <w:p w:rsidR="00FC6697" w:rsidRPr="006352A9" w:rsidRDefault="00FC6697" w:rsidP="00FC6697">
      <w:pPr>
        <w:jc w:val="both"/>
        <w:rPr>
          <w:rFonts w:ascii="Arial" w:hAnsi="Arial" w:cs="Arial"/>
        </w:rPr>
      </w:pPr>
      <w:r w:rsidRPr="006352A9">
        <w:rPr>
          <w:rFonts w:ascii="Arial" w:hAnsi="Arial" w:cs="Arial"/>
        </w:rPr>
        <w:t xml:space="preserve">        Критерием отказа ЗПУ является отклонение выходных параметров за допустимые пределы, указанные в таблице №4.</w:t>
      </w:r>
    </w:p>
    <w:p w:rsidR="00FC6697" w:rsidRPr="006352A9" w:rsidRDefault="00FC6697" w:rsidP="00FC6697">
      <w:pPr>
        <w:rPr>
          <w:rFonts w:ascii="Arial" w:hAnsi="Arial" w:cs="Arial"/>
        </w:rPr>
      </w:pPr>
      <w:bookmarkStart w:id="19" w:name="_Ref372121194"/>
      <w:bookmarkStart w:id="20" w:name="_Toc377373791"/>
    </w:p>
    <w:p w:rsidR="00FC6697" w:rsidRPr="006352A9" w:rsidRDefault="00FC6697" w:rsidP="00FC6697">
      <w:pPr>
        <w:rPr>
          <w:rFonts w:ascii="Arial" w:hAnsi="Arial" w:cs="Arial"/>
          <w:b/>
        </w:rPr>
      </w:pPr>
      <w:r w:rsidRPr="006352A9">
        <w:rPr>
          <w:rFonts w:ascii="Arial" w:hAnsi="Arial" w:cs="Arial"/>
          <w:b/>
        </w:rPr>
        <w:t>6.6 </w:t>
      </w:r>
      <w:bookmarkEnd w:id="19"/>
      <w:bookmarkEnd w:id="20"/>
      <w:r w:rsidRPr="006352A9">
        <w:rPr>
          <w:rFonts w:ascii="Arial" w:hAnsi="Arial" w:cs="Arial"/>
          <w:b/>
        </w:rPr>
        <w:t>Блок подзаряда</w:t>
      </w:r>
    </w:p>
    <w:p w:rsidR="00FC6697" w:rsidRPr="006352A9" w:rsidRDefault="00FC6697" w:rsidP="00FC6697">
      <w:pPr>
        <w:rPr>
          <w:rFonts w:ascii="Arial" w:hAnsi="Arial" w:cs="Arial"/>
        </w:rPr>
      </w:pPr>
      <w:bookmarkStart w:id="21" w:name="_Toc377373792"/>
      <w:r w:rsidRPr="006352A9">
        <w:rPr>
          <w:rFonts w:ascii="Arial" w:hAnsi="Arial" w:cs="Arial"/>
        </w:rPr>
        <w:t xml:space="preserve">      Технические характеристики:</w:t>
      </w:r>
    </w:p>
    <w:p w:rsidR="00FC6697" w:rsidRPr="006352A9" w:rsidRDefault="00FC6697" w:rsidP="00FC6697">
      <w:pPr>
        <w:rPr>
          <w:rFonts w:ascii="Arial" w:hAnsi="Arial" w:cs="Arial"/>
        </w:rPr>
      </w:pPr>
      <w:r w:rsidRPr="006352A9">
        <w:rPr>
          <w:rFonts w:ascii="Arial" w:hAnsi="Arial" w:cs="Arial"/>
        </w:rPr>
        <w:t>- Напряжение питающей сети – 220 В.</w:t>
      </w:r>
    </w:p>
    <w:p w:rsidR="00FC6697" w:rsidRPr="006352A9" w:rsidRDefault="00FC6697" w:rsidP="00FC6697">
      <w:pPr>
        <w:rPr>
          <w:rFonts w:ascii="Arial" w:hAnsi="Arial" w:cs="Arial"/>
        </w:rPr>
      </w:pPr>
      <w:r w:rsidRPr="006352A9">
        <w:rPr>
          <w:rFonts w:ascii="Arial" w:hAnsi="Arial" w:cs="Arial"/>
        </w:rPr>
        <w:t>- Частота питающей сети- 50 Гц.</w:t>
      </w:r>
    </w:p>
    <w:p w:rsidR="00FC6697" w:rsidRPr="006352A9" w:rsidRDefault="00FC6697" w:rsidP="00FC6697">
      <w:pPr>
        <w:rPr>
          <w:rFonts w:ascii="Arial" w:hAnsi="Arial" w:cs="Arial"/>
        </w:rPr>
      </w:pPr>
      <w:r w:rsidRPr="006352A9">
        <w:rPr>
          <w:rFonts w:ascii="Arial" w:hAnsi="Arial" w:cs="Arial"/>
        </w:rPr>
        <w:t>- Режим стабилизации по напряжению, току и автоматический.</w:t>
      </w:r>
    </w:p>
    <w:p w:rsidR="00FC6697" w:rsidRPr="006352A9" w:rsidRDefault="00FC6697" w:rsidP="00FC6697">
      <w:pPr>
        <w:rPr>
          <w:rFonts w:ascii="Arial" w:hAnsi="Arial" w:cs="Arial"/>
        </w:rPr>
      </w:pPr>
      <w:r w:rsidRPr="006352A9">
        <w:rPr>
          <w:rFonts w:ascii="Arial" w:hAnsi="Arial" w:cs="Arial"/>
        </w:rPr>
        <w:t>- Регулировка выходного напряжения 10-60 В.</w:t>
      </w:r>
    </w:p>
    <w:p w:rsidR="00FC6697" w:rsidRPr="006352A9" w:rsidRDefault="00FC6697" w:rsidP="00FC6697">
      <w:pPr>
        <w:rPr>
          <w:rFonts w:ascii="Arial" w:hAnsi="Arial" w:cs="Arial"/>
        </w:rPr>
      </w:pPr>
      <w:r w:rsidRPr="006352A9">
        <w:rPr>
          <w:rFonts w:ascii="Arial" w:hAnsi="Arial" w:cs="Arial"/>
        </w:rPr>
        <w:t>- Регулировка выходного тока 0,5-20 А.</w:t>
      </w:r>
    </w:p>
    <w:bookmarkEnd w:id="21"/>
    <w:p w:rsidR="00FC6697" w:rsidRPr="006352A9" w:rsidRDefault="00FC6697" w:rsidP="00FC6697">
      <w:pPr>
        <w:rPr>
          <w:rFonts w:ascii="Arial" w:hAnsi="Arial" w:cs="Arial"/>
        </w:rPr>
      </w:pPr>
    </w:p>
    <w:p w:rsidR="00FC6697" w:rsidRPr="006352A9" w:rsidRDefault="00FC6697" w:rsidP="00FC6697">
      <w:pPr>
        <w:rPr>
          <w:rFonts w:ascii="Arial" w:hAnsi="Arial" w:cs="Arial"/>
          <w:b/>
        </w:rPr>
      </w:pPr>
      <w:r w:rsidRPr="006352A9">
        <w:rPr>
          <w:rFonts w:ascii="Arial" w:hAnsi="Arial" w:cs="Arial"/>
          <w:b/>
        </w:rPr>
        <w:t>7. Комплект поставки</w:t>
      </w:r>
    </w:p>
    <w:p w:rsidR="00FC6697" w:rsidRPr="006352A9" w:rsidRDefault="00FC6697" w:rsidP="00FC6697">
      <w:pPr>
        <w:jc w:val="both"/>
        <w:rPr>
          <w:rFonts w:ascii="Arial" w:hAnsi="Arial" w:cs="Arial"/>
        </w:rPr>
      </w:pPr>
      <w:r w:rsidRPr="006352A9">
        <w:rPr>
          <w:rFonts w:ascii="Arial" w:hAnsi="Arial" w:cs="Arial"/>
        </w:rPr>
        <w:t xml:space="preserve">         Аккумуляторная батарея (в комплекте) поставляется с металлическими стеллажами, однорядными одноярусными, количество и размеры секций определяются типом аккумуляторной батареи. Для антикоррозийной стойкости стеллажей применены защитные средства от воздействия электролита. Наличие блока подзаряда определяется дополнительными (хвостовыми) элементами аккумуляторных батарей. </w:t>
      </w:r>
    </w:p>
    <w:p w:rsidR="00FC6697" w:rsidRPr="006352A9" w:rsidRDefault="00FC6697" w:rsidP="00FC6697">
      <w:pPr>
        <w:jc w:val="both"/>
        <w:rPr>
          <w:rFonts w:ascii="Arial" w:hAnsi="Arial" w:cs="Arial"/>
        </w:rPr>
      </w:pPr>
      <w:r w:rsidRPr="006352A9">
        <w:rPr>
          <w:rFonts w:ascii="Arial" w:hAnsi="Arial" w:cs="Arial"/>
        </w:rPr>
        <w:t xml:space="preserve">        В комплект поставки входит: аккумуляторная батарея (в комплекте), стеллаж, зарядно-подзарядное устройство, блок подзаряда, кабели и электролит. При поставке комплектов представлен ед</w:t>
      </w:r>
      <w:r>
        <w:rPr>
          <w:rFonts w:ascii="Arial" w:hAnsi="Arial" w:cs="Arial"/>
        </w:rPr>
        <w:t>иный эксплуатационный документ.</w:t>
      </w:r>
    </w:p>
    <w:p w:rsidR="00FC6697" w:rsidRPr="006352A9" w:rsidRDefault="00FC6697" w:rsidP="00FC6697">
      <w:pPr>
        <w:jc w:val="both"/>
        <w:rPr>
          <w:rFonts w:ascii="Arial" w:hAnsi="Arial" w:cs="Arial"/>
        </w:rPr>
        <w:sectPr w:rsidR="00FC6697" w:rsidRPr="006352A9" w:rsidSect="00FB5E97">
          <w:headerReference w:type="even" r:id="rId18"/>
          <w:footerReference w:type="default" r:id="rId19"/>
          <w:pgSz w:w="11906" w:h="16838"/>
          <w:pgMar w:top="993" w:right="566" w:bottom="426" w:left="1276" w:header="567" w:footer="567" w:gutter="0"/>
          <w:cols w:space="708"/>
          <w:titlePg/>
          <w:docGrid w:linePitch="360"/>
        </w:sectPr>
      </w:pPr>
    </w:p>
    <w:p w:rsidR="00FC6697" w:rsidRDefault="00FC6697" w:rsidP="00FC6697">
      <w:pPr>
        <w:jc w:val="center"/>
        <w:rPr>
          <w:rFonts w:ascii="Arial" w:hAnsi="Arial" w:cs="Arial"/>
        </w:rPr>
      </w:pPr>
      <w:r w:rsidRPr="007E6A62">
        <w:rPr>
          <w:rFonts w:ascii="Arial" w:hAnsi="Arial" w:cs="Arial"/>
        </w:rPr>
        <w:t>Комплектность поставки указана в таблице № 5.</w:t>
      </w:r>
    </w:p>
    <w:p w:rsidR="00FC6697" w:rsidRDefault="00FC6697" w:rsidP="00FC6697">
      <w:pPr>
        <w:rPr>
          <w:rFonts w:ascii="Arial" w:hAnsi="Arial" w:cs="Arial"/>
        </w:rPr>
      </w:pPr>
    </w:p>
    <w:p w:rsidR="00FC6697" w:rsidRPr="006352A9" w:rsidRDefault="00FC6697" w:rsidP="00FC6697">
      <w:pPr>
        <w:rPr>
          <w:rFonts w:ascii="Arial" w:hAnsi="Arial" w:cs="Arial"/>
        </w:rPr>
      </w:pPr>
      <w:r w:rsidRPr="006352A9">
        <w:rPr>
          <w:rFonts w:ascii="Arial" w:hAnsi="Arial" w:cs="Arial"/>
        </w:rPr>
        <w:t xml:space="preserve">Таблица № 5 </w:t>
      </w:r>
    </w:p>
    <w:p w:rsidR="00FC6697" w:rsidRPr="006352A9" w:rsidRDefault="00FC6697" w:rsidP="00FC6697">
      <w:pPr>
        <w:jc w:val="center"/>
        <w:rPr>
          <w:rFonts w:ascii="Arial" w:hAnsi="Arial" w:cs="Arial"/>
        </w:rPr>
      </w:pPr>
      <w:r w:rsidRPr="006352A9">
        <w:rPr>
          <w:rFonts w:ascii="Arial" w:hAnsi="Arial" w:cs="Arial"/>
        </w:rPr>
        <w:t>Комплектность поставки</w:t>
      </w:r>
    </w:p>
    <w:p w:rsidR="00FC6697" w:rsidRPr="006352A9" w:rsidRDefault="00FC6697" w:rsidP="00FC6697">
      <w:pPr>
        <w:rPr>
          <w:rFonts w:ascii="Arial" w:hAnsi="Arial" w:cs="Arial"/>
        </w:rPr>
      </w:pPr>
    </w:p>
    <w:tbl>
      <w:tblPr>
        <w:tblW w:w="1530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
        <w:gridCol w:w="2710"/>
        <w:gridCol w:w="891"/>
        <w:gridCol w:w="1017"/>
        <w:gridCol w:w="885"/>
        <w:gridCol w:w="1209"/>
        <w:gridCol w:w="1010"/>
        <w:gridCol w:w="885"/>
        <w:gridCol w:w="1197"/>
        <w:gridCol w:w="974"/>
        <w:gridCol w:w="885"/>
        <w:gridCol w:w="560"/>
        <w:gridCol w:w="2128"/>
      </w:tblGrid>
      <w:tr w:rsidR="00FC6697" w:rsidRPr="006352A9" w:rsidTr="00FB5E97">
        <w:trPr>
          <w:cantSplit/>
          <w:trHeight w:val="20"/>
          <w:tblHeader/>
        </w:trPr>
        <w:tc>
          <w:tcPr>
            <w:tcW w:w="313" w:type="pct"/>
            <w:vMerge w:val="restart"/>
            <w:tcBorders>
              <w:top w:val="single" w:sz="4" w:space="0" w:color="auto"/>
              <w:left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 позиции в техпредложении</w:t>
            </w:r>
          </w:p>
        </w:tc>
        <w:tc>
          <w:tcPr>
            <w:tcW w:w="885" w:type="pct"/>
            <w:vMerge w:val="restart"/>
            <w:tcBorders>
              <w:top w:val="single" w:sz="4" w:space="0" w:color="auto"/>
              <w:left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Наименование объекта</w:t>
            </w:r>
          </w:p>
        </w:tc>
        <w:tc>
          <w:tcPr>
            <w:tcW w:w="291" w:type="pct"/>
            <w:vMerge w:val="restart"/>
            <w:tcBorders>
              <w:top w:val="single" w:sz="4" w:space="0" w:color="auto"/>
              <w:left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Год поставки</w:t>
            </w:r>
          </w:p>
        </w:tc>
        <w:tc>
          <w:tcPr>
            <w:tcW w:w="1635" w:type="pct"/>
            <w:gridSpan w:val="5"/>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Характеристики АКБ</w:t>
            </w:r>
          </w:p>
        </w:tc>
        <w:tc>
          <w:tcPr>
            <w:tcW w:w="709" w:type="pct"/>
            <w:gridSpan w:val="2"/>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Характеристики зарядно-подзарядных устройств</w:t>
            </w:r>
          </w:p>
        </w:tc>
        <w:tc>
          <w:tcPr>
            <w:tcW w:w="289" w:type="pct"/>
            <w:vMerge w:val="restart"/>
            <w:tcBorders>
              <w:top w:val="single" w:sz="4" w:space="0" w:color="auto"/>
              <w:left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Количество стеллажей, шт.</w:t>
            </w:r>
          </w:p>
        </w:tc>
        <w:tc>
          <w:tcPr>
            <w:tcW w:w="183" w:type="pct"/>
            <w:vMerge w:val="restart"/>
            <w:tcBorders>
              <w:top w:val="single" w:sz="4" w:space="0" w:color="auto"/>
              <w:left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Количество блоков питания</w:t>
            </w:r>
          </w:p>
        </w:tc>
        <w:tc>
          <w:tcPr>
            <w:tcW w:w="695" w:type="pct"/>
            <w:vMerge w:val="restart"/>
            <w:tcBorders>
              <w:top w:val="single" w:sz="4" w:space="0" w:color="auto"/>
              <w:left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Кабели  ВВГнг(А)-LS-3х6 ок-0,66</w:t>
            </w:r>
          </w:p>
          <w:p w:rsidR="00FC6697" w:rsidRPr="006352A9" w:rsidRDefault="00FC6697" w:rsidP="00FB5E97">
            <w:pPr>
              <w:rPr>
                <w:rFonts w:ascii="Arial" w:hAnsi="Arial" w:cs="Arial"/>
              </w:rPr>
            </w:pPr>
            <w:r w:rsidRPr="006352A9">
              <w:rPr>
                <w:rFonts w:ascii="Arial" w:hAnsi="Arial" w:cs="Arial"/>
              </w:rPr>
              <w:t>ПуГВ – 16</w:t>
            </w:r>
          </w:p>
          <w:p w:rsidR="00FC6697" w:rsidRPr="006352A9" w:rsidRDefault="00FC6697" w:rsidP="00FB5E97">
            <w:pPr>
              <w:rPr>
                <w:rFonts w:ascii="Arial" w:hAnsi="Arial" w:cs="Arial"/>
              </w:rPr>
            </w:pPr>
            <w:r w:rsidRPr="006352A9">
              <w:rPr>
                <w:rFonts w:ascii="Arial" w:hAnsi="Arial" w:cs="Arial"/>
              </w:rPr>
              <w:t>ПуГВ - 95</w:t>
            </w:r>
          </w:p>
          <w:p w:rsidR="00FC6697" w:rsidRPr="006352A9" w:rsidRDefault="00FC6697" w:rsidP="00FB5E97">
            <w:pPr>
              <w:rPr>
                <w:rFonts w:ascii="Arial" w:hAnsi="Arial" w:cs="Arial"/>
              </w:rPr>
            </w:pPr>
            <w:r w:rsidRPr="006352A9">
              <w:rPr>
                <w:rFonts w:ascii="Arial" w:hAnsi="Arial" w:cs="Arial"/>
              </w:rPr>
              <w:t>(метры)</w:t>
            </w:r>
          </w:p>
        </w:tc>
      </w:tr>
      <w:tr w:rsidR="00FC6697" w:rsidRPr="006352A9" w:rsidTr="00FB5E97">
        <w:trPr>
          <w:cantSplit/>
          <w:trHeight w:val="3005"/>
          <w:tblHeader/>
        </w:trPr>
        <w:tc>
          <w:tcPr>
            <w:tcW w:w="313"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c>
          <w:tcPr>
            <w:tcW w:w="885"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c>
          <w:tcPr>
            <w:tcW w:w="291"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c>
          <w:tcPr>
            <w:tcW w:w="332"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 xml:space="preserve">Общее количество банок, шт., </w:t>
            </w:r>
          </w:p>
        </w:tc>
        <w:tc>
          <w:tcPr>
            <w:tcW w:w="289"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Количество банок в основной группе, шт.</w:t>
            </w:r>
          </w:p>
        </w:tc>
        <w:tc>
          <w:tcPr>
            <w:tcW w:w="395"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Количество банок в хвостовой группе, шт.</w:t>
            </w:r>
          </w:p>
        </w:tc>
        <w:tc>
          <w:tcPr>
            <w:tcW w:w="330"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Емкость аккумуляторной батареи, А*ч</w:t>
            </w:r>
          </w:p>
        </w:tc>
        <w:tc>
          <w:tcPr>
            <w:tcW w:w="289"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Напряжение, В</w:t>
            </w:r>
          </w:p>
        </w:tc>
        <w:tc>
          <w:tcPr>
            <w:tcW w:w="391"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Количество подзарядных устройств, шт.</w:t>
            </w:r>
          </w:p>
        </w:tc>
        <w:tc>
          <w:tcPr>
            <w:tcW w:w="318" w:type="pct"/>
            <w:tcBorders>
              <w:top w:val="single" w:sz="4" w:space="0" w:color="auto"/>
              <w:left w:val="single" w:sz="4" w:space="0" w:color="auto"/>
              <w:bottom w:val="single" w:sz="4" w:space="0" w:color="auto"/>
              <w:right w:val="single" w:sz="4" w:space="0" w:color="auto"/>
            </w:tcBorders>
            <w:textDirection w:val="btLr"/>
            <w:vAlign w:val="center"/>
          </w:tcPr>
          <w:p w:rsidR="00FC6697" w:rsidRPr="006352A9" w:rsidRDefault="00FC6697" w:rsidP="00FB5E97">
            <w:pPr>
              <w:rPr>
                <w:rFonts w:ascii="Arial" w:hAnsi="Arial" w:cs="Arial"/>
              </w:rPr>
            </w:pPr>
            <w:r w:rsidRPr="006352A9">
              <w:rPr>
                <w:rFonts w:ascii="Arial" w:hAnsi="Arial" w:cs="Arial"/>
              </w:rPr>
              <w:t>Номинальное линейное напряжение трехфазной первичной сети, В</w:t>
            </w:r>
          </w:p>
        </w:tc>
        <w:tc>
          <w:tcPr>
            <w:tcW w:w="289"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c>
          <w:tcPr>
            <w:tcW w:w="183"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c>
          <w:tcPr>
            <w:tcW w:w="695" w:type="pct"/>
            <w:vMerge/>
            <w:tcBorders>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Московская дирекция по энергообеспечению (НТЭ). Комплект поставки оборудования № 1.</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Черусти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Пески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Бронницы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Голутвин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Панки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Кривандино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Луховицы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Овражки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Тарусская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Скуратово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Плавск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Каланчевская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Навля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Москва 3</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Кустаревка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Сасово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Назаровка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Пушкино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Домодедово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Перерва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Виленки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Михнево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Ступино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Жилёво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Богатищево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Чемодановка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highlight w:val="yellow"/>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Яганово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Шелухово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Шилово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Ряжск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Глазуновка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Фрязево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Свобода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Возы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Курск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Поныри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Жилино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Чисмена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Румянцево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Манихино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Змиевка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Сухиничи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Лобня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Вербилки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Горьковская дирекция по энергообеспечению (НТЭ). Комплект поставки оборудования № 2.</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Колокша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Мстера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Новки</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Куркачи</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Бумкомбинат</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Тарасиха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Арья</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Ройка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Шахунья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Лянгасово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Марадыковский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Агрыз</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Саркуз</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Рехино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Вятские Поляны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807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Вахитово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Муром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Мухтолово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Иготино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Ацвеж</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Нижний Новгород-Сортировочный</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Керженец</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Буреполом</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Юдино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Шемордан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Болдино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Свердловская дирекция по энергообеспечению (НТЭ). Комплект поставки оборудования № 3.</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Григорьевская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Верещагино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51</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Кукуштан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Сабик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Шаля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Шестаки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Глухарь</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Екатеренбург-Сортировочный</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Ревда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Дружинино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Депо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Дубровный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Гужевое</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Богандинская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Беркут-тяга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Картымская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Усть-Тавда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Ляды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Копи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Всеволодо-Вильва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Соликамск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Валежная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Кутамыш</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Вереино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Европейская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Пашия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Встреча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Лая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Таватуй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Разъезд 132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51</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Качканар</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Быньговский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Именная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Воронцовка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48</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Верхотурье</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Лесная Волчанка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Невьянск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Исеть</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Анатольская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51</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Самоцвет</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Ольховка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Маслянская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Монзино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51</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Салка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Верхняя Салда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 xml:space="preserve">Нижняя Салда </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Южно-Уральская дирекция по энергообеспечению (НТЭ). Комплект поставки оборудования № 4.</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Горелое</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Дубрава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Карталы-2</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Шадринск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Асаново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Бакал</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Бишкиль</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Марково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Макушино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Гогино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lang w:val="en-US"/>
              </w:rPr>
              <w:t>70</w:t>
            </w:r>
            <w:r w:rsidRPr="006352A9">
              <w:rPr>
                <w:rFonts w:ascii="Arial" w:hAnsi="Arial" w:cs="Arial"/>
              </w:rPr>
              <w:t>,1</w:t>
            </w:r>
            <w:r w:rsidRPr="006352A9">
              <w:rPr>
                <w:rFonts w:ascii="Arial" w:hAnsi="Arial" w:cs="Arial"/>
                <w:lang w:val="en-US"/>
              </w:rPr>
              <w:t>1</w:t>
            </w:r>
            <w:r w:rsidRPr="006352A9">
              <w:rPr>
                <w:rFonts w:ascii="Arial" w:hAnsi="Arial" w:cs="Arial"/>
              </w:rPr>
              <w:t>0,</w:t>
            </w:r>
            <w:r w:rsidRPr="006352A9">
              <w:rPr>
                <w:rFonts w:ascii="Arial" w:hAnsi="Arial" w:cs="Arial"/>
                <w:lang w:val="en-US"/>
              </w:rPr>
              <w:t>80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Булаево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Укшук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Хребет</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Дубровка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Челябинск-Главный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Оренбург</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47</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Петухово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Разъезд 213а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Сатка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Синеглазово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Pr>
                <w:rFonts w:ascii="Arial" w:hAnsi="Arial" w:cs="Arial"/>
              </w:rPr>
              <w:t>3х38</w:t>
            </w:r>
            <w:r w:rsidRPr="006352A9">
              <w:rPr>
                <w:rFonts w:ascii="Arial" w:hAnsi="Arial" w:cs="Arial"/>
              </w:rPr>
              <w:t>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Смолино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Токуши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Еманкино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Козырево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Кондратовка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Кувандык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Кумысное</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Магнай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Орск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Еманжелинск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Карталы-1</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70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Западно-Сибирская дирекция по энергообеспечению (НТЭ). Комплект поставки оборудования № 5.</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Томск 2</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Кухарево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Исилькуль</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Талапкер</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Челы</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105</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Каратканск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Москаленки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13</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Юрга-2</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Сураново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Евсино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Разъезд 79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Яя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Обь</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Разъезд 54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Ленинск-Кузнецкий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Черепаново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Разъезд 31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Нацмен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Чемск</w:t>
            </w:r>
            <w:r w:rsidRPr="006352A9">
              <w:rPr>
                <w:rFonts w:ascii="Arial" w:hAnsi="Arial" w:cs="Arial"/>
                <w:lang w:val="en-US"/>
              </w:rPr>
              <w:t>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169</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Падунская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56</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Бускускан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Краснозерское</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Контрольный</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Изылинка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Груздевка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Топки</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66</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Разъезд 157 км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177</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Алгаин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178</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Спиченково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Сады</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14</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180</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Предкомбинат</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181</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Сельская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182</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Забойщик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105</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15</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183</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Плотинная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184</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Алтайская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Урываево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186</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Калтан</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Коченево</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Восточно-Сибирская дирекция по энергообеспечению (НТЭ). Комплект поставки оборудования № 6.</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Новочунка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189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Нюра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9</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Делюр</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Гришево</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300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Усолье-Сибирское</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Киренга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Максимовская</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195</w:t>
            </w:r>
          </w:p>
        </w:tc>
        <w:tc>
          <w:tcPr>
            <w:tcW w:w="88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Андриановская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Иркутск-Сортировочный</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Ручей</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Замзор</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199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Переемная</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2021</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112</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Селенга</w:t>
            </w:r>
          </w:p>
        </w:tc>
        <w:tc>
          <w:tcPr>
            <w:tcW w:w="2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64</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53</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11</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Татаурово</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57</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Зяба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112</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203</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МПС</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101</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7</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204</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Видим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205</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Рудногорск</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62</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206</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Рассоха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52</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207</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Черная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69</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54</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15</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208</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Якурим</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450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209</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Звездная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117</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17</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210</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Ния</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120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w:t>
            </w:r>
          </w:p>
        </w:tc>
        <w:tc>
          <w:tcPr>
            <w:tcW w:w="330"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800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211</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Кичера</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3х380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r w:rsidR="00FC6697" w:rsidRPr="006352A9" w:rsidTr="00FB5E97">
        <w:trPr>
          <w:cantSpli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212</w:t>
            </w:r>
          </w:p>
        </w:tc>
        <w:tc>
          <w:tcPr>
            <w:tcW w:w="88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 xml:space="preserve">Академическая </w:t>
            </w:r>
          </w:p>
        </w:tc>
        <w:tc>
          <w:tcPr>
            <w:tcW w:w="291" w:type="pct"/>
            <w:tcBorders>
              <w:top w:val="single" w:sz="4" w:space="0" w:color="auto"/>
              <w:left w:val="single" w:sz="4" w:space="0" w:color="auto"/>
              <w:bottom w:val="single" w:sz="4" w:space="0" w:color="auto"/>
              <w:right w:val="single" w:sz="4" w:space="0" w:color="auto"/>
            </w:tcBorders>
          </w:tcPr>
          <w:p w:rsidR="00FC6697" w:rsidRPr="006352A9" w:rsidRDefault="00FC6697" w:rsidP="00FB5E97">
            <w:pPr>
              <w:rPr>
                <w:rFonts w:ascii="Arial" w:hAnsi="Arial" w:cs="Arial"/>
              </w:rPr>
            </w:pPr>
            <w:r w:rsidRPr="006352A9">
              <w:rPr>
                <w:rFonts w:ascii="Arial" w:hAnsi="Arial" w:cs="Arial"/>
              </w:rPr>
              <w:t>2022</w:t>
            </w:r>
          </w:p>
        </w:tc>
        <w:tc>
          <w:tcPr>
            <w:tcW w:w="332"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108</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100</w:t>
            </w:r>
          </w:p>
        </w:tc>
        <w:tc>
          <w:tcPr>
            <w:tcW w:w="3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330"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250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91"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2</w:t>
            </w:r>
          </w:p>
        </w:tc>
        <w:tc>
          <w:tcPr>
            <w:tcW w:w="318"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3х220</w:t>
            </w:r>
          </w:p>
        </w:tc>
        <w:tc>
          <w:tcPr>
            <w:tcW w:w="289"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8</w:t>
            </w:r>
          </w:p>
        </w:tc>
        <w:tc>
          <w:tcPr>
            <w:tcW w:w="183"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1</w:t>
            </w:r>
          </w:p>
        </w:tc>
        <w:tc>
          <w:tcPr>
            <w:tcW w:w="695" w:type="pct"/>
            <w:tcBorders>
              <w:top w:val="single" w:sz="4" w:space="0" w:color="auto"/>
              <w:left w:val="single" w:sz="4" w:space="0" w:color="auto"/>
              <w:bottom w:val="single" w:sz="4" w:space="0" w:color="auto"/>
              <w:right w:val="single" w:sz="4" w:space="0" w:color="auto"/>
            </w:tcBorders>
            <w:vAlign w:val="center"/>
          </w:tcPr>
          <w:p w:rsidR="00FC6697" w:rsidRPr="006352A9" w:rsidRDefault="00FC6697" w:rsidP="00FB5E97">
            <w:pPr>
              <w:rPr>
                <w:rFonts w:ascii="Arial" w:hAnsi="Arial" w:cs="Arial"/>
              </w:rPr>
            </w:pPr>
            <w:r w:rsidRPr="006352A9">
              <w:rPr>
                <w:rFonts w:ascii="Arial" w:hAnsi="Arial" w:cs="Arial"/>
              </w:rPr>
              <w:t>60,100,70</w:t>
            </w:r>
          </w:p>
        </w:tc>
      </w:tr>
    </w:tbl>
    <w:p w:rsidR="00FC6697" w:rsidRPr="006352A9" w:rsidRDefault="00FC6697" w:rsidP="00FC6697">
      <w:pPr>
        <w:rPr>
          <w:rFonts w:ascii="Arial" w:hAnsi="Arial" w:cs="Arial"/>
        </w:rPr>
        <w:sectPr w:rsidR="00FC6697" w:rsidRPr="006352A9" w:rsidSect="00FB5E97">
          <w:pgSz w:w="16838" w:h="11906" w:orient="landscape" w:code="9"/>
          <w:pgMar w:top="1276" w:right="992" w:bottom="851" w:left="425" w:header="567" w:footer="567" w:gutter="0"/>
          <w:cols w:space="708"/>
          <w:titlePg/>
          <w:docGrid w:linePitch="360"/>
        </w:sectPr>
      </w:pPr>
    </w:p>
    <w:p w:rsidR="00FC6697" w:rsidRPr="006352A9" w:rsidRDefault="00FC6697" w:rsidP="00FC6697">
      <w:pPr>
        <w:rPr>
          <w:rFonts w:ascii="Arial" w:hAnsi="Arial" w:cs="Arial"/>
          <w:b/>
        </w:rPr>
      </w:pPr>
      <w:r w:rsidRPr="006352A9">
        <w:rPr>
          <w:rFonts w:ascii="Arial" w:hAnsi="Arial" w:cs="Arial"/>
          <w:b/>
        </w:rPr>
        <w:t xml:space="preserve">Типы кабеля на каждую тяговую подстанцию/объект </w:t>
      </w:r>
    </w:p>
    <w:p w:rsidR="00FC6697" w:rsidRPr="006352A9" w:rsidRDefault="00FC6697" w:rsidP="00FC6697">
      <w:pPr>
        <w:rPr>
          <w:rFonts w:ascii="Arial" w:hAnsi="Arial" w:cs="Arial"/>
          <w:b/>
        </w:rPr>
      </w:pPr>
    </w:p>
    <w:p w:rsidR="00FC6697" w:rsidRPr="006352A9" w:rsidRDefault="00FC6697" w:rsidP="00FC6697">
      <w:pPr>
        <w:rPr>
          <w:rFonts w:ascii="Arial" w:hAnsi="Arial" w:cs="Arial"/>
        </w:rPr>
      </w:pPr>
      <w:r w:rsidRPr="006352A9">
        <w:rPr>
          <w:rFonts w:ascii="Arial" w:hAnsi="Arial" w:cs="Arial"/>
        </w:rPr>
        <w:t>Питание ЗПУ - ВВГнг(А)-LS-3х6 ок-0,66 Вывод ЗПУ – ПуГВ – 16</w:t>
      </w:r>
    </w:p>
    <w:p w:rsidR="00FC6697" w:rsidRPr="006352A9" w:rsidRDefault="00FC6697" w:rsidP="00FC6697">
      <w:pPr>
        <w:rPr>
          <w:rFonts w:ascii="Arial" w:hAnsi="Arial" w:cs="Arial"/>
        </w:rPr>
      </w:pPr>
      <w:r w:rsidRPr="006352A9">
        <w:rPr>
          <w:rFonts w:ascii="Arial" w:hAnsi="Arial" w:cs="Arial"/>
        </w:rPr>
        <w:t xml:space="preserve">Выводы АКБ – ПуГВ - 95 </w:t>
      </w:r>
    </w:p>
    <w:p w:rsidR="00FC6697" w:rsidRPr="006352A9" w:rsidRDefault="00FC6697" w:rsidP="00FC6697">
      <w:pPr>
        <w:rPr>
          <w:rFonts w:ascii="Arial" w:hAnsi="Arial" w:cs="Arial"/>
        </w:rPr>
      </w:pPr>
      <w:r w:rsidRPr="006352A9">
        <w:rPr>
          <w:rFonts w:ascii="Arial" w:hAnsi="Arial" w:cs="Arial"/>
        </w:rPr>
        <w:t>Наконечник кабельный ТМЛ-95 – 20 шт.</w:t>
      </w:r>
    </w:p>
    <w:p w:rsidR="00FC6697" w:rsidRPr="006352A9" w:rsidRDefault="00FC6697" w:rsidP="00FC6697">
      <w:pPr>
        <w:rPr>
          <w:rFonts w:ascii="Arial" w:hAnsi="Arial" w:cs="Arial"/>
        </w:rPr>
      </w:pPr>
      <w:r w:rsidRPr="006352A9">
        <w:rPr>
          <w:rFonts w:ascii="Arial" w:hAnsi="Arial" w:cs="Arial"/>
        </w:rPr>
        <w:t>Наконечник кабельный ТМЛ-16 – 6 шт.</w:t>
      </w:r>
    </w:p>
    <w:p w:rsidR="00FC6697" w:rsidRPr="006352A9" w:rsidRDefault="00FC6697" w:rsidP="00FC6697">
      <w:pPr>
        <w:rPr>
          <w:rFonts w:ascii="Arial" w:hAnsi="Arial" w:cs="Arial"/>
        </w:rPr>
      </w:pPr>
      <w:r w:rsidRPr="006352A9">
        <w:rPr>
          <w:rFonts w:ascii="Arial" w:hAnsi="Arial" w:cs="Arial"/>
        </w:rPr>
        <w:t>Кабель канал – 60х40 – 20 метров.</w:t>
      </w:r>
    </w:p>
    <w:p w:rsidR="00FC6697" w:rsidRPr="006352A9" w:rsidRDefault="00FC6697" w:rsidP="00FC6697">
      <w:pPr>
        <w:rPr>
          <w:rFonts w:ascii="Arial" w:hAnsi="Arial" w:cs="Arial"/>
        </w:rPr>
      </w:pPr>
    </w:p>
    <w:p w:rsidR="00FC6697" w:rsidRPr="006352A9" w:rsidRDefault="00FC6697" w:rsidP="00FC6697">
      <w:pPr>
        <w:rPr>
          <w:rFonts w:ascii="Arial" w:hAnsi="Arial" w:cs="Arial"/>
          <w:b/>
        </w:rPr>
      </w:pPr>
      <w:r w:rsidRPr="006352A9">
        <w:rPr>
          <w:rFonts w:ascii="Arial" w:hAnsi="Arial" w:cs="Arial"/>
          <w:b/>
        </w:rPr>
        <w:t>8. Монтажные работы</w:t>
      </w:r>
    </w:p>
    <w:p w:rsidR="00FC6697" w:rsidRPr="006352A9" w:rsidRDefault="00FC6697" w:rsidP="00FC6697">
      <w:pPr>
        <w:rPr>
          <w:rFonts w:ascii="Arial" w:hAnsi="Arial" w:cs="Arial"/>
        </w:rPr>
      </w:pPr>
      <w:r>
        <w:rPr>
          <w:rFonts w:ascii="Arial" w:hAnsi="Arial" w:cs="Arial"/>
        </w:rPr>
        <w:t xml:space="preserve">       </w:t>
      </w:r>
      <w:r w:rsidRPr="006352A9">
        <w:rPr>
          <w:rFonts w:ascii="Arial" w:hAnsi="Arial" w:cs="Arial"/>
        </w:rPr>
        <w:t>ООО «ТехноПромИнжиниринг» обязуется произвести монтаж комплектов поставленного оборудования</w:t>
      </w:r>
      <w:r>
        <w:rPr>
          <w:rFonts w:ascii="Arial" w:hAnsi="Arial" w:cs="Arial"/>
        </w:rPr>
        <w:t xml:space="preserve"> </w:t>
      </w:r>
      <w:r w:rsidRPr="006352A9">
        <w:rPr>
          <w:rFonts w:ascii="Arial" w:hAnsi="Arial" w:cs="Arial"/>
        </w:rPr>
        <w:t xml:space="preserve">в </w:t>
      </w:r>
      <w:r>
        <w:rPr>
          <w:rFonts w:ascii="Arial" w:hAnsi="Arial" w:cs="Arial"/>
        </w:rPr>
        <w:t xml:space="preserve">сроки, </w:t>
      </w:r>
      <w:r w:rsidRPr="006352A9">
        <w:rPr>
          <w:rFonts w:ascii="Arial" w:hAnsi="Arial" w:cs="Arial"/>
        </w:rPr>
        <w:t>уст</w:t>
      </w:r>
      <w:r>
        <w:rPr>
          <w:rFonts w:ascii="Arial" w:hAnsi="Arial" w:cs="Arial"/>
        </w:rPr>
        <w:t>ановленные техническим заданием.</w:t>
      </w:r>
    </w:p>
    <w:p w:rsidR="00FC6697" w:rsidRPr="007F1269" w:rsidRDefault="00FC6697" w:rsidP="00FC6697">
      <w:r>
        <w:rPr>
          <w:rFonts w:ascii="Arial" w:hAnsi="Arial" w:cs="Arial"/>
        </w:rPr>
        <w:t>Будет произведен монтаж</w:t>
      </w:r>
      <w:r w:rsidRPr="006352A9">
        <w:rPr>
          <w:rFonts w:ascii="Arial" w:hAnsi="Arial" w:cs="Arial"/>
        </w:rPr>
        <w:t xml:space="preserve"> стеллажей, аккумуляторных батарей и ЗПУ</w:t>
      </w:r>
      <w:r>
        <w:rPr>
          <w:rFonts w:ascii="Arial" w:hAnsi="Arial" w:cs="Arial"/>
        </w:rPr>
        <w:t>.</w:t>
      </w:r>
      <w:r w:rsidRPr="006352A9">
        <w:rPr>
          <w:rFonts w:ascii="Arial" w:hAnsi="Arial" w:cs="Arial"/>
        </w:rPr>
        <w:t xml:space="preserve"> </w:t>
      </w:r>
    </w:p>
    <w:p w:rsidR="00FC6697" w:rsidRPr="00291599" w:rsidRDefault="00FC6697" w:rsidP="00FC6697">
      <w:pPr>
        <w:rPr>
          <w:rFonts w:ascii="Arial" w:hAnsi="Arial" w:cs="Arial"/>
        </w:rPr>
      </w:pPr>
      <w:r>
        <w:rPr>
          <w:rFonts w:ascii="Arial" w:hAnsi="Arial" w:cs="Arial"/>
        </w:rPr>
        <w:t xml:space="preserve">       </w:t>
      </w:r>
      <w:r w:rsidRPr="00291599">
        <w:rPr>
          <w:rFonts w:ascii="Arial" w:hAnsi="Arial" w:cs="Arial"/>
        </w:rPr>
        <w:t xml:space="preserve">Группа допуска по электробезопасности персонала, который </w:t>
      </w:r>
      <w:r>
        <w:rPr>
          <w:rFonts w:ascii="Arial" w:hAnsi="Arial" w:cs="Arial"/>
        </w:rPr>
        <w:t>произведет монтаж</w:t>
      </w:r>
      <w:r w:rsidRPr="00291599">
        <w:rPr>
          <w:rFonts w:ascii="Arial" w:hAnsi="Arial" w:cs="Arial"/>
        </w:rPr>
        <w:t xml:space="preserve"> аккумуляторных батарей:</w:t>
      </w:r>
    </w:p>
    <w:p w:rsidR="00FC6697" w:rsidRPr="00291599" w:rsidRDefault="00FC6697" w:rsidP="00FC6697">
      <w:pPr>
        <w:rPr>
          <w:rFonts w:ascii="Arial" w:hAnsi="Arial" w:cs="Arial"/>
        </w:rPr>
      </w:pPr>
      <w:r w:rsidRPr="00291599">
        <w:rPr>
          <w:rFonts w:ascii="Arial" w:hAnsi="Arial" w:cs="Arial"/>
        </w:rPr>
        <w:t>- производитель работ – группа допуска 4</w:t>
      </w:r>
      <w:r>
        <w:rPr>
          <w:rFonts w:ascii="Arial" w:hAnsi="Arial" w:cs="Arial"/>
        </w:rPr>
        <w:t xml:space="preserve"> (четыре)</w:t>
      </w:r>
      <w:r w:rsidRPr="00291599">
        <w:rPr>
          <w:rFonts w:ascii="Arial" w:hAnsi="Arial" w:cs="Arial"/>
        </w:rPr>
        <w:t xml:space="preserve"> для работы в электроустановках до 1000 В;</w:t>
      </w:r>
    </w:p>
    <w:p w:rsidR="00FC6697" w:rsidRPr="00291599" w:rsidRDefault="00FC6697" w:rsidP="00FC6697">
      <w:pPr>
        <w:rPr>
          <w:rFonts w:ascii="Arial" w:hAnsi="Arial" w:cs="Arial"/>
        </w:rPr>
      </w:pPr>
      <w:r w:rsidRPr="00291599">
        <w:rPr>
          <w:rFonts w:ascii="Arial" w:hAnsi="Arial" w:cs="Arial"/>
        </w:rPr>
        <w:t xml:space="preserve">- члены бригады – группа допуска 3 </w:t>
      </w:r>
      <w:r>
        <w:rPr>
          <w:rFonts w:ascii="Arial" w:hAnsi="Arial" w:cs="Arial"/>
        </w:rPr>
        <w:t xml:space="preserve">(три) </w:t>
      </w:r>
      <w:r w:rsidRPr="00291599">
        <w:rPr>
          <w:rFonts w:ascii="Arial" w:hAnsi="Arial" w:cs="Arial"/>
        </w:rPr>
        <w:t>для работы в электроустановках до 1000 В.</w:t>
      </w:r>
    </w:p>
    <w:p w:rsidR="00FC6697" w:rsidRPr="00291599" w:rsidRDefault="00FC6697" w:rsidP="00FC6697">
      <w:pPr>
        <w:rPr>
          <w:rFonts w:ascii="Arial" w:hAnsi="Arial" w:cs="Arial"/>
        </w:rPr>
      </w:pPr>
    </w:p>
    <w:p w:rsidR="00FC6697" w:rsidRPr="00291599" w:rsidRDefault="00FC6697" w:rsidP="00FC6697">
      <w:pPr>
        <w:rPr>
          <w:rFonts w:ascii="Arial" w:hAnsi="Arial" w:cs="Arial"/>
          <w:b/>
        </w:rPr>
      </w:pPr>
      <w:r w:rsidRPr="00291599">
        <w:rPr>
          <w:rFonts w:ascii="Arial" w:hAnsi="Arial" w:cs="Arial"/>
          <w:b/>
        </w:rPr>
        <w:t>9.График поставки товаров, выполнения работ.</w:t>
      </w:r>
    </w:p>
    <w:p w:rsidR="00FC6697" w:rsidRPr="00291599" w:rsidRDefault="00FC6697" w:rsidP="00FC6697">
      <w:pPr>
        <w:rPr>
          <w:sz w:val="28"/>
          <w:szCs w:val="28"/>
        </w:rPr>
      </w:pPr>
      <w:r w:rsidRPr="00291599">
        <w:rPr>
          <w:sz w:val="28"/>
          <w:szCs w:val="28"/>
        </w:rPr>
        <w:tab/>
      </w:r>
      <w:r w:rsidRPr="00291599">
        <w:rPr>
          <w:rFonts w:ascii="Arial" w:hAnsi="Arial" w:cs="Arial"/>
        </w:rPr>
        <w:t>График поставки товаров, выполнения работ приведен в та</w:t>
      </w:r>
      <w:r>
        <w:rPr>
          <w:rFonts w:ascii="Arial" w:hAnsi="Arial" w:cs="Arial"/>
        </w:rPr>
        <w:t>блице № 6.</w:t>
      </w:r>
    </w:p>
    <w:p w:rsidR="00FC6697" w:rsidRPr="00291599" w:rsidRDefault="00FC6697" w:rsidP="00FC6697">
      <w:pPr>
        <w:rPr>
          <w:rFonts w:ascii="Arial" w:hAnsi="Arial" w:cs="Arial"/>
        </w:rPr>
      </w:pPr>
    </w:p>
    <w:p w:rsidR="00FC6697" w:rsidRPr="00291599" w:rsidRDefault="00FC6697" w:rsidP="00FC6697">
      <w:pPr>
        <w:rPr>
          <w:rFonts w:ascii="Arial" w:hAnsi="Arial" w:cs="Arial"/>
        </w:rPr>
      </w:pPr>
      <w:r w:rsidRPr="00291599">
        <w:rPr>
          <w:rFonts w:ascii="Arial" w:hAnsi="Arial" w:cs="Arial"/>
        </w:rPr>
        <w:t>Таблица № 6</w:t>
      </w:r>
    </w:p>
    <w:tbl>
      <w:tblPr>
        <w:tblW w:w="10363" w:type="dxa"/>
        <w:tblInd w:w="93" w:type="dxa"/>
        <w:tblLook w:val="04A0"/>
      </w:tblPr>
      <w:tblGrid>
        <w:gridCol w:w="1679"/>
        <w:gridCol w:w="3321"/>
        <w:gridCol w:w="1169"/>
        <w:gridCol w:w="1529"/>
        <w:gridCol w:w="2665"/>
      </w:tblGrid>
      <w:tr w:rsidR="00FC6697" w:rsidRPr="00291599" w:rsidTr="00FB5E97">
        <w:trPr>
          <w:trHeight w:val="20"/>
        </w:trPr>
        <w:tc>
          <w:tcPr>
            <w:tcW w:w="1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Pr>
                <w:rFonts w:ascii="Arial" w:hAnsi="Arial" w:cs="Arial"/>
                <w:sz w:val="23"/>
                <w:szCs w:val="23"/>
              </w:rPr>
              <w:t>№ позиции</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Наименование объекта</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Год поставки</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Кол-во комплектов</w:t>
            </w:r>
          </w:p>
        </w:tc>
        <w:tc>
          <w:tcPr>
            <w:tcW w:w="2665" w:type="dxa"/>
            <w:tcBorders>
              <w:top w:val="single" w:sz="4" w:space="0" w:color="auto"/>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Срок поставки, выполнения работ</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Московская дирекция по энергообеспечению (НТЭ). </w:t>
            </w:r>
            <w:r w:rsidRPr="00291599">
              <w:rPr>
                <w:rFonts w:ascii="Arial" w:hAnsi="Arial" w:cs="Arial"/>
                <w:sz w:val="23"/>
                <w:szCs w:val="23"/>
              </w:rPr>
              <w:br/>
              <w:t>Комплект поставки оборудования № 1.</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Черусти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Пески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Бронницы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Голутвин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Панки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Кривандино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Луховицы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Овражки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Тарусская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Скуратово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Плавск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Каланчевская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Навля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Москва 3</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Кустаревка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Сасово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Назаровка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Пушкино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Домодедово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Перерва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Виленки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Михнево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Ступино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Жилёво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Богатищево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Чемодановка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Яганово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Шелухово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Шилово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Ряжск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Глазуновка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Фрязево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Свобода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Возы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Курск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28 февраля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Поныри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Жилино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Чисмена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39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Румянцево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Манихино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Змиевка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Сухиничи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Лобня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Вербилки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Горьковская дирекция по энергообеспечению (НТЭ). </w:t>
            </w:r>
            <w:r w:rsidRPr="00291599">
              <w:rPr>
                <w:rFonts w:ascii="Arial" w:hAnsi="Arial" w:cs="Arial"/>
                <w:sz w:val="23"/>
                <w:szCs w:val="23"/>
              </w:rPr>
              <w:br/>
              <w:t>Комплект поставки оборудования № 2.</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Колокша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Мстера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Новки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Куркачи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49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Бумкомбинат</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Тарасиха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Арья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Ройка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Шахунья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Лянгасово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Марадыковский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Агрыз</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Саркуз</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Рехино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59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Вятские Поляны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807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марта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Вахитово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Муром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Мухтолово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Иготино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Ацвеж</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Нижний Новгород-Сортировочный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Керженец</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Буреполом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69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Юдино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Шемордан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апреля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Болдино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Свердловская дирекция по энергообеспечению (НТЭ). </w:t>
            </w:r>
            <w:r w:rsidRPr="00291599">
              <w:rPr>
                <w:rFonts w:ascii="Arial" w:hAnsi="Arial" w:cs="Arial"/>
                <w:sz w:val="23"/>
                <w:szCs w:val="23"/>
              </w:rPr>
              <w:br/>
              <w:t>Комплект поставки оборудования № 3.</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Григорьевская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Верещагино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Кукуштан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Сабик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Шаля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Шестаки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Глухарь</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79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Екатеренбург-Сортировочный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мая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Ревда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Дружинино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Депо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Дубровный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Гужевое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Богандинская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Беркут-тяга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Картымская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Усть-Тавда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89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Ляды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Копи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Всеволодо-Вильва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Соликамск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Валежная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Кутамыш</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Вереино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Европейская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Пашия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Встреча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99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Таватуй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132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Качканар</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Быньговский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мая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Именная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Воронцовка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Верхотурье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Лесная Волчанка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Невьянск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109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Исеть</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Анатольская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Самоцвет</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Ольховка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Маслянская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июня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Монзино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Салка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Верхняя Салда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Нижняя Салда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Южно-Уральская дирекция по энергообеспечению (НТЭ). </w:t>
            </w:r>
            <w:r w:rsidRPr="00291599">
              <w:rPr>
                <w:rFonts w:ascii="Arial" w:hAnsi="Arial" w:cs="Arial"/>
                <w:sz w:val="23"/>
                <w:szCs w:val="23"/>
              </w:rPr>
              <w:br/>
              <w:t>Комплект поставки оборудования № 4.</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Горелое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119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Дубрава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Карталы-2</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Шадринск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Асаново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Бакал</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Бишкиль</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Марково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Макушино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Гогино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129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Булаево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Укшук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Хребет</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Дубровка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Челябинск-Главный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Оренбург</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Петухово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213а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Сатка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Синеглазово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139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Смолино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июля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Токуши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Еманкино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Козырево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Кондратовка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Кувандык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Кумысное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Магнай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Орск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Еманжелинск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149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Карталы-1</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августа 2022 г.</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Западно-Сибирская дирекция по энергообеспечению (НТЭ). </w:t>
            </w:r>
            <w:r w:rsidRPr="00291599">
              <w:rPr>
                <w:rFonts w:ascii="Arial" w:hAnsi="Arial" w:cs="Arial"/>
                <w:sz w:val="23"/>
                <w:szCs w:val="23"/>
              </w:rPr>
              <w:br/>
              <w:t>Комплект поставки оборудования № 5.</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Томск 2</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Кухарево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Исилькуль</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Талапкер</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Челы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Каратканск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Москаленки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Юрга-2</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Сураново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159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Евсино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79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Яя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Обь</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54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Ленинск-Кузнецкий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Черепаново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31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Нацмен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Чемская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169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Падунская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Бускускан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Краснозерское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Контрольный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Изылинка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Груздевка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Топки</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Разъезд 157 км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Алгаин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Спиченково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30 сентября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179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Сады</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Предкомбинат</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Сельская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Забойщик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Плотинная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Алтайская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Урываево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Калтан</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Коченево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036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 xml:space="preserve">Восточно-Сибирская дирекция по энергообеспечению (НТЭ). </w:t>
            </w:r>
            <w:r w:rsidRPr="00291599">
              <w:rPr>
                <w:rFonts w:ascii="Arial" w:hAnsi="Arial" w:cs="Arial"/>
                <w:sz w:val="23"/>
                <w:szCs w:val="23"/>
              </w:rPr>
              <w:br/>
              <w:t>Комплект поставки оборудования № 6.</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Новочунка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189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Нюра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Делюр</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Гришево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Усолье-Сибирское</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Киренга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Максимовская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Андриановская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Иркутск-Сортировочный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Ручей</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Замзор</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199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Переемная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2021</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2021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Селенга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Татаурово</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Зяба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31 октября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203</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МПС</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204</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Видим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205</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Рудногорск</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206</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Рассоха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207</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Черная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208</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Якурим</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209</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Звездная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210</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Ния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211</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Кичера</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r w:rsidR="00FC6697" w:rsidRPr="00291599" w:rsidTr="00FB5E97">
        <w:trPr>
          <w:trHeight w:val="20"/>
        </w:trPr>
        <w:tc>
          <w:tcPr>
            <w:tcW w:w="1679" w:type="dxa"/>
            <w:tcBorders>
              <w:top w:val="nil"/>
              <w:left w:val="single" w:sz="4" w:space="0" w:color="auto"/>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212</w:t>
            </w:r>
          </w:p>
        </w:tc>
        <w:tc>
          <w:tcPr>
            <w:tcW w:w="3321"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Академическая</w:t>
            </w:r>
          </w:p>
        </w:tc>
        <w:tc>
          <w:tcPr>
            <w:tcW w:w="1169"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2022</w:t>
            </w:r>
          </w:p>
        </w:tc>
        <w:tc>
          <w:tcPr>
            <w:tcW w:w="1529" w:type="dxa"/>
            <w:tcBorders>
              <w:top w:val="nil"/>
              <w:left w:val="nil"/>
              <w:bottom w:val="single" w:sz="4" w:space="0" w:color="auto"/>
              <w:right w:val="single" w:sz="4" w:space="0" w:color="auto"/>
            </w:tcBorders>
            <w:shd w:val="clear" w:color="auto" w:fill="auto"/>
            <w:noWrap/>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1</w:t>
            </w:r>
          </w:p>
        </w:tc>
        <w:tc>
          <w:tcPr>
            <w:tcW w:w="2665" w:type="dxa"/>
            <w:tcBorders>
              <w:top w:val="nil"/>
              <w:left w:val="nil"/>
              <w:bottom w:val="single" w:sz="4" w:space="0" w:color="auto"/>
              <w:right w:val="single" w:sz="4" w:space="0" w:color="auto"/>
            </w:tcBorders>
            <w:shd w:val="clear" w:color="auto" w:fill="auto"/>
            <w:vAlign w:val="center"/>
            <w:hideMark/>
          </w:tcPr>
          <w:p w:rsidR="00FC6697" w:rsidRPr="00291599" w:rsidRDefault="00FC6697" w:rsidP="00FB5E97">
            <w:pPr>
              <w:jc w:val="center"/>
              <w:rPr>
                <w:rFonts w:ascii="Arial" w:hAnsi="Arial" w:cs="Arial"/>
                <w:sz w:val="23"/>
                <w:szCs w:val="23"/>
              </w:rPr>
            </w:pPr>
            <w:r w:rsidRPr="00291599">
              <w:rPr>
                <w:rFonts w:ascii="Arial" w:hAnsi="Arial" w:cs="Arial"/>
                <w:sz w:val="23"/>
                <w:szCs w:val="23"/>
              </w:rPr>
              <w:t>до 15 декабря 2022 г.</w:t>
            </w:r>
          </w:p>
        </w:tc>
      </w:tr>
    </w:tbl>
    <w:p w:rsidR="003A4C3E" w:rsidRDefault="003A4C3E" w:rsidP="003A4C3E">
      <w:pPr>
        <w:jc w:val="center"/>
        <w:rPr>
          <w:b/>
        </w:rPr>
      </w:pPr>
    </w:p>
    <w:p w:rsidR="00FC6697" w:rsidRPr="00DC6F9C" w:rsidRDefault="00FC6697" w:rsidP="003A4C3E">
      <w:pPr>
        <w:jc w:val="center"/>
        <w:rPr>
          <w:b/>
        </w:rPr>
      </w:pPr>
    </w:p>
    <w:p w:rsidR="008666F3" w:rsidRPr="00AC45D0" w:rsidRDefault="008666F3" w:rsidP="008666F3">
      <w:pPr>
        <w:pStyle w:val="affc"/>
        <w:keepNext/>
        <w:keepLines/>
        <w:contextualSpacing/>
        <w:jc w:val="center"/>
        <w:rPr>
          <w:b/>
          <w:bCs/>
          <w:sz w:val="24"/>
          <w:szCs w:val="24"/>
        </w:rPr>
      </w:pPr>
      <w:r w:rsidRPr="00AC45D0">
        <w:rPr>
          <w:b/>
          <w:bCs/>
          <w:sz w:val="24"/>
          <w:szCs w:val="24"/>
        </w:rPr>
        <w:t>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8"/>
        <w:gridCol w:w="5327"/>
      </w:tblGrid>
      <w:tr w:rsidR="008666F3" w:rsidRPr="00AC45D0" w:rsidTr="008666F3">
        <w:tc>
          <w:tcPr>
            <w:tcW w:w="7463"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Покупателя:</w:t>
            </w:r>
          </w:p>
          <w:p w:rsidR="008666F3" w:rsidRPr="00AC45D0" w:rsidRDefault="008666F3" w:rsidP="008666F3">
            <w:pPr>
              <w:tabs>
                <w:tab w:val="left" w:pos="4700"/>
              </w:tabs>
              <w:ind w:right="50"/>
              <w:contextualSpacing/>
              <w:rPr>
                <w:color w:val="000000"/>
                <w:lang w:eastAsia="en-US"/>
              </w:rPr>
            </w:pPr>
            <w:r>
              <w:rPr>
                <w:color w:val="000000"/>
                <w:lang w:eastAsia="en-US"/>
              </w:rPr>
              <w:t>Первый заместитель н</w:t>
            </w:r>
            <w:r w:rsidRPr="00AC45D0">
              <w:rPr>
                <w:color w:val="000000"/>
                <w:lang w:eastAsia="en-US"/>
              </w:rPr>
              <w:t>ачальник</w:t>
            </w:r>
            <w:r>
              <w:rPr>
                <w:color w:val="000000"/>
                <w:lang w:eastAsia="en-US"/>
              </w:rPr>
              <w:t>а</w:t>
            </w:r>
            <w:r w:rsidRPr="00AC45D0">
              <w:rPr>
                <w:color w:val="000000"/>
                <w:lang w:eastAsia="en-US"/>
              </w:rPr>
              <w:t xml:space="preserve"> Дирекции по строительству сетей связи ОАО «РЖД»</w:t>
            </w: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tabs>
                <w:tab w:val="left" w:pos="4700"/>
              </w:tabs>
              <w:ind w:right="50"/>
              <w:contextualSpacing/>
              <w:rPr>
                <w:b/>
                <w:color w:val="000000"/>
                <w:lang w:eastAsia="en-US"/>
              </w:rPr>
            </w:pPr>
          </w:p>
          <w:p w:rsidR="008666F3" w:rsidRPr="00AC45D0" w:rsidRDefault="008666F3" w:rsidP="008666F3">
            <w:pPr>
              <w:contextualSpacing/>
            </w:pPr>
            <w:r w:rsidRPr="00AC45D0">
              <w:t>________________/</w:t>
            </w:r>
            <w:r w:rsidRPr="00AC45D0">
              <w:rPr>
                <w:b/>
              </w:rPr>
              <w:t>А.А.</w:t>
            </w:r>
            <w:r>
              <w:rPr>
                <w:b/>
              </w:rPr>
              <w:t>Бородин</w:t>
            </w:r>
            <w:r w:rsidRPr="00AC45D0">
              <w:t>/</w:t>
            </w:r>
          </w:p>
          <w:p w:rsidR="008666F3" w:rsidRPr="00AC45D0" w:rsidRDefault="008666F3" w:rsidP="008666F3">
            <w:pPr>
              <w:contextualSpacing/>
            </w:pPr>
          </w:p>
        </w:tc>
        <w:tc>
          <w:tcPr>
            <w:tcW w:w="7464" w:type="dxa"/>
          </w:tcPr>
          <w:p w:rsidR="008666F3" w:rsidRPr="00AC45D0" w:rsidRDefault="008666F3" w:rsidP="008666F3">
            <w:pPr>
              <w:tabs>
                <w:tab w:val="left" w:pos="4700"/>
              </w:tabs>
              <w:ind w:right="50"/>
              <w:contextualSpacing/>
              <w:rPr>
                <w:b/>
                <w:color w:val="000000"/>
                <w:lang w:eastAsia="en-US"/>
              </w:rPr>
            </w:pPr>
            <w:r w:rsidRPr="00AC45D0">
              <w:rPr>
                <w:b/>
                <w:color w:val="000000"/>
                <w:lang w:eastAsia="en-US"/>
              </w:rPr>
              <w:t>От Поставщика:</w:t>
            </w:r>
          </w:p>
          <w:p w:rsidR="008666F3" w:rsidRPr="00AC45D0" w:rsidRDefault="008666F3" w:rsidP="008666F3">
            <w:pPr>
              <w:tabs>
                <w:tab w:val="left" w:pos="4700"/>
              </w:tabs>
              <w:ind w:right="50"/>
              <w:contextualSpacing/>
              <w:rPr>
                <w:color w:val="000000"/>
                <w:lang w:eastAsia="en-US"/>
              </w:rPr>
            </w:pPr>
            <w:r w:rsidRPr="00AC45D0">
              <w:rPr>
                <w:color w:val="000000"/>
                <w:lang w:eastAsia="en-US"/>
              </w:rPr>
              <w:t>Генеральный директор</w:t>
            </w:r>
          </w:p>
          <w:p w:rsidR="008666F3" w:rsidRPr="00AC45D0" w:rsidRDefault="008666F3" w:rsidP="008666F3">
            <w:pPr>
              <w:tabs>
                <w:tab w:val="left" w:pos="4700"/>
              </w:tabs>
              <w:ind w:right="50"/>
              <w:contextualSpacing/>
              <w:rPr>
                <w:color w:val="000000"/>
                <w:lang w:eastAsia="en-US"/>
              </w:rPr>
            </w:pPr>
            <w:r w:rsidRPr="00AC45D0">
              <w:rPr>
                <w:color w:val="000000"/>
                <w:lang w:eastAsia="en-US"/>
              </w:rPr>
              <w:t>ООО "Т</w:t>
            </w:r>
            <w:r>
              <w:rPr>
                <w:color w:val="000000"/>
                <w:lang w:eastAsia="en-US"/>
              </w:rPr>
              <w:t>ПИ</w:t>
            </w:r>
            <w:r w:rsidRPr="00AC45D0">
              <w:rPr>
                <w:color w:val="000000"/>
                <w:lang w:eastAsia="en-US"/>
              </w:rPr>
              <w:t>"</w:t>
            </w: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tabs>
                <w:tab w:val="left" w:pos="4700"/>
              </w:tabs>
              <w:ind w:right="50"/>
              <w:contextualSpacing/>
              <w:rPr>
                <w:color w:val="000000"/>
                <w:lang w:eastAsia="en-US"/>
              </w:rPr>
            </w:pPr>
          </w:p>
          <w:p w:rsidR="008666F3" w:rsidRPr="00AC45D0" w:rsidRDefault="008666F3" w:rsidP="008666F3">
            <w:pPr>
              <w:contextualSpacing/>
              <w:rPr>
                <w:color w:val="000000"/>
                <w:lang w:eastAsia="en-US"/>
              </w:rPr>
            </w:pPr>
            <w:r w:rsidRPr="00AC45D0">
              <w:rPr>
                <w:color w:val="000000"/>
                <w:lang w:eastAsia="en-US"/>
              </w:rPr>
              <w:t>______________/</w:t>
            </w:r>
            <w:r w:rsidRPr="00D4522A">
              <w:rPr>
                <w:b/>
              </w:rPr>
              <w:t>С.В.Болдырев</w:t>
            </w:r>
            <w:r w:rsidRPr="00AC45D0">
              <w:rPr>
                <w:color w:val="000000"/>
                <w:lang w:eastAsia="en-US"/>
              </w:rPr>
              <w:t>/</w:t>
            </w:r>
          </w:p>
          <w:p w:rsidR="008666F3" w:rsidRPr="00AC45D0" w:rsidRDefault="008666F3" w:rsidP="008666F3">
            <w:pPr>
              <w:contextualSpacing/>
            </w:pPr>
          </w:p>
        </w:tc>
      </w:tr>
      <w:bookmarkEnd w:id="0"/>
    </w:tbl>
    <w:p w:rsidR="00DB115D" w:rsidRPr="00E23CF1" w:rsidRDefault="00DB115D" w:rsidP="008666F3">
      <w:pPr>
        <w:tabs>
          <w:tab w:val="center" w:pos="4677"/>
          <w:tab w:val="right" w:pos="9180"/>
        </w:tabs>
        <w:rPr>
          <w:sz w:val="26"/>
          <w:szCs w:val="26"/>
        </w:rPr>
      </w:pPr>
    </w:p>
    <w:sectPr w:rsidR="00DB115D" w:rsidRPr="00E23CF1" w:rsidSect="008666F3">
      <w:pgSz w:w="11906" w:h="16838"/>
      <w:pgMar w:top="1134" w:right="567"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3A6" w:rsidRDefault="00E833A6" w:rsidP="00F85E41">
      <w:r>
        <w:separator/>
      </w:r>
    </w:p>
  </w:endnote>
  <w:endnote w:type="continuationSeparator" w:id="0">
    <w:p w:rsidR="00E833A6" w:rsidRDefault="00E833A6" w:rsidP="00F85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ercialPi BT">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ordiaUPC">
    <w:charset w:val="00"/>
    <w:family w:val="swiss"/>
    <w:pitch w:val="variable"/>
    <w:sig w:usb0="81000003" w:usb1="00000000" w:usb2="00000000" w:usb3="00000000" w:csb0="00010001" w:csb1="00000000"/>
  </w:font>
  <w:font w:name="OpenSymbol">
    <w:altName w:val="Arial Unicode MS"/>
    <w:charset w:val="01"/>
    <w:family w:val="auto"/>
    <w:pitch w:val="variable"/>
    <w:sig w:usb0="00000000" w:usb1="00000000" w:usb2="00000000" w:usb3="00000000" w:csb0="00000000" w:csb1="00000000"/>
  </w:font>
  <w:font w:name="GOST type A">
    <w:altName w:val="Segoe UI"/>
    <w:charset w:val="CC"/>
    <w:family w:val="swiss"/>
    <w:pitch w:val="variable"/>
    <w:sig w:usb0="00000001" w:usb1="00000000" w:usb2="00000000"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charset w:val="00"/>
    <w:family w:val="auto"/>
    <w:pitch w:val="variable"/>
    <w:sig w:usb0="00000003" w:usb1="00000000" w:usb2="00000000" w:usb3="00000000" w:csb0="00000001" w:csb1="00000000"/>
  </w:font>
  <w:font w:name="RussianRail G Pro">
    <w:panose1 w:val="02000503040000020004"/>
    <w:charset w:val="00"/>
    <w:family w:val="modern"/>
    <w:notTrueType/>
    <w:pitch w:val="variable"/>
    <w:sig w:usb0="800002AF" w:usb1="4000204B" w:usb2="00000000" w:usb3="00000000" w:csb0="00000005" w:csb1="00000000"/>
  </w:font>
  <w:font w:name="GOST 2.304 type A">
    <w:altName w:val="Microsoft YaHei"/>
    <w:charset w:val="CC"/>
    <w:family w:val="swiss"/>
    <w:pitch w:val="variable"/>
    <w:sig w:usb0="00000203" w:usb1="00000048" w:usb2="00000000" w:usb3="00000000" w:csb0="00000005" w:csb1="00000000"/>
  </w:font>
  <w:font w:name="ISOCPEUR">
    <w:charset w:val="CC"/>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3" w:usb1="08070000" w:usb2="00000010" w:usb3="00000000" w:csb0="00020001" w:csb1="00000000"/>
  </w:font>
  <w:font w:name="PragmaticaCTT">
    <w:altName w:val="Times New Roman"/>
    <w:charset w:val="CC"/>
    <w:family w:val="auto"/>
    <w:pitch w:val="variable"/>
    <w:sig w:usb0="00000001" w:usb1="00000000" w:usb2="00000000" w:usb3="00000000" w:csb0="00000005" w:csb1="00000000"/>
  </w:font>
  <w:font w:name="Calibri Light">
    <w:altName w:val="Calibri"/>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97" w:rsidRDefault="00FB5E97">
    <w:pPr>
      <w:pStyle w:val="afe"/>
      <w:jc w:val="right"/>
    </w:pPr>
  </w:p>
  <w:p w:rsidR="00FB5E97" w:rsidRPr="006C0302" w:rsidRDefault="00FB5E97" w:rsidP="00E11C21">
    <w:pPr>
      <w:pStyle w:val="afe"/>
      <w:jc w:val="center"/>
    </w:pPr>
  </w:p>
  <w:p w:rsidR="00FB5E97" w:rsidRDefault="00FB5E97">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97" w:rsidRPr="007F1269" w:rsidRDefault="00FB5E97" w:rsidP="00FB5E97"/>
  <w:p w:rsidR="00FB5E97" w:rsidRPr="007F1269" w:rsidRDefault="00FB5E97" w:rsidP="00FB5E97"/>
  <w:p w:rsidR="00FB5E97" w:rsidRPr="007F1269" w:rsidRDefault="00FB5E97" w:rsidP="00FB5E9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3A6" w:rsidRDefault="00E833A6" w:rsidP="00F85E41">
      <w:r>
        <w:separator/>
      </w:r>
    </w:p>
  </w:footnote>
  <w:footnote w:type="continuationSeparator" w:id="0">
    <w:p w:rsidR="00E833A6" w:rsidRDefault="00E833A6" w:rsidP="00F85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97" w:rsidRDefault="003446D1" w:rsidP="00E11C21">
    <w:pPr>
      <w:pStyle w:val="afc"/>
      <w:framePr w:wrap="around" w:vAnchor="text" w:hAnchor="margin" w:xAlign="center" w:y="1"/>
      <w:rPr>
        <w:rStyle w:val="afff3"/>
      </w:rPr>
    </w:pPr>
    <w:r>
      <w:rPr>
        <w:rStyle w:val="afff3"/>
      </w:rPr>
      <w:fldChar w:fldCharType="begin"/>
    </w:r>
    <w:r w:rsidR="00FB5E97">
      <w:rPr>
        <w:rStyle w:val="afff3"/>
      </w:rPr>
      <w:instrText xml:space="preserve">PAGE  </w:instrText>
    </w:r>
    <w:r>
      <w:rPr>
        <w:rStyle w:val="afff3"/>
      </w:rPr>
      <w:fldChar w:fldCharType="end"/>
    </w:r>
  </w:p>
  <w:p w:rsidR="00FB5E97" w:rsidRDefault="00FB5E97">
    <w:pPr>
      <w:pStyle w:val="af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97" w:rsidRPr="007F1269" w:rsidRDefault="003446D1" w:rsidP="00FB5E97">
    <w:r w:rsidRPr="007F1269">
      <w:fldChar w:fldCharType="begin"/>
    </w:r>
    <w:r w:rsidR="00FB5E97" w:rsidRPr="007F1269">
      <w:instrText xml:space="preserve">PAGE  </w:instrText>
    </w:r>
    <w:r w:rsidRPr="007F1269">
      <w:fldChar w:fldCharType="end"/>
    </w:r>
  </w:p>
  <w:p w:rsidR="00FB5E97" w:rsidRPr="007F1269" w:rsidRDefault="00FB5E97" w:rsidP="00FB5E9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6583A"/>
    <w:multiLevelType w:val="multilevel"/>
    <w:tmpl w:val="E81296B8"/>
    <w:lvl w:ilvl="0">
      <w:start w:val="4"/>
      <w:numFmt w:val="decimal"/>
      <w:lvlText w:val="%1."/>
      <w:lvlJc w:val="left"/>
      <w:pPr>
        <w:ind w:left="360" w:hanging="360"/>
      </w:pPr>
      <w:rPr>
        <w:rFonts w:hint="default"/>
      </w:rPr>
    </w:lvl>
    <w:lvl w:ilvl="1">
      <w:start w:val="8"/>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
    <w:nsid w:val="063A0B90"/>
    <w:multiLevelType w:val="hybridMultilevel"/>
    <w:tmpl w:val="84D0CA1C"/>
    <w:lvl w:ilvl="0" w:tplc="2952AE42">
      <w:start w:val="1"/>
      <w:numFmt w:val="bullet"/>
      <w:lvlText w:val=""/>
      <w:lvlJc w:val="left"/>
      <w:pPr>
        <w:ind w:left="720" w:hanging="360"/>
      </w:pPr>
      <w:rPr>
        <w:rFonts w:ascii="Symbol" w:hAnsi="Symbol" w:hint="default"/>
        <w:color w:val="auto"/>
      </w:rPr>
    </w:lvl>
    <w:lvl w:ilvl="1" w:tplc="CBDEAD4A" w:tentative="1">
      <w:start w:val="1"/>
      <w:numFmt w:val="bullet"/>
      <w:lvlText w:val="o"/>
      <w:lvlJc w:val="left"/>
      <w:pPr>
        <w:ind w:left="1440" w:hanging="360"/>
      </w:pPr>
      <w:rPr>
        <w:rFonts w:ascii="Courier New" w:hAnsi="Courier New" w:cs="Courier New" w:hint="default"/>
      </w:rPr>
    </w:lvl>
    <w:lvl w:ilvl="2" w:tplc="5EFA130E" w:tentative="1">
      <w:start w:val="1"/>
      <w:numFmt w:val="bullet"/>
      <w:lvlText w:val=""/>
      <w:lvlJc w:val="left"/>
      <w:pPr>
        <w:ind w:left="2160" w:hanging="360"/>
      </w:pPr>
      <w:rPr>
        <w:rFonts w:ascii="Wingdings" w:hAnsi="Wingdings" w:hint="default"/>
      </w:rPr>
    </w:lvl>
    <w:lvl w:ilvl="3" w:tplc="7BF043B6" w:tentative="1">
      <w:start w:val="1"/>
      <w:numFmt w:val="bullet"/>
      <w:lvlText w:val=""/>
      <w:lvlJc w:val="left"/>
      <w:pPr>
        <w:ind w:left="2880" w:hanging="360"/>
      </w:pPr>
      <w:rPr>
        <w:rFonts w:ascii="Symbol" w:hAnsi="Symbol" w:hint="default"/>
      </w:rPr>
    </w:lvl>
    <w:lvl w:ilvl="4" w:tplc="3134F614" w:tentative="1">
      <w:start w:val="1"/>
      <w:numFmt w:val="bullet"/>
      <w:lvlText w:val="o"/>
      <w:lvlJc w:val="left"/>
      <w:pPr>
        <w:ind w:left="3600" w:hanging="360"/>
      </w:pPr>
      <w:rPr>
        <w:rFonts w:ascii="Courier New" w:hAnsi="Courier New" w:cs="Courier New" w:hint="default"/>
      </w:rPr>
    </w:lvl>
    <w:lvl w:ilvl="5" w:tplc="FBE07758" w:tentative="1">
      <w:start w:val="1"/>
      <w:numFmt w:val="bullet"/>
      <w:lvlText w:val=""/>
      <w:lvlJc w:val="left"/>
      <w:pPr>
        <w:ind w:left="4320" w:hanging="360"/>
      </w:pPr>
      <w:rPr>
        <w:rFonts w:ascii="Wingdings" w:hAnsi="Wingdings" w:hint="default"/>
      </w:rPr>
    </w:lvl>
    <w:lvl w:ilvl="6" w:tplc="FD22974C" w:tentative="1">
      <w:start w:val="1"/>
      <w:numFmt w:val="bullet"/>
      <w:lvlText w:val=""/>
      <w:lvlJc w:val="left"/>
      <w:pPr>
        <w:ind w:left="5040" w:hanging="360"/>
      </w:pPr>
      <w:rPr>
        <w:rFonts w:ascii="Symbol" w:hAnsi="Symbol" w:hint="default"/>
      </w:rPr>
    </w:lvl>
    <w:lvl w:ilvl="7" w:tplc="B43A8878" w:tentative="1">
      <w:start w:val="1"/>
      <w:numFmt w:val="bullet"/>
      <w:lvlText w:val="o"/>
      <w:lvlJc w:val="left"/>
      <w:pPr>
        <w:ind w:left="5760" w:hanging="360"/>
      </w:pPr>
      <w:rPr>
        <w:rFonts w:ascii="Courier New" w:hAnsi="Courier New" w:cs="Courier New" w:hint="default"/>
      </w:rPr>
    </w:lvl>
    <w:lvl w:ilvl="8" w:tplc="DE1ED116" w:tentative="1">
      <w:start w:val="1"/>
      <w:numFmt w:val="bullet"/>
      <w:lvlText w:val=""/>
      <w:lvlJc w:val="left"/>
      <w:pPr>
        <w:ind w:left="6480" w:hanging="360"/>
      </w:pPr>
      <w:rPr>
        <w:rFonts w:ascii="Wingdings" w:hAnsi="Wingdings" w:hint="default"/>
      </w:rPr>
    </w:lvl>
  </w:abstractNum>
  <w:abstractNum w:abstractNumId="2">
    <w:nsid w:val="06BF0DC8"/>
    <w:multiLevelType w:val="hybridMultilevel"/>
    <w:tmpl w:val="ADF06704"/>
    <w:lvl w:ilvl="0" w:tplc="511AC08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166B17"/>
    <w:multiLevelType w:val="hybridMultilevel"/>
    <w:tmpl w:val="ED707FDA"/>
    <w:lvl w:ilvl="0" w:tplc="004011FA">
      <w:start w:val="1"/>
      <w:numFmt w:val="decimal"/>
      <w:pStyle w:val="1"/>
      <w:lvlText w:val="%1"/>
      <w:lvlJc w:val="left"/>
      <w:pPr>
        <w:ind w:left="1070" w:hanging="360"/>
      </w:pPr>
      <w:rPr>
        <w:rFonts w:hint="default"/>
      </w:rPr>
    </w:lvl>
    <w:lvl w:ilvl="1" w:tplc="0414AB06" w:tentative="1">
      <w:start w:val="1"/>
      <w:numFmt w:val="lowerLetter"/>
      <w:lvlText w:val="%2."/>
      <w:lvlJc w:val="left"/>
      <w:pPr>
        <w:ind w:left="1440" w:hanging="360"/>
      </w:pPr>
    </w:lvl>
    <w:lvl w:ilvl="2" w:tplc="9DEE52EA" w:tentative="1">
      <w:start w:val="1"/>
      <w:numFmt w:val="lowerRoman"/>
      <w:lvlText w:val="%3."/>
      <w:lvlJc w:val="right"/>
      <w:pPr>
        <w:ind w:left="2160" w:hanging="180"/>
      </w:pPr>
    </w:lvl>
    <w:lvl w:ilvl="3" w:tplc="42705554" w:tentative="1">
      <w:start w:val="1"/>
      <w:numFmt w:val="decimal"/>
      <w:lvlText w:val="%4."/>
      <w:lvlJc w:val="left"/>
      <w:pPr>
        <w:ind w:left="2880" w:hanging="360"/>
      </w:pPr>
    </w:lvl>
    <w:lvl w:ilvl="4" w:tplc="F8289AFE" w:tentative="1">
      <w:start w:val="1"/>
      <w:numFmt w:val="lowerLetter"/>
      <w:lvlText w:val="%5."/>
      <w:lvlJc w:val="left"/>
      <w:pPr>
        <w:ind w:left="3600" w:hanging="360"/>
      </w:pPr>
    </w:lvl>
    <w:lvl w:ilvl="5" w:tplc="988EFFD2" w:tentative="1">
      <w:start w:val="1"/>
      <w:numFmt w:val="lowerRoman"/>
      <w:lvlText w:val="%6."/>
      <w:lvlJc w:val="right"/>
      <w:pPr>
        <w:ind w:left="4320" w:hanging="180"/>
      </w:pPr>
    </w:lvl>
    <w:lvl w:ilvl="6" w:tplc="E8442B68" w:tentative="1">
      <w:start w:val="1"/>
      <w:numFmt w:val="decimal"/>
      <w:lvlText w:val="%7."/>
      <w:lvlJc w:val="left"/>
      <w:pPr>
        <w:ind w:left="5040" w:hanging="360"/>
      </w:pPr>
    </w:lvl>
    <w:lvl w:ilvl="7" w:tplc="AF0CF002" w:tentative="1">
      <w:start w:val="1"/>
      <w:numFmt w:val="lowerLetter"/>
      <w:lvlText w:val="%8."/>
      <w:lvlJc w:val="left"/>
      <w:pPr>
        <w:ind w:left="5760" w:hanging="360"/>
      </w:pPr>
    </w:lvl>
    <w:lvl w:ilvl="8" w:tplc="3A5E7D2C" w:tentative="1">
      <w:start w:val="1"/>
      <w:numFmt w:val="lowerRoman"/>
      <w:lvlText w:val="%9."/>
      <w:lvlJc w:val="right"/>
      <w:pPr>
        <w:ind w:left="6480" w:hanging="180"/>
      </w:pPr>
    </w:lvl>
  </w:abstractNum>
  <w:abstractNum w:abstractNumId="4">
    <w:nsid w:val="096E67B9"/>
    <w:multiLevelType w:val="hybridMultilevel"/>
    <w:tmpl w:val="DE3C4744"/>
    <w:lvl w:ilvl="0" w:tplc="B05E736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9757552"/>
    <w:multiLevelType w:val="multilevel"/>
    <w:tmpl w:val="1B587994"/>
    <w:lvl w:ilvl="0">
      <w:start w:val="11"/>
      <w:numFmt w:val="decimal"/>
      <w:lvlText w:val="%1."/>
      <w:lvlJc w:val="left"/>
      <w:pPr>
        <w:ind w:left="600" w:hanging="600"/>
      </w:pPr>
      <w:rPr>
        <w:rFonts w:hint="default"/>
        <w:i/>
      </w:rPr>
    </w:lvl>
    <w:lvl w:ilvl="1">
      <w:start w:val="17"/>
      <w:numFmt w:val="decimal"/>
      <w:lvlText w:val="%1.%2."/>
      <w:lvlJc w:val="left"/>
      <w:pPr>
        <w:ind w:left="1309" w:hanging="600"/>
      </w:pPr>
      <w:rPr>
        <w:rFonts w:hint="default"/>
        <w:i/>
      </w:rPr>
    </w:lvl>
    <w:lvl w:ilvl="2">
      <w:start w:val="1"/>
      <w:numFmt w:val="decimal"/>
      <w:lvlText w:val="%1.%2.%3."/>
      <w:lvlJc w:val="left"/>
      <w:pPr>
        <w:ind w:left="2138" w:hanging="720"/>
      </w:pPr>
      <w:rPr>
        <w:rFonts w:hint="default"/>
        <w:i/>
      </w:rPr>
    </w:lvl>
    <w:lvl w:ilvl="3">
      <w:start w:val="1"/>
      <w:numFmt w:val="decimal"/>
      <w:lvlText w:val="%1.%2.%3.%4."/>
      <w:lvlJc w:val="left"/>
      <w:pPr>
        <w:ind w:left="2847" w:hanging="720"/>
      </w:pPr>
      <w:rPr>
        <w:rFonts w:hint="default"/>
        <w:i/>
      </w:rPr>
    </w:lvl>
    <w:lvl w:ilvl="4">
      <w:start w:val="1"/>
      <w:numFmt w:val="decimal"/>
      <w:lvlText w:val="%1.%2.%3.%4.%5."/>
      <w:lvlJc w:val="left"/>
      <w:pPr>
        <w:ind w:left="3916" w:hanging="1080"/>
      </w:pPr>
      <w:rPr>
        <w:rFonts w:hint="default"/>
        <w:i/>
      </w:rPr>
    </w:lvl>
    <w:lvl w:ilvl="5">
      <w:start w:val="1"/>
      <w:numFmt w:val="decimal"/>
      <w:lvlText w:val="%1.%2.%3.%4.%5.%6."/>
      <w:lvlJc w:val="left"/>
      <w:pPr>
        <w:ind w:left="4625" w:hanging="1080"/>
      </w:pPr>
      <w:rPr>
        <w:rFonts w:hint="default"/>
        <w:i/>
      </w:rPr>
    </w:lvl>
    <w:lvl w:ilvl="6">
      <w:start w:val="1"/>
      <w:numFmt w:val="decimal"/>
      <w:lvlText w:val="%1.%2.%3.%4.%5.%6.%7."/>
      <w:lvlJc w:val="left"/>
      <w:pPr>
        <w:ind w:left="5694" w:hanging="1440"/>
      </w:pPr>
      <w:rPr>
        <w:rFonts w:hint="default"/>
        <w:i/>
      </w:rPr>
    </w:lvl>
    <w:lvl w:ilvl="7">
      <w:start w:val="1"/>
      <w:numFmt w:val="decimal"/>
      <w:lvlText w:val="%1.%2.%3.%4.%5.%6.%7.%8."/>
      <w:lvlJc w:val="left"/>
      <w:pPr>
        <w:ind w:left="6403" w:hanging="1440"/>
      </w:pPr>
      <w:rPr>
        <w:rFonts w:hint="default"/>
        <w:i/>
      </w:rPr>
    </w:lvl>
    <w:lvl w:ilvl="8">
      <w:start w:val="1"/>
      <w:numFmt w:val="decimal"/>
      <w:lvlText w:val="%1.%2.%3.%4.%5.%6.%7.%8.%9."/>
      <w:lvlJc w:val="left"/>
      <w:pPr>
        <w:ind w:left="7472" w:hanging="1800"/>
      </w:pPr>
      <w:rPr>
        <w:rFonts w:hint="default"/>
        <w:i/>
      </w:rPr>
    </w:lvl>
  </w:abstractNum>
  <w:abstractNum w:abstractNumId="6">
    <w:nsid w:val="09C275EF"/>
    <w:multiLevelType w:val="multilevel"/>
    <w:tmpl w:val="1A98B8BC"/>
    <w:lvl w:ilvl="0">
      <w:start w:val="6"/>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EAC1819"/>
    <w:multiLevelType w:val="multilevel"/>
    <w:tmpl w:val="E9B671B8"/>
    <w:lvl w:ilvl="0">
      <w:start w:val="1"/>
      <w:numFmt w:val="decimal"/>
      <w:lvlText w:val="%1."/>
      <w:lvlJc w:val="left"/>
      <w:pPr>
        <w:ind w:left="720" w:hanging="360"/>
      </w:pPr>
      <w:rPr>
        <w:rFonts w:hint="default"/>
      </w:rPr>
    </w:lvl>
    <w:lvl w:ilvl="1">
      <w:start w:val="8"/>
      <w:numFmt w:val="decimal"/>
      <w:isLgl/>
      <w:lvlText w:val="%1.%2."/>
      <w:lvlJc w:val="left"/>
      <w:pPr>
        <w:ind w:left="1680" w:hanging="1140"/>
      </w:pPr>
      <w:rPr>
        <w:rFonts w:hint="default"/>
        <w:i/>
      </w:rPr>
    </w:lvl>
    <w:lvl w:ilvl="2">
      <w:start w:val="1"/>
      <w:numFmt w:val="decimal"/>
      <w:isLgl/>
      <w:lvlText w:val="%1.%2.%3."/>
      <w:lvlJc w:val="left"/>
      <w:pPr>
        <w:ind w:left="1860" w:hanging="1140"/>
      </w:pPr>
      <w:rPr>
        <w:rFonts w:hint="default"/>
        <w:i/>
      </w:rPr>
    </w:lvl>
    <w:lvl w:ilvl="3">
      <w:start w:val="1"/>
      <w:numFmt w:val="decimal"/>
      <w:isLgl/>
      <w:lvlText w:val="%1.%2.%3.%4."/>
      <w:lvlJc w:val="left"/>
      <w:pPr>
        <w:ind w:left="2040" w:hanging="1140"/>
      </w:pPr>
      <w:rPr>
        <w:rFonts w:hint="default"/>
        <w:i/>
      </w:rPr>
    </w:lvl>
    <w:lvl w:ilvl="4">
      <w:start w:val="1"/>
      <w:numFmt w:val="decimal"/>
      <w:isLgl/>
      <w:lvlText w:val="%1.%2.%3.%4.%5."/>
      <w:lvlJc w:val="left"/>
      <w:pPr>
        <w:ind w:left="2220" w:hanging="1140"/>
      </w:pPr>
      <w:rPr>
        <w:rFonts w:hint="default"/>
        <w:i/>
      </w:rPr>
    </w:lvl>
    <w:lvl w:ilvl="5">
      <w:start w:val="1"/>
      <w:numFmt w:val="decimal"/>
      <w:isLgl/>
      <w:lvlText w:val="%1.%2.%3.%4.%5.%6."/>
      <w:lvlJc w:val="left"/>
      <w:pPr>
        <w:ind w:left="2400" w:hanging="1140"/>
      </w:pPr>
      <w:rPr>
        <w:rFonts w:hint="default"/>
        <w:i/>
      </w:rPr>
    </w:lvl>
    <w:lvl w:ilvl="6">
      <w:start w:val="1"/>
      <w:numFmt w:val="decimal"/>
      <w:isLgl/>
      <w:lvlText w:val="%1.%2.%3.%4.%5.%6.%7."/>
      <w:lvlJc w:val="left"/>
      <w:pPr>
        <w:ind w:left="2880" w:hanging="1440"/>
      </w:pPr>
      <w:rPr>
        <w:rFonts w:hint="default"/>
        <w:i/>
      </w:rPr>
    </w:lvl>
    <w:lvl w:ilvl="7">
      <w:start w:val="1"/>
      <w:numFmt w:val="decimal"/>
      <w:isLgl/>
      <w:lvlText w:val="%1.%2.%3.%4.%5.%6.%7.%8."/>
      <w:lvlJc w:val="left"/>
      <w:pPr>
        <w:ind w:left="3060" w:hanging="1440"/>
      </w:pPr>
      <w:rPr>
        <w:rFonts w:hint="default"/>
        <w:i/>
      </w:rPr>
    </w:lvl>
    <w:lvl w:ilvl="8">
      <w:start w:val="1"/>
      <w:numFmt w:val="decimal"/>
      <w:isLgl/>
      <w:lvlText w:val="%1.%2.%3.%4.%5.%6.%7.%8.%9."/>
      <w:lvlJc w:val="left"/>
      <w:pPr>
        <w:ind w:left="3600" w:hanging="1800"/>
      </w:pPr>
      <w:rPr>
        <w:rFonts w:hint="default"/>
        <w:i/>
      </w:rPr>
    </w:lvl>
  </w:abstractNum>
  <w:abstractNum w:abstractNumId="8">
    <w:nsid w:val="10955C85"/>
    <w:multiLevelType w:val="hybridMultilevel"/>
    <w:tmpl w:val="A546E342"/>
    <w:lvl w:ilvl="0" w:tplc="5068F9F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364A6E"/>
    <w:multiLevelType w:val="hybridMultilevel"/>
    <w:tmpl w:val="59CA119E"/>
    <w:lvl w:ilvl="0" w:tplc="5B9CF43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252605C"/>
    <w:multiLevelType w:val="multilevel"/>
    <w:tmpl w:val="4282CC86"/>
    <w:lvl w:ilvl="0">
      <w:start w:val="10"/>
      <w:numFmt w:val="decimal"/>
      <w:lvlText w:val="%1."/>
      <w:lvlJc w:val="left"/>
      <w:pPr>
        <w:ind w:left="600" w:hanging="600"/>
      </w:pPr>
      <w:rPr>
        <w:rFonts w:hint="default"/>
        <w:i w:val="0"/>
      </w:rPr>
    </w:lvl>
    <w:lvl w:ilvl="1">
      <w:start w:val="16"/>
      <w:numFmt w:val="decimal"/>
      <w:lvlText w:val="%1.%2."/>
      <w:lvlJc w:val="left"/>
      <w:pPr>
        <w:ind w:left="1320" w:hanging="60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560" w:hanging="1800"/>
      </w:pPr>
      <w:rPr>
        <w:rFonts w:hint="default"/>
        <w:i/>
      </w:rPr>
    </w:lvl>
  </w:abstractNum>
  <w:abstractNum w:abstractNumId="11">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A8C799E"/>
    <w:multiLevelType w:val="multilevel"/>
    <w:tmpl w:val="78F261B8"/>
    <w:lvl w:ilvl="0">
      <w:start w:val="1"/>
      <w:numFmt w:val="decimal"/>
      <w:lvlText w:val="%1."/>
      <w:lvlJc w:val="left"/>
      <w:pPr>
        <w:ind w:left="720" w:hanging="360"/>
      </w:pPr>
      <w:rPr>
        <w:rFonts w:cs="Times New Roman" w:hint="default"/>
        <w:b/>
        <w:sz w:val="28"/>
        <w:szCs w:val="28"/>
      </w:rPr>
    </w:lvl>
    <w:lvl w:ilvl="1">
      <w:start w:val="3"/>
      <w:numFmt w:val="decimal"/>
      <w:isLgl/>
      <w:lvlText w:val="%1.%2."/>
      <w:lvlJc w:val="left"/>
      <w:pPr>
        <w:ind w:left="1971" w:hanging="1404"/>
      </w:pPr>
      <w:rPr>
        <w:rFonts w:cs="Times New Roman" w:hint="default"/>
      </w:rPr>
    </w:lvl>
    <w:lvl w:ilvl="2">
      <w:start w:val="1"/>
      <w:numFmt w:val="decimal"/>
      <w:isLgl/>
      <w:lvlText w:val="%1.%2.%3."/>
      <w:lvlJc w:val="left"/>
      <w:pPr>
        <w:ind w:left="2178" w:hanging="1404"/>
      </w:pPr>
      <w:rPr>
        <w:rFonts w:cs="Times New Roman" w:hint="default"/>
      </w:rPr>
    </w:lvl>
    <w:lvl w:ilvl="3">
      <w:start w:val="1"/>
      <w:numFmt w:val="decimal"/>
      <w:isLgl/>
      <w:lvlText w:val="%1.%2.%3.%4."/>
      <w:lvlJc w:val="left"/>
      <w:pPr>
        <w:ind w:left="2385" w:hanging="1404"/>
      </w:pPr>
      <w:rPr>
        <w:rFonts w:cs="Times New Roman" w:hint="default"/>
      </w:rPr>
    </w:lvl>
    <w:lvl w:ilvl="4">
      <w:start w:val="1"/>
      <w:numFmt w:val="decimal"/>
      <w:isLgl/>
      <w:lvlText w:val="%1.%2.%3.%4.%5."/>
      <w:lvlJc w:val="left"/>
      <w:pPr>
        <w:ind w:left="2592" w:hanging="1404"/>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3">
    <w:nsid w:val="2D2C2E08"/>
    <w:multiLevelType w:val="hybridMultilevel"/>
    <w:tmpl w:val="845A140A"/>
    <w:lvl w:ilvl="0" w:tplc="40A68A3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9443DD"/>
    <w:multiLevelType w:val="hybridMultilevel"/>
    <w:tmpl w:val="60C26D50"/>
    <w:lvl w:ilvl="0" w:tplc="0C160872">
      <w:start w:val="1"/>
      <w:numFmt w:val="bullet"/>
      <w:lvlText w:val=""/>
      <w:lvlJc w:val="left"/>
      <w:pPr>
        <w:ind w:left="720" w:hanging="360"/>
      </w:pPr>
      <w:rPr>
        <w:rFonts w:ascii="Symbol" w:hAnsi="Symbol" w:hint="default"/>
      </w:rPr>
    </w:lvl>
    <w:lvl w:ilvl="1" w:tplc="67467ACE" w:tentative="1">
      <w:start w:val="1"/>
      <w:numFmt w:val="bullet"/>
      <w:lvlText w:val="o"/>
      <w:lvlJc w:val="left"/>
      <w:pPr>
        <w:ind w:left="1440" w:hanging="360"/>
      </w:pPr>
      <w:rPr>
        <w:rFonts w:ascii="Courier New" w:hAnsi="Courier New" w:cs="Courier New" w:hint="default"/>
      </w:rPr>
    </w:lvl>
    <w:lvl w:ilvl="2" w:tplc="CC0CA360" w:tentative="1">
      <w:start w:val="1"/>
      <w:numFmt w:val="bullet"/>
      <w:lvlText w:val=""/>
      <w:lvlJc w:val="left"/>
      <w:pPr>
        <w:ind w:left="2160" w:hanging="360"/>
      </w:pPr>
      <w:rPr>
        <w:rFonts w:ascii="Wingdings" w:hAnsi="Wingdings" w:hint="default"/>
      </w:rPr>
    </w:lvl>
    <w:lvl w:ilvl="3" w:tplc="1FE023F6" w:tentative="1">
      <w:start w:val="1"/>
      <w:numFmt w:val="bullet"/>
      <w:lvlText w:val=""/>
      <w:lvlJc w:val="left"/>
      <w:pPr>
        <w:ind w:left="2880" w:hanging="360"/>
      </w:pPr>
      <w:rPr>
        <w:rFonts w:ascii="Symbol" w:hAnsi="Symbol" w:hint="default"/>
      </w:rPr>
    </w:lvl>
    <w:lvl w:ilvl="4" w:tplc="E05CD652" w:tentative="1">
      <w:start w:val="1"/>
      <w:numFmt w:val="bullet"/>
      <w:lvlText w:val="o"/>
      <w:lvlJc w:val="left"/>
      <w:pPr>
        <w:ind w:left="3600" w:hanging="360"/>
      </w:pPr>
      <w:rPr>
        <w:rFonts w:ascii="Courier New" w:hAnsi="Courier New" w:cs="Courier New" w:hint="default"/>
      </w:rPr>
    </w:lvl>
    <w:lvl w:ilvl="5" w:tplc="AD3EA632" w:tentative="1">
      <w:start w:val="1"/>
      <w:numFmt w:val="bullet"/>
      <w:lvlText w:val=""/>
      <w:lvlJc w:val="left"/>
      <w:pPr>
        <w:ind w:left="4320" w:hanging="360"/>
      </w:pPr>
      <w:rPr>
        <w:rFonts w:ascii="Wingdings" w:hAnsi="Wingdings" w:hint="default"/>
      </w:rPr>
    </w:lvl>
    <w:lvl w:ilvl="6" w:tplc="3E0E119E" w:tentative="1">
      <w:start w:val="1"/>
      <w:numFmt w:val="bullet"/>
      <w:lvlText w:val=""/>
      <w:lvlJc w:val="left"/>
      <w:pPr>
        <w:ind w:left="5040" w:hanging="360"/>
      </w:pPr>
      <w:rPr>
        <w:rFonts w:ascii="Symbol" w:hAnsi="Symbol" w:hint="default"/>
      </w:rPr>
    </w:lvl>
    <w:lvl w:ilvl="7" w:tplc="50A88DA8" w:tentative="1">
      <w:start w:val="1"/>
      <w:numFmt w:val="bullet"/>
      <w:lvlText w:val="o"/>
      <w:lvlJc w:val="left"/>
      <w:pPr>
        <w:ind w:left="5760" w:hanging="360"/>
      </w:pPr>
      <w:rPr>
        <w:rFonts w:ascii="Courier New" w:hAnsi="Courier New" w:cs="Courier New" w:hint="default"/>
      </w:rPr>
    </w:lvl>
    <w:lvl w:ilvl="8" w:tplc="108E8670" w:tentative="1">
      <w:start w:val="1"/>
      <w:numFmt w:val="bullet"/>
      <w:lvlText w:val=""/>
      <w:lvlJc w:val="left"/>
      <w:pPr>
        <w:ind w:left="6480" w:hanging="360"/>
      </w:pPr>
      <w:rPr>
        <w:rFonts w:ascii="Wingdings" w:hAnsi="Wingdings" w:hint="default"/>
      </w:rPr>
    </w:lvl>
  </w:abstractNum>
  <w:abstractNum w:abstractNumId="15">
    <w:nsid w:val="36D07AFB"/>
    <w:multiLevelType w:val="multilevel"/>
    <w:tmpl w:val="9AA2A5F8"/>
    <w:lvl w:ilvl="0">
      <w:start w:val="1"/>
      <w:numFmt w:val="decimal"/>
      <w:lvlText w:val="%1"/>
      <w:lvlJc w:val="left"/>
      <w:pPr>
        <w:ind w:left="576" w:hanging="576"/>
      </w:pPr>
      <w:rPr>
        <w:rFonts w:cs="Times New Roman" w:hint="default"/>
      </w:rPr>
    </w:lvl>
    <w:lvl w:ilvl="1">
      <w:start w:val="3"/>
      <w:numFmt w:val="decimal"/>
      <w:lvlText w:val="%1.%2"/>
      <w:lvlJc w:val="left"/>
      <w:pPr>
        <w:ind w:left="1561" w:hanging="576"/>
      </w:pPr>
      <w:rPr>
        <w:rFonts w:cs="Times New Roman" w:hint="default"/>
      </w:rPr>
    </w:lvl>
    <w:lvl w:ilvl="2">
      <w:start w:val="1"/>
      <w:numFmt w:val="decimal"/>
      <w:suff w:val="space"/>
      <w:lvlText w:val="%1.%2.%3"/>
      <w:lvlJc w:val="left"/>
      <w:pPr>
        <w:ind w:left="2690" w:hanging="720"/>
      </w:pPr>
      <w:rPr>
        <w:rFonts w:cs="Times New Roman" w:hint="default"/>
      </w:rPr>
    </w:lvl>
    <w:lvl w:ilvl="3">
      <w:start w:val="1"/>
      <w:numFmt w:val="decimal"/>
      <w:lvlText w:val="%1.%2.%3.%4"/>
      <w:lvlJc w:val="left"/>
      <w:pPr>
        <w:ind w:left="4035" w:hanging="1080"/>
      </w:pPr>
      <w:rPr>
        <w:rFonts w:cs="Times New Roman" w:hint="default"/>
      </w:rPr>
    </w:lvl>
    <w:lvl w:ilvl="4">
      <w:start w:val="1"/>
      <w:numFmt w:val="decimal"/>
      <w:lvlText w:val="%1.%2.%3.%4.%5"/>
      <w:lvlJc w:val="left"/>
      <w:pPr>
        <w:ind w:left="5020" w:hanging="1080"/>
      </w:pPr>
      <w:rPr>
        <w:rFonts w:cs="Times New Roman" w:hint="default"/>
      </w:rPr>
    </w:lvl>
    <w:lvl w:ilvl="5">
      <w:start w:val="1"/>
      <w:numFmt w:val="decimal"/>
      <w:lvlText w:val="%1.%2.%3.%4.%5.%6"/>
      <w:lvlJc w:val="left"/>
      <w:pPr>
        <w:ind w:left="6365" w:hanging="1440"/>
      </w:pPr>
      <w:rPr>
        <w:rFonts w:cs="Times New Roman" w:hint="default"/>
      </w:rPr>
    </w:lvl>
    <w:lvl w:ilvl="6">
      <w:start w:val="1"/>
      <w:numFmt w:val="decimal"/>
      <w:lvlText w:val="%1.%2.%3.%4.%5.%6.%7"/>
      <w:lvlJc w:val="left"/>
      <w:pPr>
        <w:ind w:left="7350" w:hanging="1440"/>
      </w:pPr>
      <w:rPr>
        <w:rFonts w:cs="Times New Roman" w:hint="default"/>
      </w:rPr>
    </w:lvl>
    <w:lvl w:ilvl="7">
      <w:start w:val="1"/>
      <w:numFmt w:val="decimal"/>
      <w:lvlText w:val="%1.%2.%3.%4.%5.%6.%7.%8"/>
      <w:lvlJc w:val="left"/>
      <w:pPr>
        <w:ind w:left="8695" w:hanging="1800"/>
      </w:pPr>
      <w:rPr>
        <w:rFonts w:cs="Times New Roman" w:hint="default"/>
      </w:rPr>
    </w:lvl>
    <w:lvl w:ilvl="8">
      <w:start w:val="1"/>
      <w:numFmt w:val="decimal"/>
      <w:lvlText w:val="%1.%2.%3.%4.%5.%6.%7.%8.%9"/>
      <w:lvlJc w:val="left"/>
      <w:pPr>
        <w:ind w:left="10040" w:hanging="2160"/>
      </w:pPr>
      <w:rPr>
        <w:rFonts w:cs="Times New Roman" w:hint="default"/>
      </w:rPr>
    </w:lvl>
  </w:abstractNum>
  <w:abstractNum w:abstractNumId="16">
    <w:nsid w:val="36F45F5B"/>
    <w:multiLevelType w:val="multilevel"/>
    <w:tmpl w:val="84845528"/>
    <w:lvl w:ilvl="0">
      <w:start w:val="3"/>
      <w:numFmt w:val="decimal"/>
      <w:lvlText w:val="%1."/>
      <w:lvlJc w:val="left"/>
      <w:pPr>
        <w:ind w:left="450" w:hanging="45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5310"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nsid w:val="40872E0E"/>
    <w:multiLevelType w:val="multilevel"/>
    <w:tmpl w:val="0B66AAAC"/>
    <w:lvl w:ilvl="0">
      <w:start w:val="2"/>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8">
    <w:nsid w:val="44B80131"/>
    <w:multiLevelType w:val="hybridMultilevel"/>
    <w:tmpl w:val="DC60FDB0"/>
    <w:lvl w:ilvl="0" w:tplc="B05E7368">
      <w:start w:val="1"/>
      <w:numFmt w:val="bullet"/>
      <w:pStyle w:val="2"/>
      <w:lvlText w:val="–"/>
      <w:lvlJc w:val="left"/>
      <w:pPr>
        <w:ind w:left="2061" w:hanging="360"/>
      </w:pPr>
      <w:rPr>
        <w:rFonts w:ascii="Times New Roman" w:hAnsi="Times New Roman" w:cs="Times New Roman" w:hint="default"/>
      </w:rPr>
    </w:lvl>
    <w:lvl w:ilvl="1" w:tplc="B05E7368"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452440BA"/>
    <w:multiLevelType w:val="hybridMultilevel"/>
    <w:tmpl w:val="2EA491A2"/>
    <w:lvl w:ilvl="0" w:tplc="04190001">
      <w:start w:val="1"/>
      <w:numFmt w:val="bullet"/>
      <w:pStyle w:val="StyleBodyTextJustifiedBefore5ptAfter5ptKernat1"/>
      <w:lvlText w:val=""/>
      <w:lvlJc w:val="left"/>
      <w:pPr>
        <w:tabs>
          <w:tab w:val="num" w:pos="360"/>
        </w:tabs>
        <w:ind w:left="360" w:hanging="360"/>
      </w:pPr>
      <w:rPr>
        <w:rFonts w:ascii="Symbol" w:hAnsi="Symbol" w:hint="default"/>
        <w:sz w:val="16"/>
        <w:szCs w:val="16"/>
      </w:rPr>
    </w:lvl>
    <w:lvl w:ilvl="1" w:tplc="04190003">
      <w:numFmt w:val="bullet"/>
      <w:lvlText w:val="-"/>
      <w:lvlJc w:val="left"/>
      <w:pPr>
        <w:tabs>
          <w:tab w:val="num" w:pos="1080"/>
        </w:tabs>
        <w:ind w:left="1080" w:hanging="360"/>
      </w:pPr>
      <w:rPr>
        <w:rFonts w:ascii="Times New Roman" w:eastAsia="Times New Roman" w:hAnsi="Times New Roman"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DF86C06"/>
    <w:multiLevelType w:val="multilevel"/>
    <w:tmpl w:val="E18AF7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5531"/>
        </w:tabs>
        <w:ind w:left="5531" w:hanging="851"/>
      </w:pPr>
      <w:rPr>
        <w:rFonts w:hint="default"/>
        <w:color w:val="auto"/>
      </w:rPr>
    </w:lvl>
    <w:lvl w:ilvl="3">
      <w:start w:val="1"/>
      <w:numFmt w:val="bullet"/>
      <w:pStyle w:val="4"/>
      <w:lvlText w:val=""/>
      <w:lvlJc w:val="left"/>
      <w:pPr>
        <w:tabs>
          <w:tab w:val="num" w:pos="1134"/>
        </w:tabs>
        <w:ind w:left="1134" w:hanging="283"/>
      </w:pPr>
      <w:rPr>
        <w:rFonts w:ascii="Symbol" w:hAnsi="Symbol"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62D37444"/>
    <w:multiLevelType w:val="singleLevel"/>
    <w:tmpl w:val="38EE6E96"/>
    <w:lvl w:ilvl="0">
      <w:start w:val="3"/>
      <w:numFmt w:val="bullet"/>
      <w:lvlText w:val="-"/>
      <w:lvlJc w:val="left"/>
      <w:pPr>
        <w:tabs>
          <w:tab w:val="num" w:pos="780"/>
        </w:tabs>
        <w:ind w:left="780" w:hanging="360"/>
      </w:pPr>
      <w:rPr>
        <w:rFonts w:hint="default"/>
      </w:rPr>
    </w:lvl>
  </w:abstractNum>
  <w:abstractNum w:abstractNumId="23">
    <w:nsid w:val="66BB7402"/>
    <w:multiLevelType w:val="hybridMultilevel"/>
    <w:tmpl w:val="6280356C"/>
    <w:lvl w:ilvl="0" w:tplc="9282F122">
      <w:start w:val="1"/>
      <w:numFmt w:val="none"/>
      <w:isLgl/>
      <w:lvlText w:val="3."/>
      <w:lvlJc w:val="left"/>
      <w:pPr>
        <w:tabs>
          <w:tab w:val="num" w:pos="907"/>
        </w:tabs>
        <w:ind w:left="907" w:hanging="547"/>
      </w:pPr>
      <w:rPr>
        <w:rFonts w:hint="default"/>
      </w:rPr>
    </w:lvl>
    <w:lvl w:ilvl="1" w:tplc="50B815F2" w:tentative="1">
      <w:start w:val="1"/>
      <w:numFmt w:val="lowerLetter"/>
      <w:lvlText w:val="%2."/>
      <w:lvlJc w:val="left"/>
      <w:pPr>
        <w:tabs>
          <w:tab w:val="num" w:pos="1440"/>
        </w:tabs>
        <w:ind w:left="1440" w:hanging="360"/>
      </w:pPr>
    </w:lvl>
    <w:lvl w:ilvl="2" w:tplc="3BB042E6" w:tentative="1">
      <w:start w:val="1"/>
      <w:numFmt w:val="lowerRoman"/>
      <w:lvlText w:val="%3."/>
      <w:lvlJc w:val="right"/>
      <w:pPr>
        <w:tabs>
          <w:tab w:val="num" w:pos="2160"/>
        </w:tabs>
        <w:ind w:left="2160" w:hanging="180"/>
      </w:pPr>
    </w:lvl>
    <w:lvl w:ilvl="3" w:tplc="06507860" w:tentative="1">
      <w:start w:val="1"/>
      <w:numFmt w:val="decimal"/>
      <w:lvlText w:val="%4."/>
      <w:lvlJc w:val="left"/>
      <w:pPr>
        <w:tabs>
          <w:tab w:val="num" w:pos="2880"/>
        </w:tabs>
        <w:ind w:left="2880" w:hanging="360"/>
      </w:pPr>
    </w:lvl>
    <w:lvl w:ilvl="4" w:tplc="6ED6A0BE" w:tentative="1">
      <w:start w:val="1"/>
      <w:numFmt w:val="lowerLetter"/>
      <w:lvlText w:val="%5."/>
      <w:lvlJc w:val="left"/>
      <w:pPr>
        <w:tabs>
          <w:tab w:val="num" w:pos="3600"/>
        </w:tabs>
        <w:ind w:left="3600" w:hanging="360"/>
      </w:pPr>
    </w:lvl>
    <w:lvl w:ilvl="5" w:tplc="02AE2618" w:tentative="1">
      <w:start w:val="1"/>
      <w:numFmt w:val="lowerRoman"/>
      <w:lvlText w:val="%6."/>
      <w:lvlJc w:val="right"/>
      <w:pPr>
        <w:tabs>
          <w:tab w:val="num" w:pos="4320"/>
        </w:tabs>
        <w:ind w:left="4320" w:hanging="180"/>
      </w:pPr>
    </w:lvl>
    <w:lvl w:ilvl="6" w:tplc="C234B5BA" w:tentative="1">
      <w:start w:val="1"/>
      <w:numFmt w:val="decimal"/>
      <w:lvlText w:val="%7."/>
      <w:lvlJc w:val="left"/>
      <w:pPr>
        <w:tabs>
          <w:tab w:val="num" w:pos="5040"/>
        </w:tabs>
        <w:ind w:left="5040" w:hanging="360"/>
      </w:pPr>
    </w:lvl>
    <w:lvl w:ilvl="7" w:tplc="5900CB32" w:tentative="1">
      <w:start w:val="1"/>
      <w:numFmt w:val="lowerLetter"/>
      <w:lvlText w:val="%8."/>
      <w:lvlJc w:val="left"/>
      <w:pPr>
        <w:tabs>
          <w:tab w:val="num" w:pos="5760"/>
        </w:tabs>
        <w:ind w:left="5760" w:hanging="360"/>
      </w:pPr>
    </w:lvl>
    <w:lvl w:ilvl="8" w:tplc="F8E8756A" w:tentative="1">
      <w:start w:val="1"/>
      <w:numFmt w:val="lowerRoman"/>
      <w:lvlText w:val="%9."/>
      <w:lvlJc w:val="right"/>
      <w:pPr>
        <w:tabs>
          <w:tab w:val="num" w:pos="6480"/>
        </w:tabs>
        <w:ind w:left="6480" w:hanging="180"/>
      </w:pPr>
    </w:lvl>
  </w:abstractNum>
  <w:abstractNum w:abstractNumId="24">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99E3236"/>
    <w:multiLevelType w:val="hybridMultilevel"/>
    <w:tmpl w:val="0D34E2B2"/>
    <w:lvl w:ilvl="0" w:tplc="E6D40BBA">
      <w:start w:val="1"/>
      <w:numFmt w:val="bullet"/>
      <w:pStyle w:val="StyleBodyTextJustifiedBefore5ptAfter5pt"/>
      <w:lvlText w:val=""/>
      <w:lvlJc w:val="left"/>
      <w:pPr>
        <w:tabs>
          <w:tab w:val="num" w:pos="360"/>
        </w:tabs>
        <w:ind w:left="360" w:hanging="360"/>
      </w:pPr>
      <w:rPr>
        <w:rFonts w:ascii="Symbol" w:hAnsi="Symbol" w:hint="default"/>
        <w:sz w:val="16"/>
        <w:szCs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6A340A9D"/>
    <w:multiLevelType w:val="hybridMultilevel"/>
    <w:tmpl w:val="787A5A20"/>
    <w:lvl w:ilvl="0" w:tplc="0442A7D2">
      <w:start w:val="1"/>
      <w:numFmt w:val="bullet"/>
      <w:lvlText w:val=""/>
      <w:lvlJc w:val="left"/>
      <w:pPr>
        <w:tabs>
          <w:tab w:val="num" w:pos="786"/>
        </w:tabs>
        <w:ind w:left="786" w:hanging="360"/>
      </w:pPr>
      <w:rPr>
        <w:rFonts w:ascii="Symbol" w:hAnsi="Symbol" w:hint="default"/>
      </w:rPr>
    </w:lvl>
    <w:lvl w:ilvl="1" w:tplc="A142D7A2">
      <w:start w:val="1"/>
      <w:numFmt w:val="bullet"/>
      <w:lvlText w:val="o"/>
      <w:lvlJc w:val="left"/>
      <w:pPr>
        <w:tabs>
          <w:tab w:val="num" w:pos="1440"/>
        </w:tabs>
        <w:ind w:left="1440" w:hanging="360"/>
      </w:pPr>
      <w:rPr>
        <w:rFonts w:ascii="Courier New" w:hAnsi="Courier New" w:hint="default"/>
      </w:rPr>
    </w:lvl>
    <w:lvl w:ilvl="2" w:tplc="06C63DB8">
      <w:start w:val="1"/>
      <w:numFmt w:val="bullet"/>
      <w:lvlText w:val=""/>
      <w:lvlJc w:val="left"/>
      <w:pPr>
        <w:tabs>
          <w:tab w:val="num" w:pos="2160"/>
        </w:tabs>
        <w:ind w:left="2160" w:hanging="360"/>
      </w:pPr>
      <w:rPr>
        <w:rFonts w:ascii="Wingdings" w:hAnsi="Wingdings" w:hint="default"/>
      </w:rPr>
    </w:lvl>
    <w:lvl w:ilvl="3" w:tplc="32869E2A">
      <w:start w:val="1"/>
      <w:numFmt w:val="bullet"/>
      <w:lvlText w:val=""/>
      <w:lvlJc w:val="left"/>
      <w:pPr>
        <w:tabs>
          <w:tab w:val="num" w:pos="2880"/>
        </w:tabs>
        <w:ind w:left="2880" w:hanging="360"/>
      </w:pPr>
      <w:rPr>
        <w:rFonts w:ascii="Symbol" w:hAnsi="Symbol" w:hint="default"/>
      </w:rPr>
    </w:lvl>
    <w:lvl w:ilvl="4" w:tplc="45B0D86A">
      <w:start w:val="1"/>
      <w:numFmt w:val="bullet"/>
      <w:lvlText w:val="o"/>
      <w:lvlJc w:val="left"/>
      <w:pPr>
        <w:tabs>
          <w:tab w:val="num" w:pos="3600"/>
        </w:tabs>
        <w:ind w:left="3600" w:hanging="360"/>
      </w:pPr>
      <w:rPr>
        <w:rFonts w:ascii="Courier New" w:hAnsi="Courier New" w:hint="default"/>
      </w:rPr>
    </w:lvl>
    <w:lvl w:ilvl="5" w:tplc="ED661D42">
      <w:start w:val="1"/>
      <w:numFmt w:val="bullet"/>
      <w:lvlText w:val=""/>
      <w:lvlJc w:val="left"/>
      <w:pPr>
        <w:tabs>
          <w:tab w:val="num" w:pos="4320"/>
        </w:tabs>
        <w:ind w:left="4320" w:hanging="360"/>
      </w:pPr>
      <w:rPr>
        <w:rFonts w:ascii="Wingdings" w:hAnsi="Wingdings" w:hint="default"/>
      </w:rPr>
    </w:lvl>
    <w:lvl w:ilvl="6" w:tplc="F74A9C8A">
      <w:start w:val="1"/>
      <w:numFmt w:val="bullet"/>
      <w:lvlText w:val=""/>
      <w:lvlJc w:val="left"/>
      <w:pPr>
        <w:tabs>
          <w:tab w:val="num" w:pos="5040"/>
        </w:tabs>
        <w:ind w:left="5040" w:hanging="360"/>
      </w:pPr>
      <w:rPr>
        <w:rFonts w:ascii="Symbol" w:hAnsi="Symbol" w:hint="default"/>
      </w:rPr>
    </w:lvl>
    <w:lvl w:ilvl="7" w:tplc="F176F83C">
      <w:start w:val="1"/>
      <w:numFmt w:val="bullet"/>
      <w:lvlText w:val="o"/>
      <w:lvlJc w:val="left"/>
      <w:pPr>
        <w:tabs>
          <w:tab w:val="num" w:pos="5760"/>
        </w:tabs>
        <w:ind w:left="5760" w:hanging="360"/>
      </w:pPr>
      <w:rPr>
        <w:rFonts w:ascii="Courier New" w:hAnsi="Courier New" w:hint="default"/>
      </w:rPr>
    </w:lvl>
    <w:lvl w:ilvl="8" w:tplc="C5283CF0">
      <w:start w:val="1"/>
      <w:numFmt w:val="bullet"/>
      <w:lvlText w:val=""/>
      <w:lvlJc w:val="left"/>
      <w:pPr>
        <w:tabs>
          <w:tab w:val="num" w:pos="6480"/>
        </w:tabs>
        <w:ind w:left="6480" w:hanging="360"/>
      </w:pPr>
      <w:rPr>
        <w:rFonts w:ascii="Wingdings" w:hAnsi="Wingdings" w:hint="default"/>
      </w:rPr>
    </w:lvl>
  </w:abstractNum>
  <w:abstractNum w:abstractNumId="27">
    <w:nsid w:val="6CD16264"/>
    <w:multiLevelType w:val="hybridMultilevel"/>
    <w:tmpl w:val="B088E870"/>
    <w:lvl w:ilvl="0" w:tplc="0419000F">
      <w:start w:val="1"/>
      <w:numFmt w:val="bullet"/>
      <w:pStyle w:val="10"/>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5FF0C26"/>
    <w:multiLevelType w:val="hybridMultilevel"/>
    <w:tmpl w:val="82F0D98A"/>
    <w:lvl w:ilvl="0" w:tplc="DC38E83E">
      <w:start w:val="1"/>
      <w:numFmt w:val="bullet"/>
      <w:pStyle w:val="a"/>
      <w:lvlText w:val=""/>
      <w:lvlJc w:val="left"/>
      <w:pPr>
        <w:tabs>
          <w:tab w:val="num" w:pos="1287"/>
        </w:tabs>
        <w:ind w:left="1287" w:hanging="360"/>
      </w:pPr>
      <w:rPr>
        <w:rFonts w:ascii="CommercialPi BT" w:hAnsi="CommercialPi B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78C000B"/>
    <w:multiLevelType w:val="hybridMultilevel"/>
    <w:tmpl w:val="FA0E98DC"/>
    <w:lvl w:ilvl="0" w:tplc="FFFFFFFF">
      <w:start w:val="3"/>
      <w:numFmt w:val="bullet"/>
      <w:pStyle w:val="a0"/>
      <w:lvlText w:val=""/>
      <w:lvlJc w:val="left"/>
      <w:pPr>
        <w:ind w:left="1495"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1">
    <w:nsid w:val="786172D3"/>
    <w:multiLevelType w:val="multilevel"/>
    <w:tmpl w:val="BE1A5B42"/>
    <w:lvl w:ilvl="0">
      <w:start w:val="1"/>
      <w:numFmt w:val="decimal"/>
      <w:lvlText w:val="%1."/>
      <w:lvlJc w:val="left"/>
      <w:pPr>
        <w:ind w:left="1842" w:hanging="1128"/>
      </w:pPr>
      <w:rPr>
        <w:rFonts w:hint="default"/>
      </w:rPr>
    </w:lvl>
    <w:lvl w:ilvl="1">
      <w:start w:val="6"/>
      <w:numFmt w:val="decimal"/>
      <w:isLgl/>
      <w:lvlText w:val="%1.%2."/>
      <w:lvlJc w:val="left"/>
      <w:pPr>
        <w:ind w:left="1434"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874" w:hanging="2160"/>
      </w:pPr>
      <w:rPr>
        <w:rFonts w:hint="default"/>
      </w:rPr>
    </w:lvl>
  </w:abstractNum>
  <w:abstractNum w:abstractNumId="32">
    <w:nsid w:val="7A50103E"/>
    <w:multiLevelType w:val="multilevel"/>
    <w:tmpl w:val="A9686D64"/>
    <w:lvl w:ilvl="0">
      <w:start w:val="4"/>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3"/>
  </w:num>
  <w:num w:numId="2">
    <w:abstractNumId w:val="22"/>
  </w:num>
  <w:num w:numId="3">
    <w:abstractNumId w:val="9"/>
  </w:num>
  <w:num w:numId="4">
    <w:abstractNumId w:val="26"/>
  </w:num>
  <w:num w:numId="5">
    <w:abstractNumId w:val="14"/>
  </w:num>
  <w:num w:numId="6">
    <w:abstractNumId w:val="7"/>
  </w:num>
  <w:num w:numId="7">
    <w:abstractNumId w:val="6"/>
  </w:num>
  <w:num w:numId="8">
    <w:abstractNumId w:val="32"/>
  </w:num>
  <w:num w:numId="9">
    <w:abstractNumId w:val="19"/>
  </w:num>
  <w:num w:numId="10">
    <w:abstractNumId w:val="25"/>
  </w:num>
  <w:num w:numId="11">
    <w:abstractNumId w:val="29"/>
  </w:num>
  <w:num w:numId="12">
    <w:abstractNumId w:val="3"/>
  </w:num>
  <w:num w:numId="13">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8"/>
  </w:num>
  <w:num w:numId="19">
    <w:abstractNumId w:val="20"/>
  </w:num>
  <w:num w:numId="20">
    <w:abstractNumId w:val="30"/>
  </w:num>
  <w:num w:numId="21">
    <w:abstractNumId w:val="27"/>
  </w:num>
  <w:num w:numId="22">
    <w:abstractNumId w:val="2"/>
  </w:num>
  <w:num w:numId="23">
    <w:abstractNumId w:val="4"/>
  </w:num>
  <w:num w:numId="24">
    <w:abstractNumId w:val="0"/>
  </w:num>
  <w:num w:numId="25">
    <w:abstractNumId w:val="5"/>
  </w:num>
  <w:num w:numId="26">
    <w:abstractNumId w:val="18"/>
  </w:num>
  <w:num w:numId="27">
    <w:abstractNumId w:val="13"/>
  </w:num>
  <w:num w:numId="28">
    <w:abstractNumId w:val="21"/>
  </w:num>
  <w:num w:numId="29">
    <w:abstractNumId w:val="24"/>
  </w:num>
  <w:num w:numId="30">
    <w:abstractNumId w:val="11"/>
  </w:num>
  <w:num w:numId="31">
    <w:abstractNumId w:val="28"/>
  </w:num>
  <w:num w:numId="32">
    <w:abstractNumId w:val="16"/>
  </w:num>
  <w:num w:numId="33">
    <w:abstractNumId w:val="31"/>
  </w:num>
  <w:num w:numId="34">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A0301"/>
    <w:rsid w:val="000042C5"/>
    <w:rsid w:val="0001058A"/>
    <w:rsid w:val="00017BA8"/>
    <w:rsid w:val="00022C3F"/>
    <w:rsid w:val="0002758B"/>
    <w:rsid w:val="00032E29"/>
    <w:rsid w:val="00035A8F"/>
    <w:rsid w:val="000413AE"/>
    <w:rsid w:val="00041BEA"/>
    <w:rsid w:val="00054EEB"/>
    <w:rsid w:val="000635ED"/>
    <w:rsid w:val="00074566"/>
    <w:rsid w:val="00077C74"/>
    <w:rsid w:val="00081042"/>
    <w:rsid w:val="00096D76"/>
    <w:rsid w:val="00096DB1"/>
    <w:rsid w:val="000C02D9"/>
    <w:rsid w:val="000C1803"/>
    <w:rsid w:val="000D618B"/>
    <w:rsid w:val="000E1550"/>
    <w:rsid w:val="000E3F37"/>
    <w:rsid w:val="00124671"/>
    <w:rsid w:val="00134715"/>
    <w:rsid w:val="00150FCD"/>
    <w:rsid w:val="00173949"/>
    <w:rsid w:val="0018220E"/>
    <w:rsid w:val="001A1A2E"/>
    <w:rsid w:val="001B32B2"/>
    <w:rsid w:val="001B422F"/>
    <w:rsid w:val="00231E1F"/>
    <w:rsid w:val="00261CD7"/>
    <w:rsid w:val="002A264B"/>
    <w:rsid w:val="002B0F8B"/>
    <w:rsid w:val="002C7E25"/>
    <w:rsid w:val="002E164E"/>
    <w:rsid w:val="002F5D39"/>
    <w:rsid w:val="002F6293"/>
    <w:rsid w:val="00301D08"/>
    <w:rsid w:val="00314227"/>
    <w:rsid w:val="003208D7"/>
    <w:rsid w:val="00334B20"/>
    <w:rsid w:val="003446D1"/>
    <w:rsid w:val="00353A55"/>
    <w:rsid w:val="00357602"/>
    <w:rsid w:val="00372EE9"/>
    <w:rsid w:val="003A4C3E"/>
    <w:rsid w:val="003B053A"/>
    <w:rsid w:val="003E0C5F"/>
    <w:rsid w:val="003F64EE"/>
    <w:rsid w:val="00400634"/>
    <w:rsid w:val="00404023"/>
    <w:rsid w:val="004051B4"/>
    <w:rsid w:val="004113AE"/>
    <w:rsid w:val="00426B7B"/>
    <w:rsid w:val="00436834"/>
    <w:rsid w:val="00460269"/>
    <w:rsid w:val="00470383"/>
    <w:rsid w:val="0047287E"/>
    <w:rsid w:val="00483907"/>
    <w:rsid w:val="00492834"/>
    <w:rsid w:val="004C1410"/>
    <w:rsid w:val="00504DAD"/>
    <w:rsid w:val="00522FF1"/>
    <w:rsid w:val="00585EB9"/>
    <w:rsid w:val="00591BF9"/>
    <w:rsid w:val="005C6340"/>
    <w:rsid w:val="005D51D7"/>
    <w:rsid w:val="005E66BB"/>
    <w:rsid w:val="005E7084"/>
    <w:rsid w:val="005F4734"/>
    <w:rsid w:val="005F535C"/>
    <w:rsid w:val="00604DE3"/>
    <w:rsid w:val="00620F3D"/>
    <w:rsid w:val="0062180B"/>
    <w:rsid w:val="00640CC6"/>
    <w:rsid w:val="00643B06"/>
    <w:rsid w:val="006567DF"/>
    <w:rsid w:val="00663866"/>
    <w:rsid w:val="00664E3F"/>
    <w:rsid w:val="00673812"/>
    <w:rsid w:val="006800DC"/>
    <w:rsid w:val="006A7600"/>
    <w:rsid w:val="006D01C5"/>
    <w:rsid w:val="006D1438"/>
    <w:rsid w:val="006D1A83"/>
    <w:rsid w:val="006D69DD"/>
    <w:rsid w:val="00702920"/>
    <w:rsid w:val="0070781E"/>
    <w:rsid w:val="00716547"/>
    <w:rsid w:val="00771EFB"/>
    <w:rsid w:val="00774BE2"/>
    <w:rsid w:val="007750B0"/>
    <w:rsid w:val="0077582A"/>
    <w:rsid w:val="007923BB"/>
    <w:rsid w:val="007A716C"/>
    <w:rsid w:val="007C30ED"/>
    <w:rsid w:val="007C7A50"/>
    <w:rsid w:val="007D357D"/>
    <w:rsid w:val="00802B0D"/>
    <w:rsid w:val="00805557"/>
    <w:rsid w:val="00831854"/>
    <w:rsid w:val="008347FD"/>
    <w:rsid w:val="00835267"/>
    <w:rsid w:val="00842F6B"/>
    <w:rsid w:val="008439ED"/>
    <w:rsid w:val="0084724C"/>
    <w:rsid w:val="00865E85"/>
    <w:rsid w:val="008666F3"/>
    <w:rsid w:val="008863C5"/>
    <w:rsid w:val="008A0301"/>
    <w:rsid w:val="008A1483"/>
    <w:rsid w:val="008A29F6"/>
    <w:rsid w:val="008B79EC"/>
    <w:rsid w:val="008C5630"/>
    <w:rsid w:val="008D0489"/>
    <w:rsid w:val="008E4057"/>
    <w:rsid w:val="008E722C"/>
    <w:rsid w:val="00917CA3"/>
    <w:rsid w:val="009266A7"/>
    <w:rsid w:val="00932F4C"/>
    <w:rsid w:val="00933531"/>
    <w:rsid w:val="00936BC0"/>
    <w:rsid w:val="00962D64"/>
    <w:rsid w:val="0097283D"/>
    <w:rsid w:val="00977E47"/>
    <w:rsid w:val="009871E1"/>
    <w:rsid w:val="009B4E03"/>
    <w:rsid w:val="009C1BDF"/>
    <w:rsid w:val="009D199E"/>
    <w:rsid w:val="009E42DC"/>
    <w:rsid w:val="009F5A9D"/>
    <w:rsid w:val="00A0095A"/>
    <w:rsid w:val="00A10A28"/>
    <w:rsid w:val="00A14E94"/>
    <w:rsid w:val="00A32FEE"/>
    <w:rsid w:val="00A33EDC"/>
    <w:rsid w:val="00A87A5D"/>
    <w:rsid w:val="00AB64A0"/>
    <w:rsid w:val="00AD132C"/>
    <w:rsid w:val="00AD6D51"/>
    <w:rsid w:val="00B031CD"/>
    <w:rsid w:val="00B079F6"/>
    <w:rsid w:val="00B23C53"/>
    <w:rsid w:val="00B45EA5"/>
    <w:rsid w:val="00B56DAE"/>
    <w:rsid w:val="00B6316B"/>
    <w:rsid w:val="00B723A2"/>
    <w:rsid w:val="00B906BD"/>
    <w:rsid w:val="00B93DC0"/>
    <w:rsid w:val="00BA0CD7"/>
    <w:rsid w:val="00BB31C3"/>
    <w:rsid w:val="00BB32B7"/>
    <w:rsid w:val="00BC1B20"/>
    <w:rsid w:val="00BC36A4"/>
    <w:rsid w:val="00BD16D2"/>
    <w:rsid w:val="00BF72A7"/>
    <w:rsid w:val="00BF7973"/>
    <w:rsid w:val="00C13B8E"/>
    <w:rsid w:val="00C157C2"/>
    <w:rsid w:val="00C34064"/>
    <w:rsid w:val="00C529F0"/>
    <w:rsid w:val="00C56EAF"/>
    <w:rsid w:val="00C635D3"/>
    <w:rsid w:val="00C713B5"/>
    <w:rsid w:val="00C866B1"/>
    <w:rsid w:val="00C9122D"/>
    <w:rsid w:val="00CA6861"/>
    <w:rsid w:val="00CB643E"/>
    <w:rsid w:val="00CC1683"/>
    <w:rsid w:val="00CC2BC4"/>
    <w:rsid w:val="00CC2F55"/>
    <w:rsid w:val="00CC479B"/>
    <w:rsid w:val="00CD11FB"/>
    <w:rsid w:val="00CD701D"/>
    <w:rsid w:val="00D06A94"/>
    <w:rsid w:val="00D07318"/>
    <w:rsid w:val="00D125C3"/>
    <w:rsid w:val="00D12AAA"/>
    <w:rsid w:val="00D1388A"/>
    <w:rsid w:val="00D262A2"/>
    <w:rsid w:val="00D30952"/>
    <w:rsid w:val="00D61073"/>
    <w:rsid w:val="00D72582"/>
    <w:rsid w:val="00D82DCE"/>
    <w:rsid w:val="00D83601"/>
    <w:rsid w:val="00DA58EB"/>
    <w:rsid w:val="00DB115D"/>
    <w:rsid w:val="00DB4C37"/>
    <w:rsid w:val="00DC6AE6"/>
    <w:rsid w:val="00DD6F20"/>
    <w:rsid w:val="00DE1887"/>
    <w:rsid w:val="00DE4F25"/>
    <w:rsid w:val="00DE53D4"/>
    <w:rsid w:val="00DE5F8F"/>
    <w:rsid w:val="00DE7252"/>
    <w:rsid w:val="00DF6D0E"/>
    <w:rsid w:val="00E006D9"/>
    <w:rsid w:val="00E0445B"/>
    <w:rsid w:val="00E11C21"/>
    <w:rsid w:val="00E15290"/>
    <w:rsid w:val="00E23CF1"/>
    <w:rsid w:val="00E34509"/>
    <w:rsid w:val="00E409B9"/>
    <w:rsid w:val="00E45F34"/>
    <w:rsid w:val="00E70CF5"/>
    <w:rsid w:val="00E833A6"/>
    <w:rsid w:val="00EA4A89"/>
    <w:rsid w:val="00EE0A53"/>
    <w:rsid w:val="00EE2F85"/>
    <w:rsid w:val="00F011DE"/>
    <w:rsid w:val="00F11EC4"/>
    <w:rsid w:val="00F13361"/>
    <w:rsid w:val="00F202BE"/>
    <w:rsid w:val="00F3706D"/>
    <w:rsid w:val="00F37D34"/>
    <w:rsid w:val="00F44DDD"/>
    <w:rsid w:val="00F504C0"/>
    <w:rsid w:val="00F50C26"/>
    <w:rsid w:val="00F53974"/>
    <w:rsid w:val="00F85E41"/>
    <w:rsid w:val="00F87C33"/>
    <w:rsid w:val="00F90F53"/>
    <w:rsid w:val="00FA42E1"/>
    <w:rsid w:val="00FA7C60"/>
    <w:rsid w:val="00FB003F"/>
    <w:rsid w:val="00FB2D60"/>
    <w:rsid w:val="00FB5E97"/>
    <w:rsid w:val="00FC6697"/>
    <w:rsid w:val="00FE33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index heading" w:qFormat="1"/>
    <w:lsdException w:name="caption" w:uiPriority="0" w:qFormat="1"/>
    <w:lsdException w:name="footnote reference" w:uiPriority="0" w:qFormat="1"/>
    <w:lsdException w:name="annotation reference" w:qFormat="1"/>
    <w:lsdException w:name="line number" w:uiPriority="0" w:qFormat="1"/>
    <w:lsdException w:name="page number" w:uiPriority="0" w:qFormat="1"/>
    <w:lsdException w:name="endnote reference" w:uiPriority="0" w:qFormat="1"/>
    <w:lsdException w:name="endnote text" w:uiPriority="0" w:qFormat="1"/>
    <w:lsdException w:name="List" w:uiPriority="0"/>
    <w:lsdException w:name="List Bullet" w:uiPriority="0" w:qFormat="1"/>
    <w:lsdException w:name="List Number" w:uiPriority="0" w:qFormat="1"/>
    <w:lsdException w:name="List 2" w:uiPriority="0"/>
    <w:lsdException w:name="List 3" w:uiPriority="0"/>
    <w:lsdException w:name="List Bullet 2"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List Continue 2" w:uiPriority="0"/>
    <w:lsdException w:name="Subtitle" w:semiHidden="0" w:uiPriority="0" w:unhideWhenUsed="0" w:qFormat="1"/>
    <w:lsdException w:name="Body Text First Indent" w:uiPriority="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lsdException w:name="FollowedHyperlink" w:qFormat="1"/>
    <w:lsdException w:name="Strong" w:semiHidden="0" w:uiPriority="0" w:unhideWhenUsed="0" w:qFormat="1"/>
    <w:lsdException w:name="Emphasis" w:semiHidden="0" w:uiPriority="0" w:unhideWhenUsed="0" w:qFormat="1"/>
    <w:lsdException w:name="Document Map" w:qFormat="1"/>
    <w:lsdException w:name="Plain Text" w:qFormat="1"/>
    <w:lsdException w:name="Normal (Web)" w:uiPriority="0" w:qFormat="1"/>
    <w:lsdException w:name="annotation subject" w:qFormat="1"/>
    <w:lsdException w:name="Table Classic 3" w:uiPriority="0"/>
    <w:lsdException w:name="Table Elegan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lsdException w:name="Light Shading Accent 2" w:semiHidden="0" w:uiPriority="3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13B8E"/>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 Знак,.,Заголовок I,РАЗДЕЛ,ГЛАВА,?ACAAE,AEAAA,H1,Глава 1, Знак Знак Знак Знак Знак, Знак2,Caaieiaie aei?ac,çàãîëîâîê 1,заголовок,caaieiaie 1"/>
    <w:basedOn w:val="a1"/>
    <w:next w:val="a1"/>
    <w:link w:val="12"/>
    <w:qFormat/>
    <w:rsid w:val="00353A55"/>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 Знак,h2,h21,5,Заголовок пункта (1.1),222,Reset numbering,H2,H2 Знак,Заголовок 21,Заголовок нум 2,Char1,Заголовок 2 Знак Знак Знак,Подраздел,Раздел,РРаздел, Подраздел,-1.1,- 1.1,- 1.1 Знак,N_Заголовок 2"/>
    <w:basedOn w:val="a1"/>
    <w:next w:val="a1"/>
    <w:link w:val="21"/>
    <w:qFormat/>
    <w:rsid w:val="003208D7"/>
    <w:pPr>
      <w:keepNext/>
      <w:spacing w:before="240" w:after="60"/>
      <w:outlineLvl w:val="1"/>
    </w:pPr>
    <w:rPr>
      <w:rFonts w:ascii="Cambria" w:hAnsi="Cambria" w:cs="Cambria"/>
      <w:b/>
      <w:bCs/>
      <w:i/>
      <w:iCs/>
      <w:sz w:val="28"/>
      <w:szCs w:val="28"/>
    </w:rPr>
  </w:style>
  <w:style w:type="paragraph" w:styleId="3">
    <w:name w:val="heading 3"/>
    <w:aliases w:val="H3,h3,L3,l3,list 3,Head 3,Kop 3V,CT,RFP Alaitel,ITT t3,PA Minor Section,TE Heading,H3-Heading 3,l3.3,list3,subhead,Heading3,1.,Heading No. L3,Section,H3-Heading 31,31,l3.31,h31,l31,list 31,list31,heading 31,Section1,OdsKap3,prop3,Заг 3"/>
    <w:basedOn w:val="a1"/>
    <w:next w:val="a1"/>
    <w:link w:val="30"/>
    <w:uiPriority w:val="9"/>
    <w:qFormat/>
    <w:rsid w:val="00353A55"/>
    <w:pPr>
      <w:keepNext/>
      <w:spacing w:before="240" w:after="60"/>
      <w:outlineLvl w:val="2"/>
    </w:pPr>
    <w:rPr>
      <w:rFonts w:ascii="Arial" w:hAnsi="Arial" w:cs="Arial"/>
      <w:b/>
      <w:bCs/>
      <w:sz w:val="26"/>
      <w:szCs w:val="26"/>
    </w:rPr>
  </w:style>
  <w:style w:type="paragraph" w:styleId="40">
    <w:name w:val="heading 4"/>
    <w:basedOn w:val="a1"/>
    <w:next w:val="a1"/>
    <w:link w:val="41"/>
    <w:qFormat/>
    <w:rsid w:val="00353A55"/>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1"/>
    <w:next w:val="a1"/>
    <w:link w:val="50"/>
    <w:qFormat/>
    <w:rsid w:val="00353A55"/>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1"/>
    <w:next w:val="a1"/>
    <w:link w:val="60"/>
    <w:qFormat/>
    <w:rsid w:val="00353A55"/>
    <w:pPr>
      <w:tabs>
        <w:tab w:val="num" w:pos="1152"/>
      </w:tabs>
      <w:spacing w:before="240" w:after="60"/>
      <w:ind w:left="1152" w:hanging="1152"/>
      <w:outlineLvl w:val="5"/>
    </w:pPr>
    <w:rPr>
      <w:b/>
      <w:bCs/>
      <w:sz w:val="22"/>
      <w:szCs w:val="22"/>
    </w:rPr>
  </w:style>
  <w:style w:type="paragraph" w:styleId="7">
    <w:name w:val="heading 7"/>
    <w:basedOn w:val="a1"/>
    <w:next w:val="a1"/>
    <w:link w:val="70"/>
    <w:qFormat/>
    <w:rsid w:val="00353A55"/>
    <w:pPr>
      <w:tabs>
        <w:tab w:val="num" w:pos="1296"/>
      </w:tabs>
      <w:spacing w:before="240" w:after="60"/>
      <w:ind w:left="1296" w:hanging="1296"/>
      <w:outlineLvl w:val="6"/>
    </w:pPr>
  </w:style>
  <w:style w:type="paragraph" w:styleId="8">
    <w:name w:val="heading 8"/>
    <w:basedOn w:val="a1"/>
    <w:next w:val="a1"/>
    <w:link w:val="80"/>
    <w:qFormat/>
    <w:rsid w:val="00353A55"/>
    <w:pPr>
      <w:widowControl w:val="0"/>
      <w:autoSpaceDE w:val="0"/>
      <w:autoSpaceDN w:val="0"/>
      <w:adjustRightInd w:val="0"/>
      <w:spacing w:before="240" w:after="60"/>
      <w:outlineLvl w:val="7"/>
    </w:pPr>
    <w:rPr>
      <w:rFonts w:ascii="Calibri" w:hAnsi="Calibri" w:cs="Calibri"/>
      <w:i/>
      <w:iCs/>
    </w:rPr>
  </w:style>
  <w:style w:type="paragraph" w:styleId="9">
    <w:name w:val="heading 9"/>
    <w:basedOn w:val="a1"/>
    <w:next w:val="a1"/>
    <w:link w:val="90"/>
    <w:qFormat/>
    <w:rsid w:val="00353A55"/>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Маркер,название,Bullet List,FooterText,numbered,SL_Абзац списка,List Paragraph,f_Абзац 1,Bullet Number,Нумерованый список,lp1,ПАРАГРАФ,Абзац списка6,Цветной список - Акцент 11,List Paragraph1,UL,Абзац маркированнный,Paragraphe de liste1,фот"/>
    <w:basedOn w:val="a1"/>
    <w:link w:val="a6"/>
    <w:uiPriority w:val="34"/>
    <w:qFormat/>
    <w:rsid w:val="00C13B8E"/>
    <w:pPr>
      <w:ind w:left="708"/>
    </w:pPr>
  </w:style>
  <w:style w:type="paragraph" w:styleId="a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1"/>
    <w:link w:val="a8"/>
    <w:qFormat/>
    <w:rsid w:val="00C13B8E"/>
    <w:pPr>
      <w:ind w:firstLine="709"/>
      <w:jc w:val="both"/>
    </w:pPr>
    <w:rPr>
      <w:rFonts w:eastAsia="MS Mincho"/>
      <w:sz w:val="26"/>
    </w:rPr>
  </w:style>
  <w:style w:type="character" w:customStyle="1" w:styleId="a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2"/>
    <w:link w:val="a7"/>
    <w:qFormat/>
    <w:rsid w:val="00C13B8E"/>
    <w:rPr>
      <w:rFonts w:ascii="Times New Roman" w:eastAsia="MS Mincho" w:hAnsi="Times New Roman" w:cs="Times New Roman"/>
      <w:sz w:val="26"/>
      <w:szCs w:val="24"/>
      <w:lang w:eastAsia="ru-RU"/>
    </w:rPr>
  </w:style>
  <w:style w:type="paragraph" w:customStyle="1" w:styleId="13">
    <w:name w:val="Основной текст1"/>
    <w:basedOn w:val="a1"/>
    <w:link w:val="a9"/>
    <w:qFormat/>
    <w:rsid w:val="00C13B8E"/>
    <w:rPr>
      <w:snapToGrid w:val="0"/>
      <w:szCs w:val="20"/>
    </w:rPr>
  </w:style>
  <w:style w:type="character" w:customStyle="1" w:styleId="a9">
    <w:name w:val="Основной текст_"/>
    <w:link w:val="13"/>
    <w:qFormat/>
    <w:rsid w:val="00C13B8E"/>
    <w:rPr>
      <w:rFonts w:ascii="Times New Roman" w:eastAsia="Times New Roman" w:hAnsi="Times New Roman" w:cs="Times New Roman"/>
      <w:snapToGrid w:val="0"/>
      <w:sz w:val="24"/>
      <w:szCs w:val="20"/>
    </w:rPr>
  </w:style>
  <w:style w:type="character" w:customStyle="1" w:styleId="a6">
    <w:name w:val="Абзац списка Знак"/>
    <w:aliases w:val="Маркер Знак,название Знак,Bullet List Знак,FooterText Знак,numbered Знак,SL_Абзац списка Знак,List Paragraph Знак,f_Абзац 1 Знак,Bullet Number Знак,Нумерованый список Знак,lp1 Знак,ПАРАГРАФ Знак,Абзац списка6 Знак,List Paragraph1 Знак"/>
    <w:link w:val="a5"/>
    <w:uiPriority w:val="34"/>
    <w:qFormat/>
    <w:locked/>
    <w:rsid w:val="00C13B8E"/>
    <w:rPr>
      <w:rFonts w:ascii="Times New Roman" w:eastAsia="Times New Roman" w:hAnsi="Times New Roman" w:cs="Times New Roman"/>
      <w:sz w:val="24"/>
      <w:szCs w:val="24"/>
    </w:rPr>
  </w:style>
  <w:style w:type="paragraph" w:customStyle="1" w:styleId="aa">
    <w:name w:val="???????"/>
    <w:rsid w:val="00C13B8E"/>
    <w:pPr>
      <w:spacing w:after="0" w:line="240" w:lineRule="auto"/>
      <w:ind w:firstLine="709"/>
    </w:pPr>
    <w:rPr>
      <w:rFonts w:ascii="Times New Roman" w:eastAsia="Times New Roman" w:hAnsi="Times New Roman" w:cs="Times New Roman"/>
      <w:sz w:val="24"/>
      <w:szCs w:val="24"/>
      <w:lang w:eastAsia="ru-RU"/>
    </w:rPr>
  </w:style>
  <w:style w:type="character" w:styleId="ab">
    <w:name w:val="annotation reference"/>
    <w:basedOn w:val="a2"/>
    <w:uiPriority w:val="99"/>
    <w:unhideWhenUsed/>
    <w:qFormat/>
    <w:rsid w:val="005C6340"/>
    <w:rPr>
      <w:sz w:val="16"/>
      <w:szCs w:val="16"/>
    </w:rPr>
  </w:style>
  <w:style w:type="paragraph" w:styleId="ac">
    <w:name w:val="annotation text"/>
    <w:aliases w:val="Comment Text Char"/>
    <w:basedOn w:val="a1"/>
    <w:link w:val="ad"/>
    <w:uiPriority w:val="99"/>
    <w:unhideWhenUsed/>
    <w:qFormat/>
    <w:rsid w:val="005C6340"/>
    <w:rPr>
      <w:sz w:val="20"/>
      <w:szCs w:val="20"/>
    </w:rPr>
  </w:style>
  <w:style w:type="character" w:customStyle="1" w:styleId="ad">
    <w:name w:val="Текст примечания Знак"/>
    <w:aliases w:val="Comment Text Char Знак"/>
    <w:basedOn w:val="a2"/>
    <w:link w:val="ac"/>
    <w:uiPriority w:val="99"/>
    <w:qFormat/>
    <w:rsid w:val="005C6340"/>
    <w:rPr>
      <w:rFonts w:ascii="Times New Roman" w:eastAsia="Times New Roman" w:hAnsi="Times New Roman" w:cs="Times New Roman"/>
      <w:sz w:val="20"/>
      <w:szCs w:val="20"/>
      <w:lang w:eastAsia="ru-RU"/>
    </w:rPr>
  </w:style>
  <w:style w:type="paragraph" w:styleId="ae">
    <w:name w:val="annotation subject"/>
    <w:aliases w:val="Comment Subject Char"/>
    <w:basedOn w:val="ac"/>
    <w:next w:val="ac"/>
    <w:link w:val="af"/>
    <w:uiPriority w:val="99"/>
    <w:unhideWhenUsed/>
    <w:qFormat/>
    <w:rsid w:val="005C6340"/>
    <w:rPr>
      <w:b/>
      <w:bCs/>
    </w:rPr>
  </w:style>
  <w:style w:type="character" w:customStyle="1" w:styleId="af">
    <w:name w:val="Тема примечания Знак"/>
    <w:aliases w:val="Comment Subject Char Знак"/>
    <w:basedOn w:val="ad"/>
    <w:link w:val="ae"/>
    <w:uiPriority w:val="99"/>
    <w:qFormat/>
    <w:rsid w:val="005C6340"/>
    <w:rPr>
      <w:rFonts w:ascii="Times New Roman" w:eastAsia="Times New Roman" w:hAnsi="Times New Roman" w:cs="Times New Roman"/>
      <w:b/>
      <w:bCs/>
      <w:sz w:val="20"/>
      <w:szCs w:val="20"/>
      <w:lang w:eastAsia="ru-RU"/>
    </w:rPr>
  </w:style>
  <w:style w:type="paragraph" w:styleId="af0">
    <w:name w:val="Balloon Text"/>
    <w:basedOn w:val="a1"/>
    <w:link w:val="af1"/>
    <w:uiPriority w:val="99"/>
    <w:unhideWhenUsed/>
    <w:qFormat/>
    <w:rsid w:val="005C6340"/>
    <w:rPr>
      <w:rFonts w:ascii="Segoe UI" w:hAnsi="Segoe UI" w:cs="Segoe UI"/>
      <w:sz w:val="18"/>
      <w:szCs w:val="18"/>
    </w:rPr>
  </w:style>
  <w:style w:type="character" w:customStyle="1" w:styleId="af1">
    <w:name w:val="Текст выноски Знак"/>
    <w:basedOn w:val="a2"/>
    <w:link w:val="af0"/>
    <w:uiPriority w:val="99"/>
    <w:qFormat/>
    <w:rsid w:val="005C6340"/>
    <w:rPr>
      <w:rFonts w:ascii="Segoe UI" w:eastAsia="Times New Roman" w:hAnsi="Segoe UI" w:cs="Segoe UI"/>
      <w:sz w:val="18"/>
      <w:szCs w:val="18"/>
      <w:lang w:eastAsia="ru-RU"/>
    </w:rPr>
  </w:style>
  <w:style w:type="character" w:customStyle="1" w:styleId="21">
    <w:name w:val="Заголовок 2 Знак"/>
    <w:aliases w:val="Знак Знак,Заголовок 2 Знак Знак Знак Знак Знак, Знак Знак,h2 Знак,h21 Знак,5 Знак,Заголовок пункта (1.1) Знак,222 Знак,Reset numbering Знак,H2 Знак1,H2 Знак Знак,Заголовок 21 Знак,Заголовок нум 2 Знак,Char1 Знак,Подраздел Знак,-1.1 Знак"/>
    <w:basedOn w:val="a2"/>
    <w:link w:val="20"/>
    <w:qFormat/>
    <w:rsid w:val="003208D7"/>
    <w:rPr>
      <w:rFonts w:ascii="Cambria" w:eastAsia="Times New Roman" w:hAnsi="Cambria" w:cs="Cambria"/>
      <w:b/>
      <w:bCs/>
      <w:i/>
      <w:iCs/>
      <w:sz w:val="28"/>
      <w:szCs w:val="28"/>
      <w:lang w:eastAsia="ru-RU"/>
    </w:rPr>
  </w:style>
  <w:style w:type="character" w:customStyle="1" w:styleId="12">
    <w:name w:val="Заголовок 1 Знак"/>
    <w:aliases w:val="Заголовок 1 Знак Знак Знак,. Знак,Заголовок I Знак,РАЗДЕЛ Знак,ГЛАВА Знак,?ACAAE Знак,AEAAA Знак,H1 Знак,Глава 1 Знак, Знак Знак Знак Знак Знак Знак, Знак2 Знак,Caaieiaie aei?ac Знак,çàãîëîâîê 1 Знак,заголовок Знак,caaieiaie 1 Знак"/>
    <w:basedOn w:val="a2"/>
    <w:link w:val="11"/>
    <w:qFormat/>
    <w:rsid w:val="00353A55"/>
    <w:rPr>
      <w:rFonts w:ascii="Arial" w:eastAsia="Times New Roman" w:hAnsi="Arial" w:cs="Arial"/>
      <w:b/>
      <w:bCs/>
      <w:kern w:val="32"/>
      <w:sz w:val="32"/>
      <w:szCs w:val="32"/>
      <w:lang w:eastAsia="ru-RU"/>
    </w:rPr>
  </w:style>
  <w:style w:type="character" w:customStyle="1" w:styleId="30">
    <w:name w:val="Заголовок 3 Знак"/>
    <w:aliases w:val="H3 Знак,h3 Знак,L3 Знак,l3 Знак,list 3 Знак,Head 3 Знак,Kop 3V Знак,CT Знак,RFP Alaitel Знак,ITT t3 Знак,PA Minor Section Знак,TE Heading Знак,H3-Heading 3 Знак,l3.3 Знак,list3 Знак,subhead Знак,Heading3 Знак,1. Знак,Heading No. L3 Знак"/>
    <w:basedOn w:val="a2"/>
    <w:link w:val="3"/>
    <w:uiPriority w:val="9"/>
    <w:qFormat/>
    <w:rsid w:val="00353A55"/>
    <w:rPr>
      <w:rFonts w:ascii="Arial" w:eastAsia="Times New Roman" w:hAnsi="Arial" w:cs="Arial"/>
      <w:b/>
      <w:bCs/>
      <w:sz w:val="26"/>
      <w:szCs w:val="26"/>
      <w:lang w:eastAsia="ru-RU"/>
    </w:rPr>
  </w:style>
  <w:style w:type="character" w:customStyle="1" w:styleId="41">
    <w:name w:val="Заголовок 4 Знак"/>
    <w:basedOn w:val="a2"/>
    <w:link w:val="40"/>
    <w:qFormat/>
    <w:rsid w:val="00353A55"/>
    <w:rPr>
      <w:rFonts w:ascii="Calibri" w:eastAsia="Times New Roman" w:hAnsi="Calibri" w:cs="Calibri"/>
      <w:b/>
      <w:bCs/>
      <w:sz w:val="28"/>
      <w:szCs w:val="28"/>
      <w:lang w:eastAsia="ru-RU"/>
    </w:rPr>
  </w:style>
  <w:style w:type="character" w:customStyle="1" w:styleId="50">
    <w:name w:val="Заголовок 5 Знак"/>
    <w:basedOn w:val="a2"/>
    <w:link w:val="5"/>
    <w:qFormat/>
    <w:rsid w:val="00353A55"/>
    <w:rPr>
      <w:rFonts w:ascii="Calibri" w:eastAsia="Times New Roman" w:hAnsi="Calibri" w:cs="Calibri"/>
      <w:b/>
      <w:bCs/>
      <w:i/>
      <w:iCs/>
      <w:sz w:val="26"/>
      <w:szCs w:val="26"/>
      <w:lang w:eastAsia="ru-RU"/>
    </w:rPr>
  </w:style>
  <w:style w:type="character" w:customStyle="1" w:styleId="60">
    <w:name w:val="Заголовок 6 Знак"/>
    <w:basedOn w:val="a2"/>
    <w:link w:val="6"/>
    <w:qFormat/>
    <w:rsid w:val="00353A55"/>
    <w:rPr>
      <w:rFonts w:ascii="Times New Roman" w:eastAsia="Times New Roman" w:hAnsi="Times New Roman" w:cs="Times New Roman"/>
      <w:b/>
      <w:bCs/>
      <w:lang w:eastAsia="ru-RU"/>
    </w:rPr>
  </w:style>
  <w:style w:type="character" w:customStyle="1" w:styleId="70">
    <w:name w:val="Заголовок 7 Знак"/>
    <w:basedOn w:val="a2"/>
    <w:link w:val="7"/>
    <w:qFormat/>
    <w:rsid w:val="00353A55"/>
    <w:rPr>
      <w:rFonts w:ascii="Times New Roman" w:eastAsia="Times New Roman" w:hAnsi="Times New Roman" w:cs="Times New Roman"/>
      <w:sz w:val="24"/>
      <w:szCs w:val="24"/>
      <w:lang w:eastAsia="ru-RU"/>
    </w:rPr>
  </w:style>
  <w:style w:type="character" w:customStyle="1" w:styleId="80">
    <w:name w:val="Заголовок 8 Знак"/>
    <w:basedOn w:val="a2"/>
    <w:link w:val="8"/>
    <w:qFormat/>
    <w:rsid w:val="00353A55"/>
    <w:rPr>
      <w:rFonts w:ascii="Calibri" w:eastAsia="Times New Roman" w:hAnsi="Calibri" w:cs="Calibri"/>
      <w:i/>
      <w:iCs/>
      <w:sz w:val="24"/>
      <w:szCs w:val="24"/>
      <w:lang w:eastAsia="ru-RU"/>
    </w:rPr>
  </w:style>
  <w:style w:type="character" w:customStyle="1" w:styleId="90">
    <w:name w:val="Заголовок 9 Знак"/>
    <w:basedOn w:val="a2"/>
    <w:link w:val="9"/>
    <w:qFormat/>
    <w:rsid w:val="00353A55"/>
    <w:rPr>
      <w:rFonts w:ascii="Arial" w:eastAsia="Times New Roman" w:hAnsi="Arial" w:cs="Arial"/>
      <w:lang w:eastAsia="ru-RU"/>
    </w:rPr>
  </w:style>
  <w:style w:type="paragraph" w:styleId="af2">
    <w:name w:val="Title"/>
    <w:aliases w:val="ASAPTitle"/>
    <w:basedOn w:val="a1"/>
    <w:link w:val="af3"/>
    <w:uiPriority w:val="10"/>
    <w:qFormat/>
    <w:rsid w:val="00353A55"/>
    <w:pPr>
      <w:jc w:val="center"/>
    </w:pPr>
    <w:rPr>
      <w:b/>
      <w:bCs/>
      <w:sz w:val="28"/>
      <w:szCs w:val="28"/>
      <w:lang w:val="en-US"/>
    </w:rPr>
  </w:style>
  <w:style w:type="character" w:customStyle="1" w:styleId="af3">
    <w:name w:val="Название Знак"/>
    <w:aliases w:val="ASAPTitle Знак"/>
    <w:basedOn w:val="a2"/>
    <w:link w:val="af2"/>
    <w:uiPriority w:val="10"/>
    <w:qFormat/>
    <w:rsid w:val="00353A55"/>
    <w:rPr>
      <w:rFonts w:ascii="Times New Roman" w:eastAsia="Times New Roman" w:hAnsi="Times New Roman" w:cs="Times New Roman"/>
      <w:b/>
      <w:bCs/>
      <w:sz w:val="28"/>
      <w:szCs w:val="28"/>
      <w:lang w:val="en-US" w:eastAsia="ru-RU"/>
    </w:rPr>
  </w:style>
  <w:style w:type="character" w:styleId="af4">
    <w:name w:val="Strong"/>
    <w:basedOn w:val="a2"/>
    <w:qFormat/>
    <w:rsid w:val="00353A55"/>
    <w:rPr>
      <w:b/>
      <w:bCs/>
    </w:rPr>
  </w:style>
  <w:style w:type="paragraph" w:customStyle="1" w:styleId="14">
    <w:name w:val="Обычный1"/>
    <w:link w:val="Normal"/>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4"/>
    <w:qFormat/>
    <w:rsid w:val="00353A55"/>
    <w:rPr>
      <w:rFonts w:ascii="Times New Roman" w:eastAsia="Times New Roman" w:hAnsi="Times New Roman" w:cs="Times New Roman"/>
      <w:sz w:val="28"/>
      <w:szCs w:val="20"/>
      <w:lang w:eastAsia="ru-RU"/>
    </w:rPr>
  </w:style>
  <w:style w:type="character" w:styleId="af5">
    <w:name w:val="Hyperlink"/>
    <w:rsid w:val="00353A55"/>
    <w:rPr>
      <w:color w:val="0000FF"/>
      <w:u w:val="single"/>
    </w:rPr>
  </w:style>
  <w:style w:type="paragraph" w:styleId="af6">
    <w:name w:val="Plain Text"/>
    <w:aliases w:val="Plain Text Char, Знак1,Знак11,Знак12,Знак111,Знак Знак Знак Знак,Знак1 Знак Знак Знак Знак Знак Знак Знак Знак Знак,Знак1 Знак Знак Знак Знак Знак Знак Знак,Знак1 Знак Знак Знак Знак Знак Знак  Знак Знак Знак,Знак1111,Знак11111"/>
    <w:basedOn w:val="a1"/>
    <w:link w:val="af7"/>
    <w:uiPriority w:val="99"/>
    <w:qFormat/>
    <w:rsid w:val="00353A55"/>
    <w:pPr>
      <w:tabs>
        <w:tab w:val="left" w:pos="360"/>
      </w:tabs>
      <w:ind w:firstLine="900"/>
      <w:jc w:val="both"/>
    </w:pPr>
    <w:rPr>
      <w:rFonts w:eastAsia="MS Mincho"/>
      <w:spacing w:val="-2"/>
      <w:sz w:val="26"/>
      <w:szCs w:val="20"/>
    </w:rPr>
  </w:style>
  <w:style w:type="character" w:customStyle="1" w:styleId="af7">
    <w:name w:val="Текст Знак"/>
    <w:aliases w:val="Plain Text Char Знак, Знак1 Знак,Знак11 Знак,Знак12 Знак,Знак111 Знак,Знак Знак Знак Знак Знак,Знак1 Знак Знак Знак Знак Знак Знак Знак Знак Знак Знак,Знак1 Знак Знак Знак Знак Знак Знак Знак Знак,Знак1111 Знак,Знак11111 Знак"/>
    <w:basedOn w:val="a2"/>
    <w:link w:val="af6"/>
    <w:uiPriority w:val="99"/>
    <w:qFormat/>
    <w:rsid w:val="00353A55"/>
    <w:rPr>
      <w:rFonts w:ascii="Times New Roman" w:eastAsia="MS Mincho" w:hAnsi="Times New Roman" w:cs="Times New Roman"/>
      <w:spacing w:val="-2"/>
      <w:sz w:val="26"/>
      <w:szCs w:val="20"/>
      <w:lang w:eastAsia="ru-RU"/>
    </w:rPr>
  </w:style>
  <w:style w:type="character" w:styleId="af8">
    <w:name w:val="footnote reference"/>
    <w:qFormat/>
    <w:rsid w:val="00353A55"/>
    <w:rPr>
      <w:vertAlign w:val="superscript"/>
    </w:rPr>
  </w:style>
  <w:style w:type="paragraph" w:styleId="af9">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Текст сноски Знак2,Текст сноски Знак1 Знак,C"/>
    <w:basedOn w:val="a1"/>
    <w:link w:val="afa"/>
    <w:qFormat/>
    <w:rsid w:val="00353A55"/>
    <w:pPr>
      <w:widowControl w:val="0"/>
      <w:autoSpaceDE w:val="0"/>
      <w:autoSpaceDN w:val="0"/>
    </w:pPr>
    <w:rPr>
      <w:sz w:val="20"/>
      <w:szCs w:val="20"/>
    </w:rPr>
  </w:style>
  <w:style w:type="character" w:customStyle="1" w:styleId="afa">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C Знак"/>
    <w:basedOn w:val="a2"/>
    <w:link w:val="af9"/>
    <w:qFormat/>
    <w:rsid w:val="00353A55"/>
    <w:rPr>
      <w:rFonts w:ascii="Times New Roman" w:eastAsia="Times New Roman" w:hAnsi="Times New Roman" w:cs="Times New Roman"/>
      <w:sz w:val="20"/>
      <w:szCs w:val="20"/>
      <w:lang w:eastAsia="ru-RU"/>
    </w:rPr>
  </w:style>
  <w:style w:type="paragraph" w:styleId="31">
    <w:name w:val="Body Text Indent 3"/>
    <w:aliases w:val="Body Text Indent 3 Char"/>
    <w:basedOn w:val="a1"/>
    <w:link w:val="32"/>
    <w:qFormat/>
    <w:rsid w:val="00353A55"/>
    <w:pPr>
      <w:spacing w:after="120"/>
      <w:ind w:left="283"/>
    </w:pPr>
    <w:rPr>
      <w:sz w:val="16"/>
      <w:szCs w:val="16"/>
    </w:rPr>
  </w:style>
  <w:style w:type="character" w:customStyle="1" w:styleId="32">
    <w:name w:val="Основной текст с отступом 3 Знак"/>
    <w:aliases w:val="Body Text Indent 3 Char Знак"/>
    <w:basedOn w:val="a2"/>
    <w:link w:val="31"/>
    <w:qFormat/>
    <w:rsid w:val="00353A55"/>
    <w:rPr>
      <w:rFonts w:ascii="Times New Roman" w:eastAsia="Times New Roman" w:hAnsi="Times New Roman" w:cs="Times New Roman"/>
      <w:sz w:val="16"/>
      <w:szCs w:val="16"/>
      <w:lang w:eastAsia="ru-RU"/>
    </w:rPr>
  </w:style>
  <w:style w:type="paragraph" w:styleId="afb">
    <w:name w:val="List Bullet"/>
    <w:basedOn w:val="a1"/>
    <w:autoRedefine/>
    <w:qFormat/>
    <w:rsid w:val="00353A55"/>
    <w:pPr>
      <w:autoSpaceDE w:val="0"/>
      <w:autoSpaceDN w:val="0"/>
      <w:adjustRightInd w:val="0"/>
      <w:ind w:firstLine="720"/>
      <w:jc w:val="both"/>
    </w:pPr>
    <w:rPr>
      <w:b/>
      <w:bCs/>
      <w:i/>
      <w:sz w:val="28"/>
      <w:szCs w:val="28"/>
    </w:rPr>
  </w:style>
  <w:style w:type="paragraph" w:customStyle="1" w:styleId="22">
    <w:name w:val="Обычный2"/>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styleId="afc">
    <w:name w:val="header"/>
    <w:aliases w:val=" Знак4,Знак Знак Знак Зн Знак Знак,Знак Знак Знак Зн Знак,Верхний колонтитул1,??????? ??????????,Title Up,Header_ARGOSS,ITTHEADER,h,header-first,HeaderPort, Знак11,I.L.T.,Titul,Heder,Header RTC"/>
    <w:basedOn w:val="a1"/>
    <w:link w:val="afd"/>
    <w:uiPriority w:val="99"/>
    <w:unhideWhenUsed/>
    <w:rsid w:val="00353A55"/>
    <w:pPr>
      <w:tabs>
        <w:tab w:val="center" w:pos="4677"/>
        <w:tab w:val="right" w:pos="9355"/>
      </w:tabs>
    </w:pPr>
  </w:style>
  <w:style w:type="character" w:customStyle="1" w:styleId="afd">
    <w:name w:val="Верхний колонтитул Знак"/>
    <w:aliases w:val=" Знак4 Знак,Знак Знак Знак Зн Знак Знак Знак,Знак Знак Знак Зн Знак Знак1,Верхний колонтитул1 Знак,??????? ?????????? Знак,Title Up Знак,Header_ARGOSS Знак,ITTHEADER Знак,h Знак,header-first Знак,HeaderPort Знак, Знак11 Знак"/>
    <w:basedOn w:val="a2"/>
    <w:link w:val="afc"/>
    <w:uiPriority w:val="99"/>
    <w:qFormat/>
    <w:rsid w:val="00353A55"/>
    <w:rPr>
      <w:rFonts w:ascii="Times New Roman" w:eastAsia="Times New Roman" w:hAnsi="Times New Roman" w:cs="Times New Roman"/>
      <w:sz w:val="24"/>
      <w:szCs w:val="24"/>
      <w:lang w:eastAsia="ru-RU"/>
    </w:rPr>
  </w:style>
  <w:style w:type="paragraph" w:styleId="afe">
    <w:name w:val="footer"/>
    <w:basedOn w:val="a1"/>
    <w:link w:val="aff"/>
    <w:uiPriority w:val="99"/>
    <w:unhideWhenUsed/>
    <w:rsid w:val="00353A55"/>
    <w:pPr>
      <w:tabs>
        <w:tab w:val="center" w:pos="4677"/>
        <w:tab w:val="right" w:pos="9355"/>
      </w:tabs>
    </w:pPr>
  </w:style>
  <w:style w:type="character" w:customStyle="1" w:styleId="aff">
    <w:name w:val="Нижний колонтитул Знак"/>
    <w:basedOn w:val="a2"/>
    <w:link w:val="afe"/>
    <w:uiPriority w:val="99"/>
    <w:qFormat/>
    <w:rsid w:val="00353A55"/>
    <w:rPr>
      <w:rFonts w:ascii="Times New Roman" w:eastAsia="Times New Roman" w:hAnsi="Times New Roman" w:cs="Times New Roman"/>
      <w:sz w:val="24"/>
      <w:szCs w:val="24"/>
      <w:lang w:eastAsia="ru-RU"/>
    </w:rPr>
  </w:style>
  <w:style w:type="paragraph" w:styleId="aff0">
    <w:name w:val="Body Text Indent"/>
    <w:aliases w:val=" Знак16,Знак16,Знак10,Основной текст с отступом Знак Знак,Основной текст лево,Основной текст с отступом1 Знак Знак,Основной текст с отступом1 Знак Знак Знак Знак Знак Знак,Основной текст с отступом1 Знак Знак Знак Знак Знак"/>
    <w:basedOn w:val="a1"/>
    <w:link w:val="aff1"/>
    <w:qFormat/>
    <w:rsid w:val="00353A55"/>
    <w:pPr>
      <w:spacing w:after="120"/>
      <w:ind w:left="283"/>
    </w:pPr>
  </w:style>
  <w:style w:type="character" w:customStyle="1" w:styleId="aff1">
    <w:name w:val="Основной текст с отступом Знак"/>
    <w:aliases w:val=" Знак16 Знак,Знак16 Знак,Знак10 Знак,Основной текст с отступом Знак Знак Знак,Основной текст лево Знак,Основной текст с отступом1 Знак Знак Знак,Основной текст с отступом1 Знак Знак Знак Знак Знак Знак Знак"/>
    <w:basedOn w:val="a2"/>
    <w:link w:val="aff0"/>
    <w:qFormat/>
    <w:rsid w:val="00353A55"/>
    <w:rPr>
      <w:rFonts w:ascii="Times New Roman" w:eastAsia="Times New Roman" w:hAnsi="Times New Roman" w:cs="Times New Roman"/>
      <w:sz w:val="24"/>
      <w:szCs w:val="24"/>
      <w:lang w:eastAsia="ru-RU"/>
    </w:rPr>
  </w:style>
  <w:style w:type="paragraph" w:styleId="33">
    <w:name w:val="Body Text 3"/>
    <w:aliases w:val="Знак21"/>
    <w:basedOn w:val="a1"/>
    <w:link w:val="34"/>
    <w:qFormat/>
    <w:rsid w:val="00353A55"/>
    <w:pPr>
      <w:spacing w:after="120"/>
    </w:pPr>
    <w:rPr>
      <w:sz w:val="16"/>
      <w:szCs w:val="16"/>
    </w:rPr>
  </w:style>
  <w:style w:type="character" w:customStyle="1" w:styleId="34">
    <w:name w:val="Основной текст 3 Знак"/>
    <w:aliases w:val="Знак21 Знак"/>
    <w:basedOn w:val="a2"/>
    <w:link w:val="33"/>
    <w:qFormat/>
    <w:rsid w:val="00353A55"/>
    <w:rPr>
      <w:rFonts w:ascii="Times New Roman" w:eastAsia="Times New Roman" w:hAnsi="Times New Roman" w:cs="Times New Roman"/>
      <w:sz w:val="16"/>
      <w:szCs w:val="16"/>
      <w:lang w:eastAsia="ru-RU"/>
    </w:rPr>
  </w:style>
  <w:style w:type="paragraph" w:customStyle="1" w:styleId="110">
    <w:name w:val="Заголовок 11"/>
    <w:basedOn w:val="a1"/>
    <w:next w:val="a1"/>
    <w:qFormat/>
    <w:rsid w:val="00353A55"/>
    <w:pPr>
      <w:keepNext/>
      <w:spacing w:before="240" w:after="60"/>
      <w:jc w:val="center"/>
    </w:pPr>
    <w:rPr>
      <w:b/>
      <w:kern w:val="28"/>
      <w:sz w:val="28"/>
      <w:szCs w:val="20"/>
    </w:rPr>
  </w:style>
  <w:style w:type="paragraph" w:styleId="aff2">
    <w:name w:val="Subtitle"/>
    <w:basedOn w:val="a1"/>
    <w:link w:val="aff3"/>
    <w:qFormat/>
    <w:rsid w:val="00353A55"/>
    <w:rPr>
      <w:b/>
      <w:bCs/>
    </w:rPr>
  </w:style>
  <w:style w:type="character" w:customStyle="1" w:styleId="aff3">
    <w:name w:val="Подзаголовок Знак"/>
    <w:basedOn w:val="a2"/>
    <w:link w:val="aff2"/>
    <w:qFormat/>
    <w:rsid w:val="00353A55"/>
    <w:rPr>
      <w:rFonts w:ascii="Times New Roman" w:eastAsia="Times New Roman" w:hAnsi="Times New Roman" w:cs="Times New Roman"/>
      <w:b/>
      <w:bCs/>
      <w:sz w:val="24"/>
      <w:szCs w:val="24"/>
      <w:lang w:eastAsia="ru-RU"/>
    </w:rPr>
  </w:style>
  <w:style w:type="paragraph" w:styleId="aff4">
    <w:name w:val="Revision"/>
    <w:hidden/>
    <w:uiPriority w:val="99"/>
    <w:semiHidden/>
    <w:qFormat/>
    <w:rsid w:val="00353A55"/>
    <w:pPr>
      <w:spacing w:after="0" w:line="240" w:lineRule="auto"/>
    </w:pPr>
    <w:rPr>
      <w:rFonts w:ascii="Times New Roman" w:eastAsia="Times New Roman" w:hAnsi="Times New Roman" w:cs="Times New Roman"/>
      <w:sz w:val="24"/>
      <w:szCs w:val="24"/>
      <w:lang w:eastAsia="ru-RU"/>
    </w:rPr>
  </w:style>
  <w:style w:type="table" w:styleId="aff5">
    <w:name w:val="Table Grid"/>
    <w:basedOn w:val="a3"/>
    <w:uiPriority w:val="5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3">
    <w:name w:val="Style13"/>
    <w:basedOn w:val="a1"/>
    <w:qFormat/>
    <w:rsid w:val="00353A55"/>
    <w:pPr>
      <w:widowControl w:val="0"/>
      <w:autoSpaceDE w:val="0"/>
      <w:autoSpaceDN w:val="0"/>
      <w:adjustRightInd w:val="0"/>
    </w:pPr>
  </w:style>
  <w:style w:type="paragraph" w:customStyle="1" w:styleId="Style14">
    <w:name w:val="Style14"/>
    <w:basedOn w:val="a1"/>
    <w:uiPriority w:val="99"/>
    <w:qFormat/>
    <w:rsid w:val="00353A55"/>
    <w:pPr>
      <w:widowControl w:val="0"/>
      <w:autoSpaceDE w:val="0"/>
      <w:autoSpaceDN w:val="0"/>
      <w:adjustRightInd w:val="0"/>
    </w:pPr>
  </w:style>
  <w:style w:type="paragraph" w:customStyle="1" w:styleId="Style15">
    <w:name w:val="Style15"/>
    <w:basedOn w:val="a1"/>
    <w:uiPriority w:val="99"/>
    <w:qFormat/>
    <w:rsid w:val="00353A55"/>
    <w:pPr>
      <w:widowControl w:val="0"/>
      <w:autoSpaceDE w:val="0"/>
      <w:autoSpaceDN w:val="0"/>
      <w:adjustRightInd w:val="0"/>
    </w:pPr>
  </w:style>
  <w:style w:type="character" w:customStyle="1" w:styleId="FontStyle21">
    <w:name w:val="Font Style21"/>
    <w:basedOn w:val="a2"/>
    <w:qFormat/>
    <w:rsid w:val="00353A55"/>
    <w:rPr>
      <w:rFonts w:ascii="Times New Roman" w:hAnsi="Times New Roman" w:cs="Times New Roman"/>
      <w:b/>
      <w:bCs/>
      <w:color w:val="000000"/>
      <w:sz w:val="26"/>
      <w:szCs w:val="26"/>
    </w:rPr>
  </w:style>
  <w:style w:type="character" w:customStyle="1" w:styleId="FontStyle22">
    <w:name w:val="Font Style22"/>
    <w:basedOn w:val="a2"/>
    <w:qFormat/>
    <w:rsid w:val="00353A55"/>
    <w:rPr>
      <w:rFonts w:ascii="Times New Roman" w:hAnsi="Times New Roman" w:cs="Times New Roman"/>
      <w:b/>
      <w:bCs/>
      <w:color w:val="000000"/>
      <w:sz w:val="28"/>
      <w:szCs w:val="28"/>
    </w:rPr>
  </w:style>
  <w:style w:type="character" w:customStyle="1" w:styleId="FontStyle23">
    <w:name w:val="Font Style23"/>
    <w:basedOn w:val="a2"/>
    <w:qFormat/>
    <w:rsid w:val="00353A55"/>
    <w:rPr>
      <w:rFonts w:ascii="Times New Roman" w:hAnsi="Times New Roman" w:cs="Times New Roman"/>
      <w:color w:val="000000"/>
      <w:sz w:val="26"/>
      <w:szCs w:val="26"/>
    </w:rPr>
  </w:style>
  <w:style w:type="paragraph" w:customStyle="1" w:styleId="ConsPlusNormal">
    <w:name w:val="ConsPlusNormal"/>
    <w:link w:val="ConsPlusNormal0"/>
    <w:qFormat/>
    <w:rsid w:val="00353A55"/>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11">
    <w:name w:val="Обычный11"/>
    <w:link w:val="15"/>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Normal">
    <w:name w:val="ConsNormal"/>
    <w:link w:val="ConsNormal0"/>
    <w:qFormat/>
    <w:rsid w:val="00353A55"/>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ff6">
    <w:name w:val="Нет"/>
    <w:rsid w:val="00353A55"/>
  </w:style>
  <w:style w:type="paragraph" w:customStyle="1" w:styleId="ConsTitle">
    <w:name w:val="ConsTitle"/>
    <w:qFormat/>
    <w:rsid w:val="00353A55"/>
    <w:pPr>
      <w:widowControl w:val="0"/>
      <w:spacing w:after="0" w:line="240" w:lineRule="auto"/>
    </w:pPr>
    <w:rPr>
      <w:rFonts w:ascii="Arial" w:eastAsia="Times New Roman" w:hAnsi="Arial" w:cs="Times New Roman"/>
      <w:b/>
      <w:snapToGrid w:val="0"/>
      <w:sz w:val="16"/>
      <w:szCs w:val="20"/>
      <w:lang w:eastAsia="ru-RU"/>
    </w:rPr>
  </w:style>
  <w:style w:type="paragraph" w:customStyle="1" w:styleId="ConsNonformat">
    <w:name w:val="ConsNonformat"/>
    <w:link w:val="ConsNonformat0"/>
    <w:qFormat/>
    <w:rsid w:val="00353A55"/>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7">
    <w:name w:val="áû÷íûé"/>
    <w:qFormat/>
    <w:rsid w:val="00353A5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Text">
    <w:name w:val="Text"/>
    <w:basedOn w:val="aff7"/>
    <w:rsid w:val="00353A55"/>
    <w:pPr>
      <w:spacing w:after="240"/>
      <w:ind w:firstLine="1440"/>
    </w:pPr>
    <w:rPr>
      <w:sz w:val="24"/>
      <w:lang w:val="en-GB"/>
    </w:rPr>
  </w:style>
  <w:style w:type="paragraph" w:customStyle="1" w:styleId="Style9">
    <w:name w:val="Style9"/>
    <w:basedOn w:val="a1"/>
    <w:uiPriority w:val="99"/>
    <w:qFormat/>
    <w:rsid w:val="00353A55"/>
    <w:pPr>
      <w:widowControl w:val="0"/>
      <w:autoSpaceDE w:val="0"/>
      <w:autoSpaceDN w:val="0"/>
      <w:adjustRightInd w:val="0"/>
      <w:spacing w:line="326" w:lineRule="exact"/>
      <w:ind w:firstLine="701"/>
      <w:jc w:val="both"/>
    </w:pPr>
    <w:rPr>
      <w:rFonts w:ascii="Tahoma" w:hAnsi="Tahoma" w:cs="Tahoma"/>
    </w:rPr>
  </w:style>
  <w:style w:type="paragraph" w:styleId="aff8">
    <w:name w:val="No Spacing"/>
    <w:link w:val="aff9"/>
    <w:uiPriority w:val="1"/>
    <w:qFormat/>
    <w:rsid w:val="00353A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a">
    <w:name w:val="Document Map"/>
    <w:basedOn w:val="a1"/>
    <w:link w:val="affb"/>
    <w:uiPriority w:val="99"/>
    <w:unhideWhenUsed/>
    <w:qFormat/>
    <w:rsid w:val="00353A55"/>
    <w:rPr>
      <w:rFonts w:ascii="Tahoma" w:hAnsi="Tahoma" w:cs="Tahoma"/>
      <w:sz w:val="16"/>
      <w:szCs w:val="16"/>
    </w:rPr>
  </w:style>
  <w:style w:type="character" w:customStyle="1" w:styleId="affb">
    <w:name w:val="Схема документа Знак"/>
    <w:basedOn w:val="a2"/>
    <w:link w:val="affa"/>
    <w:uiPriority w:val="99"/>
    <w:qFormat/>
    <w:rsid w:val="00353A55"/>
    <w:rPr>
      <w:rFonts w:ascii="Tahoma" w:eastAsia="Times New Roman" w:hAnsi="Tahoma" w:cs="Tahoma"/>
      <w:sz w:val="16"/>
      <w:szCs w:val="16"/>
      <w:lang w:eastAsia="ru-RU"/>
    </w:rPr>
  </w:style>
  <w:style w:type="paragraph" w:customStyle="1" w:styleId="affc">
    <w:name w:val="Нормальный"/>
    <w:link w:val="affd"/>
    <w:qFormat/>
    <w:rsid w:val="00353A55"/>
    <w:pPr>
      <w:spacing w:after="0" w:line="240" w:lineRule="auto"/>
    </w:pPr>
    <w:rPr>
      <w:rFonts w:ascii="Times New Roman" w:eastAsia="Times New Roman" w:hAnsi="Times New Roman" w:cs="Times New Roman"/>
      <w:sz w:val="20"/>
      <w:szCs w:val="20"/>
      <w:lang w:eastAsia="ru-RU"/>
    </w:rPr>
  </w:style>
  <w:style w:type="paragraph" w:customStyle="1" w:styleId="affe">
    <w:name w:val="Статья"/>
    <w:basedOn w:val="a7"/>
    <w:next w:val="a1"/>
    <w:qFormat/>
    <w:rsid w:val="00353A55"/>
    <w:pPr>
      <w:keepNext/>
      <w:keepLines/>
      <w:tabs>
        <w:tab w:val="num" w:pos="720"/>
      </w:tabs>
      <w:spacing w:before="160" w:after="160"/>
      <w:ind w:left="720" w:hanging="720"/>
      <w:jc w:val="center"/>
    </w:pPr>
    <w:rPr>
      <w:rFonts w:eastAsia="Times New Roman"/>
      <w:b/>
      <w:bCs/>
      <w:sz w:val="24"/>
    </w:rPr>
  </w:style>
  <w:style w:type="character" w:customStyle="1" w:styleId="51">
    <w:name w:val="Знак Знак5"/>
    <w:rsid w:val="00353A55"/>
    <w:rPr>
      <w:sz w:val="24"/>
      <w:szCs w:val="24"/>
      <w:lang w:val="ru-RU" w:eastAsia="ru-RU" w:bidi="ar-SA"/>
    </w:rPr>
  </w:style>
  <w:style w:type="paragraph" w:customStyle="1" w:styleId="afff">
    <w:name w:val="Знак Знак Знак"/>
    <w:basedOn w:val="a1"/>
    <w:rsid w:val="00353A55"/>
    <w:pPr>
      <w:spacing w:beforeAutospacing="1"/>
      <w:jc w:val="both"/>
    </w:pPr>
    <w:rPr>
      <w:rFonts w:ascii="Tahoma" w:eastAsia="SimSun" w:hAnsi="Tahoma"/>
      <w:kern w:val="2"/>
      <w:szCs w:val="20"/>
      <w:lang w:val="en-US" w:eastAsia="zh-CN"/>
    </w:rPr>
  </w:style>
  <w:style w:type="character" w:customStyle="1" w:styleId="112">
    <w:name w:val="Знак Знак11"/>
    <w:qFormat/>
    <w:locked/>
    <w:rsid w:val="00353A55"/>
    <w:rPr>
      <w:sz w:val="24"/>
      <w:szCs w:val="24"/>
      <w:lang w:val="ru-RU" w:eastAsia="ru-RU" w:bidi="ar-SA"/>
    </w:rPr>
  </w:style>
  <w:style w:type="paragraph" w:customStyle="1" w:styleId="16">
    <w:name w:val="Знак1 Знак Знак Знак"/>
    <w:basedOn w:val="a1"/>
    <w:qFormat/>
    <w:rsid w:val="00353A55"/>
    <w:rPr>
      <w:rFonts w:ascii="Verdana" w:hAnsi="Verdana" w:cs="Verdana"/>
      <w:sz w:val="20"/>
      <w:szCs w:val="20"/>
      <w:lang w:val="en-US" w:eastAsia="en-US"/>
    </w:rPr>
  </w:style>
  <w:style w:type="paragraph" w:customStyle="1" w:styleId="ConsCell">
    <w:name w:val="ConsCell"/>
    <w:qFormat/>
    <w:rsid w:val="00353A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0">
    <w:name w:val="endnote reference"/>
    <w:qFormat/>
    <w:rsid w:val="00353A55"/>
    <w:rPr>
      <w:vertAlign w:val="superscript"/>
    </w:rPr>
  </w:style>
  <w:style w:type="paragraph" w:styleId="23">
    <w:name w:val="Body Text 2"/>
    <w:basedOn w:val="a1"/>
    <w:link w:val="24"/>
    <w:qFormat/>
    <w:rsid w:val="00353A55"/>
    <w:pPr>
      <w:spacing w:after="120" w:line="480" w:lineRule="auto"/>
    </w:pPr>
  </w:style>
  <w:style w:type="character" w:customStyle="1" w:styleId="24">
    <w:name w:val="Основной текст 2 Знак"/>
    <w:basedOn w:val="a2"/>
    <w:link w:val="23"/>
    <w:qFormat/>
    <w:rsid w:val="00353A55"/>
    <w:rPr>
      <w:rFonts w:ascii="Times New Roman" w:eastAsia="Times New Roman" w:hAnsi="Times New Roman" w:cs="Times New Roman"/>
      <w:sz w:val="24"/>
      <w:szCs w:val="24"/>
      <w:lang w:eastAsia="ru-RU"/>
    </w:rPr>
  </w:style>
  <w:style w:type="character" w:customStyle="1" w:styleId="17">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1 Знак Знак,Знак1 Знак"/>
    <w:uiPriority w:val="99"/>
    <w:qFormat/>
    <w:rsid w:val="00353A55"/>
    <w:rPr>
      <w:rFonts w:ascii="Times New Roman" w:hAnsi="Times New Roman" w:cs="Times New Roman"/>
      <w:sz w:val="27"/>
      <w:szCs w:val="27"/>
      <w:shd w:val="clear" w:color="auto" w:fill="FFFFFF"/>
    </w:rPr>
  </w:style>
  <w:style w:type="paragraph" w:styleId="afff1">
    <w:name w:val="endnote text"/>
    <w:basedOn w:val="a1"/>
    <w:link w:val="afff2"/>
    <w:qFormat/>
    <w:rsid w:val="00353A55"/>
    <w:rPr>
      <w:sz w:val="20"/>
      <w:szCs w:val="20"/>
    </w:rPr>
  </w:style>
  <w:style w:type="character" w:customStyle="1" w:styleId="afff2">
    <w:name w:val="Текст концевой сноски Знак"/>
    <w:basedOn w:val="a2"/>
    <w:link w:val="afff1"/>
    <w:qFormat/>
    <w:rsid w:val="00353A55"/>
    <w:rPr>
      <w:rFonts w:ascii="Times New Roman" w:eastAsia="Times New Roman" w:hAnsi="Times New Roman" w:cs="Times New Roman"/>
      <w:sz w:val="20"/>
      <w:szCs w:val="20"/>
      <w:lang w:eastAsia="ru-RU"/>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qFormat/>
    <w:rsid w:val="00353A55"/>
    <w:rPr>
      <w:sz w:val="24"/>
      <w:szCs w:val="24"/>
    </w:rPr>
  </w:style>
  <w:style w:type="character" w:customStyle="1" w:styleId="BodyTextChar3">
    <w:name w:val="Body Text Char3"/>
    <w:aliases w:val="Основной текст Знак Знак Знак Знак Char3,Основной текст Знак Знак Знак Char3,Основной текст Знак Знак Знак Знак Знак Знак Char3,Основной текст Знак2 Char3,Основной текст Знак Знак Char3,Основной текст Знак Знак Знак Знак1 Знак1 Char3"/>
    <w:uiPriority w:val="99"/>
    <w:semiHidden/>
    <w:locked/>
    <w:rsid w:val="00353A55"/>
    <w:rPr>
      <w:rFonts w:cs="Times New Roman"/>
      <w:sz w:val="24"/>
      <w:szCs w:val="24"/>
    </w:rPr>
  </w:style>
  <w:style w:type="character" w:customStyle="1" w:styleId="BodyTextChar2">
    <w:name w:val="Body Text Char2"/>
    <w:aliases w:val="Основной текст Знак Знак Знак Знак Char2,Основной текст Знак Знак Знак Char2,Основной текст Знак Знак Знак Знак Знак Знак Char2,Основной текст Знак2 Char2,Основной текст Знак Знак Char2,Основной текст Знак Знак Знак Знак1 Знак1 Char2"/>
    <w:uiPriority w:val="99"/>
    <w:locked/>
    <w:rsid w:val="00353A55"/>
    <w:rPr>
      <w:rFonts w:cs="Times New Roman"/>
      <w:sz w:val="24"/>
      <w:szCs w:val="24"/>
    </w:rPr>
  </w:style>
  <w:style w:type="paragraph" w:customStyle="1" w:styleId="FORMATTEXT">
    <w:name w:val=".FORMATTEXT"/>
    <w:uiPriority w:val="99"/>
    <w:rsid w:val="00353A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5">
    <w:name w:val="Body Text Indent 2"/>
    <w:aliases w:val="Знак Знак Знак Знак Знак Знак Знак Знак Знак Знак,Знак Знак Знак Знак Знак Знак Знак Знак Знак Знак Знак Знак Знак Знак"/>
    <w:basedOn w:val="a1"/>
    <w:link w:val="26"/>
    <w:qFormat/>
    <w:rsid w:val="00353A55"/>
    <w:pPr>
      <w:spacing w:after="120" w:line="480" w:lineRule="auto"/>
      <w:ind w:left="283"/>
    </w:pPr>
  </w:style>
  <w:style w:type="character" w:customStyle="1" w:styleId="26">
    <w:name w:val="Основной текст с отступом 2 Знак"/>
    <w:aliases w:val="Знак Знак Знак Знак Знак Знак Знак Знак Знак Знак Знак,Знак Знак Знак Знак Знак Знак Знак Знак Знак Знак Знак Знак Знак Знак Знак"/>
    <w:basedOn w:val="a2"/>
    <w:link w:val="25"/>
    <w:rsid w:val="00353A55"/>
    <w:rPr>
      <w:rFonts w:ascii="Times New Roman" w:eastAsia="Times New Roman" w:hAnsi="Times New Roman" w:cs="Times New Roman"/>
      <w:sz w:val="24"/>
      <w:szCs w:val="24"/>
      <w:lang w:eastAsia="ru-RU"/>
    </w:rPr>
  </w:style>
  <w:style w:type="character" w:customStyle="1" w:styleId="42">
    <w:name w:val="Знак Знак4"/>
    <w:rsid w:val="00353A55"/>
    <w:rPr>
      <w:color w:val="000000"/>
      <w:sz w:val="28"/>
      <w:szCs w:val="28"/>
      <w:lang w:val="ru-RU" w:eastAsia="ru-RU" w:bidi="ar-SA"/>
    </w:rPr>
  </w:style>
  <w:style w:type="paragraph" w:customStyle="1" w:styleId="210">
    <w:name w:val="Основной текст 21"/>
    <w:basedOn w:val="a1"/>
    <w:qFormat/>
    <w:rsid w:val="00353A55"/>
    <w:pPr>
      <w:suppressAutoHyphens/>
    </w:pPr>
    <w:rPr>
      <w:color w:val="000000"/>
      <w:sz w:val="28"/>
      <w:szCs w:val="28"/>
      <w:lang w:eastAsia="ar-SA"/>
    </w:rPr>
  </w:style>
  <w:style w:type="paragraph" w:customStyle="1" w:styleId="211">
    <w:name w:val="Основной текст с отступом 21"/>
    <w:basedOn w:val="a1"/>
    <w:qFormat/>
    <w:rsid w:val="00353A55"/>
    <w:pPr>
      <w:suppressAutoHyphens/>
      <w:spacing w:after="120" w:line="480" w:lineRule="auto"/>
      <w:ind w:left="283"/>
    </w:pPr>
    <w:rPr>
      <w:lang w:eastAsia="ar-SA"/>
    </w:rPr>
  </w:style>
  <w:style w:type="character" w:styleId="afff3">
    <w:name w:val="page number"/>
    <w:basedOn w:val="a2"/>
    <w:qFormat/>
    <w:rsid w:val="00353A55"/>
  </w:style>
  <w:style w:type="paragraph" w:customStyle="1" w:styleId="afff4">
    <w:name w:val="Таблица шапка"/>
    <w:basedOn w:val="a1"/>
    <w:qFormat/>
    <w:rsid w:val="00353A55"/>
    <w:pPr>
      <w:keepNext/>
      <w:spacing w:before="40" w:after="40"/>
      <w:ind w:left="57" w:right="57"/>
    </w:pPr>
    <w:rPr>
      <w:snapToGrid w:val="0"/>
      <w:sz w:val="22"/>
      <w:szCs w:val="20"/>
    </w:rPr>
  </w:style>
  <w:style w:type="paragraph" w:customStyle="1" w:styleId="afff5">
    <w:name w:val="Таблица текст"/>
    <w:basedOn w:val="a1"/>
    <w:qFormat/>
    <w:rsid w:val="00353A55"/>
    <w:pPr>
      <w:spacing w:before="40" w:after="40"/>
      <w:ind w:left="57" w:right="57"/>
    </w:pPr>
    <w:rPr>
      <w:snapToGrid w:val="0"/>
      <w:sz w:val="28"/>
      <w:szCs w:val="20"/>
    </w:rPr>
  </w:style>
  <w:style w:type="character" w:customStyle="1" w:styleId="aff9">
    <w:name w:val="Без интервала Знак"/>
    <w:link w:val="aff8"/>
    <w:uiPriority w:val="1"/>
    <w:qFormat/>
    <w:rsid w:val="00353A55"/>
    <w:rPr>
      <w:rFonts w:ascii="Arial" w:eastAsia="Times New Roman" w:hAnsi="Arial" w:cs="Arial"/>
      <w:sz w:val="20"/>
      <w:szCs w:val="20"/>
      <w:lang w:eastAsia="ru-RU"/>
    </w:rPr>
  </w:style>
  <w:style w:type="paragraph" w:customStyle="1" w:styleId="120">
    <w:name w:val="Обычный12"/>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61">
    <w:name w:val="Знак Знак Знак6"/>
    <w:basedOn w:val="a1"/>
    <w:rsid w:val="00353A55"/>
    <w:pPr>
      <w:spacing w:beforeAutospacing="1"/>
      <w:jc w:val="both"/>
    </w:pPr>
    <w:rPr>
      <w:rFonts w:ascii="Tahoma" w:eastAsia="SimSun" w:hAnsi="Tahoma"/>
      <w:kern w:val="2"/>
      <w:szCs w:val="20"/>
      <w:lang w:val="en-US" w:eastAsia="zh-CN"/>
    </w:rPr>
  </w:style>
  <w:style w:type="character" w:customStyle="1" w:styleId="43">
    <w:name w:val="Знак Знак43"/>
    <w:rsid w:val="00353A55"/>
    <w:rPr>
      <w:color w:val="000000"/>
      <w:sz w:val="28"/>
      <w:szCs w:val="28"/>
      <w:lang w:val="ru-RU" w:eastAsia="ru-RU" w:bidi="ar-SA"/>
    </w:rPr>
  </w:style>
  <w:style w:type="paragraph" w:customStyle="1" w:styleId="Style26">
    <w:name w:val="Style26"/>
    <w:basedOn w:val="a1"/>
    <w:rsid w:val="00353A55"/>
    <w:pPr>
      <w:widowControl w:val="0"/>
      <w:autoSpaceDE w:val="0"/>
      <w:autoSpaceDN w:val="0"/>
      <w:adjustRightInd w:val="0"/>
      <w:spacing w:line="410" w:lineRule="exact"/>
      <w:ind w:firstLine="562"/>
      <w:jc w:val="both"/>
    </w:pPr>
  </w:style>
  <w:style w:type="character" w:customStyle="1" w:styleId="FontStyle55">
    <w:name w:val="Font Style55"/>
    <w:uiPriority w:val="99"/>
    <w:rsid w:val="00353A55"/>
    <w:rPr>
      <w:rFonts w:ascii="Times New Roman" w:hAnsi="Times New Roman" w:cs="Times New Roman"/>
      <w:sz w:val="22"/>
      <w:szCs w:val="22"/>
    </w:rPr>
  </w:style>
  <w:style w:type="paragraph" w:customStyle="1" w:styleId="Style5">
    <w:name w:val="Style5"/>
    <w:basedOn w:val="a1"/>
    <w:uiPriority w:val="99"/>
    <w:qFormat/>
    <w:rsid w:val="00353A55"/>
    <w:pPr>
      <w:widowControl w:val="0"/>
      <w:autoSpaceDE w:val="0"/>
      <w:autoSpaceDN w:val="0"/>
      <w:adjustRightInd w:val="0"/>
    </w:pPr>
  </w:style>
  <w:style w:type="paragraph" w:customStyle="1" w:styleId="Style12">
    <w:name w:val="Style12"/>
    <w:basedOn w:val="a1"/>
    <w:uiPriority w:val="99"/>
    <w:qFormat/>
    <w:rsid w:val="00353A55"/>
    <w:pPr>
      <w:widowControl w:val="0"/>
      <w:autoSpaceDE w:val="0"/>
      <w:autoSpaceDN w:val="0"/>
      <w:adjustRightInd w:val="0"/>
      <w:spacing w:line="274" w:lineRule="exact"/>
    </w:pPr>
  </w:style>
  <w:style w:type="paragraph" w:customStyle="1" w:styleId="Style8">
    <w:name w:val="Style8"/>
    <w:basedOn w:val="a1"/>
    <w:uiPriority w:val="99"/>
    <w:qFormat/>
    <w:rsid w:val="00353A55"/>
    <w:pPr>
      <w:widowControl w:val="0"/>
      <w:autoSpaceDE w:val="0"/>
      <w:autoSpaceDN w:val="0"/>
      <w:adjustRightInd w:val="0"/>
    </w:pPr>
  </w:style>
  <w:style w:type="paragraph" w:customStyle="1" w:styleId="Style32">
    <w:name w:val="Style32"/>
    <w:basedOn w:val="a1"/>
    <w:uiPriority w:val="99"/>
    <w:rsid w:val="00353A55"/>
    <w:pPr>
      <w:widowControl w:val="0"/>
      <w:autoSpaceDE w:val="0"/>
      <w:autoSpaceDN w:val="0"/>
      <w:adjustRightInd w:val="0"/>
    </w:pPr>
  </w:style>
  <w:style w:type="character" w:customStyle="1" w:styleId="FontStyle60">
    <w:name w:val="Font Style60"/>
    <w:uiPriority w:val="99"/>
    <w:rsid w:val="00353A55"/>
    <w:rPr>
      <w:rFonts w:ascii="Century Schoolbook" w:hAnsi="Century Schoolbook" w:cs="Century Schoolbook"/>
      <w:sz w:val="26"/>
      <w:szCs w:val="26"/>
    </w:rPr>
  </w:style>
  <w:style w:type="character" w:customStyle="1" w:styleId="FontStyle61">
    <w:name w:val="Font Style61"/>
    <w:uiPriority w:val="99"/>
    <w:rsid w:val="00353A55"/>
    <w:rPr>
      <w:rFonts w:ascii="Arial Narrow" w:hAnsi="Arial Narrow" w:cs="Arial Narrow"/>
      <w:sz w:val="32"/>
      <w:szCs w:val="32"/>
    </w:rPr>
  </w:style>
  <w:style w:type="paragraph" w:customStyle="1" w:styleId="52">
    <w:name w:val="Знак Знак Знак5"/>
    <w:basedOn w:val="a1"/>
    <w:qFormat/>
    <w:rsid w:val="00353A55"/>
    <w:pPr>
      <w:spacing w:beforeAutospacing="1"/>
      <w:jc w:val="both"/>
    </w:pPr>
    <w:rPr>
      <w:rFonts w:ascii="Tahoma" w:eastAsia="SimSun" w:hAnsi="Tahoma"/>
      <w:kern w:val="2"/>
      <w:szCs w:val="20"/>
      <w:lang w:val="en-US" w:eastAsia="zh-CN"/>
    </w:rPr>
  </w:style>
  <w:style w:type="character" w:customStyle="1" w:styleId="420">
    <w:name w:val="Знак Знак42"/>
    <w:rsid w:val="00353A55"/>
    <w:rPr>
      <w:color w:val="000000"/>
      <w:sz w:val="28"/>
      <w:szCs w:val="28"/>
      <w:lang w:val="ru-RU" w:eastAsia="ru-RU" w:bidi="ar-SA"/>
    </w:rPr>
  </w:style>
  <w:style w:type="paragraph" w:customStyle="1" w:styleId="18">
    <w:name w:val="Текст1"/>
    <w:basedOn w:val="14"/>
    <w:uiPriority w:val="99"/>
    <w:qFormat/>
    <w:rsid w:val="00353A55"/>
    <w:pPr>
      <w:ind w:firstLine="0"/>
      <w:jc w:val="left"/>
    </w:pPr>
    <w:rPr>
      <w:sz w:val="26"/>
    </w:rPr>
  </w:style>
  <w:style w:type="paragraph" w:customStyle="1" w:styleId="44">
    <w:name w:val="заголовок 4"/>
    <w:basedOn w:val="a1"/>
    <w:next w:val="a1"/>
    <w:qFormat/>
    <w:rsid w:val="00353A55"/>
    <w:pPr>
      <w:keepNext/>
      <w:tabs>
        <w:tab w:val="left" w:pos="0"/>
      </w:tabs>
      <w:suppressAutoHyphens/>
      <w:jc w:val="center"/>
    </w:pPr>
    <w:rPr>
      <w:snapToGrid w:val="0"/>
      <w:spacing w:val="-2"/>
      <w:sz w:val="28"/>
      <w:szCs w:val="20"/>
    </w:rPr>
  </w:style>
  <w:style w:type="paragraph" w:customStyle="1" w:styleId="19">
    <w:name w:val="заголовок 1"/>
    <w:basedOn w:val="a1"/>
    <w:next w:val="a1"/>
    <w:qFormat/>
    <w:rsid w:val="00353A55"/>
    <w:pPr>
      <w:keepNext/>
      <w:spacing w:before="240" w:after="60"/>
      <w:jc w:val="both"/>
    </w:pPr>
    <w:rPr>
      <w:rFonts w:ascii="Arial" w:hAnsi="Arial"/>
      <w:b/>
      <w:snapToGrid w:val="0"/>
      <w:kern w:val="28"/>
      <w:sz w:val="28"/>
      <w:szCs w:val="20"/>
      <w:lang w:val="en-GB"/>
    </w:rPr>
  </w:style>
  <w:style w:type="paragraph" w:customStyle="1" w:styleId="45">
    <w:name w:val="Знак Знак Знак4"/>
    <w:basedOn w:val="a1"/>
    <w:qFormat/>
    <w:rsid w:val="00353A55"/>
    <w:pPr>
      <w:spacing w:beforeAutospacing="1"/>
      <w:jc w:val="both"/>
    </w:pPr>
    <w:rPr>
      <w:rFonts w:ascii="Tahoma" w:eastAsia="SimSun" w:hAnsi="Tahoma"/>
      <w:kern w:val="2"/>
      <w:szCs w:val="20"/>
      <w:lang w:val="en-US" w:eastAsia="zh-CN"/>
    </w:rPr>
  </w:style>
  <w:style w:type="character" w:customStyle="1" w:styleId="410">
    <w:name w:val="Знак Знак41"/>
    <w:rsid w:val="00353A55"/>
    <w:rPr>
      <w:color w:val="000000"/>
      <w:sz w:val="28"/>
      <w:szCs w:val="28"/>
      <w:lang w:val="ru-RU" w:eastAsia="ru-RU" w:bidi="ar-SA"/>
    </w:rPr>
  </w:style>
  <w:style w:type="character" w:styleId="afff6">
    <w:name w:val="Emphasis"/>
    <w:aliases w:val="3"/>
    <w:qFormat/>
    <w:rsid w:val="00353A55"/>
    <w:rPr>
      <w:i/>
      <w:iCs/>
    </w:rPr>
  </w:style>
  <w:style w:type="paragraph" w:customStyle="1" w:styleId="s1">
    <w:name w:val="s_1"/>
    <w:basedOn w:val="a1"/>
    <w:rsid w:val="00353A55"/>
    <w:pPr>
      <w:spacing w:before="100" w:beforeAutospacing="1" w:after="100" w:afterAutospacing="1"/>
    </w:pPr>
  </w:style>
  <w:style w:type="paragraph" w:customStyle="1" w:styleId="150">
    <w:name w:val="Обычный15"/>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ConsNonformat0">
    <w:name w:val="ConsNonformat Знак"/>
    <w:link w:val="ConsNonformat"/>
    <w:qFormat/>
    <w:locked/>
    <w:rsid w:val="00353A55"/>
    <w:rPr>
      <w:rFonts w:ascii="Courier New" w:eastAsia="Times New Roman" w:hAnsi="Courier New" w:cs="Times New Roman"/>
      <w:snapToGrid w:val="0"/>
      <w:sz w:val="20"/>
      <w:szCs w:val="20"/>
      <w:lang w:eastAsia="ru-RU"/>
    </w:rPr>
  </w:style>
  <w:style w:type="character" w:customStyle="1" w:styleId="-">
    <w:name w:val="Интернет-ссылка"/>
    <w:uiPriority w:val="99"/>
    <w:rsid w:val="00353A55"/>
    <w:rPr>
      <w:color w:val="0000FF"/>
      <w:u w:val="single"/>
    </w:rPr>
  </w:style>
  <w:style w:type="paragraph" w:customStyle="1" w:styleId="35">
    <w:name w:val="Обычный3"/>
    <w:qFormat/>
    <w:rsid w:val="00353A55"/>
    <w:pPr>
      <w:widowControl w:val="0"/>
      <w:spacing w:after="0" w:line="240" w:lineRule="auto"/>
    </w:pPr>
    <w:rPr>
      <w:rFonts w:ascii="Arial" w:eastAsia="Times New Roman" w:hAnsi="Arial" w:cs="Times New Roman"/>
      <w:sz w:val="24"/>
      <w:szCs w:val="20"/>
      <w:lang w:eastAsia="ru-RU"/>
    </w:rPr>
  </w:style>
  <w:style w:type="character" w:customStyle="1" w:styleId="113">
    <w:name w:val="Заголовок 1 Знак1"/>
    <w:uiPriority w:val="9"/>
    <w:qFormat/>
    <w:locked/>
    <w:rsid w:val="00353A55"/>
    <w:rPr>
      <w:rFonts w:ascii="Arial" w:hAnsi="Arial" w:cs="Arial"/>
      <w:b/>
      <w:bCs/>
      <w:sz w:val="32"/>
      <w:szCs w:val="32"/>
    </w:rPr>
  </w:style>
  <w:style w:type="character" w:customStyle="1" w:styleId="130">
    <w:name w:val="Заголовок 1 Знак3"/>
    <w:aliases w:val="Заголовок 1 Знак Знак Знак1"/>
    <w:uiPriority w:val="99"/>
    <w:qFormat/>
    <w:locked/>
    <w:rsid w:val="00353A55"/>
    <w:rPr>
      <w:sz w:val="24"/>
      <w:szCs w:val="24"/>
      <w:lang w:val="ru-RU" w:eastAsia="ru-RU" w:bidi="ar-SA"/>
    </w:rPr>
  </w:style>
  <w:style w:type="character" w:customStyle="1" w:styleId="1a">
    <w:name w:val="Нижний колонтитул Знак1"/>
    <w:qFormat/>
    <w:locked/>
    <w:rsid w:val="00353A55"/>
    <w:rPr>
      <w:rFonts w:eastAsia="MS Mincho"/>
      <w:spacing w:val="0"/>
      <w:sz w:val="24"/>
      <w:szCs w:val="24"/>
    </w:rPr>
  </w:style>
  <w:style w:type="character" w:customStyle="1" w:styleId="27">
    <w:name w:val="Знак Знак2"/>
    <w:qFormat/>
    <w:rsid w:val="00353A55"/>
    <w:rPr>
      <w:rFonts w:cs="Arial"/>
      <w:b/>
      <w:bCs/>
      <w:i/>
      <w:iCs/>
      <w:sz w:val="28"/>
      <w:szCs w:val="28"/>
      <w:lang w:val="ru-RU" w:eastAsia="ru-RU" w:bidi="ar-SA"/>
    </w:rPr>
  </w:style>
  <w:style w:type="character" w:customStyle="1" w:styleId="afff7">
    <w:name w:val="КВН Знак"/>
    <w:qFormat/>
    <w:locked/>
    <w:rsid w:val="00353A55"/>
    <w:rPr>
      <w:sz w:val="26"/>
      <w:szCs w:val="26"/>
    </w:rPr>
  </w:style>
  <w:style w:type="character" w:customStyle="1" w:styleId="121">
    <w:name w:val="Стиль КВН + 12 пт Знак"/>
    <w:qFormat/>
    <w:locked/>
    <w:rsid w:val="00353A55"/>
    <w:rPr>
      <w:sz w:val="24"/>
      <w:szCs w:val="24"/>
    </w:rPr>
  </w:style>
  <w:style w:type="character" w:customStyle="1" w:styleId="131">
    <w:name w:val="Знак Знак13"/>
    <w:qFormat/>
    <w:locked/>
    <w:rsid w:val="00353A55"/>
    <w:rPr>
      <w:rFonts w:ascii="Arial" w:hAnsi="Arial" w:cs="Arial"/>
      <w:b/>
      <w:bCs/>
      <w:sz w:val="32"/>
      <w:szCs w:val="32"/>
    </w:rPr>
  </w:style>
  <w:style w:type="character" w:customStyle="1" w:styleId="Noeeu1">
    <w:name w:val="Noeeu1"/>
    <w:uiPriority w:val="99"/>
    <w:qFormat/>
    <w:rsid w:val="00353A55"/>
    <w:rPr>
      <w:rFonts w:cs="Times New Roman"/>
      <w:sz w:val="28"/>
    </w:rPr>
  </w:style>
  <w:style w:type="character" w:customStyle="1" w:styleId="1b">
    <w:name w:val="Ñòèëü1"/>
    <w:uiPriority w:val="99"/>
    <w:qFormat/>
    <w:rsid w:val="00353A55"/>
    <w:rPr>
      <w:rFonts w:cs="Times New Roman"/>
      <w:sz w:val="28"/>
    </w:rPr>
  </w:style>
  <w:style w:type="character" w:customStyle="1" w:styleId="28">
    <w:name w:val="Маркированный список 2 Знак"/>
    <w:uiPriority w:val="99"/>
    <w:qFormat/>
    <w:rsid w:val="00353A55"/>
    <w:rPr>
      <w:sz w:val="24"/>
      <w:szCs w:val="24"/>
    </w:rPr>
  </w:style>
  <w:style w:type="character" w:customStyle="1" w:styleId="afff8">
    <w:name w:val="Стиль ТУ Знак"/>
    <w:qFormat/>
    <w:rsid w:val="00353A55"/>
    <w:rPr>
      <w:rFonts w:ascii="Times New Roman" w:eastAsia="Times New Roman" w:hAnsi="Times New Roman"/>
      <w:spacing w:val="2"/>
      <w:sz w:val="24"/>
    </w:rPr>
  </w:style>
  <w:style w:type="character" w:customStyle="1" w:styleId="apple-converted-space">
    <w:name w:val="apple-converted-space"/>
    <w:basedOn w:val="a2"/>
    <w:qFormat/>
    <w:rsid w:val="00353A55"/>
  </w:style>
  <w:style w:type="character" w:customStyle="1" w:styleId="apple-style-span">
    <w:name w:val="apple-style-span"/>
    <w:basedOn w:val="a2"/>
    <w:qFormat/>
    <w:rsid w:val="00353A55"/>
  </w:style>
  <w:style w:type="character" w:customStyle="1" w:styleId="rvts8">
    <w:name w:val="rvts8"/>
    <w:qFormat/>
    <w:rsid w:val="00353A55"/>
    <w:rPr>
      <w:rFonts w:ascii="Times New Roman" w:hAnsi="Times New Roman" w:cs="Times New Roman"/>
      <w:sz w:val="22"/>
      <w:szCs w:val="22"/>
    </w:rPr>
  </w:style>
  <w:style w:type="character" w:customStyle="1" w:styleId="151">
    <w:name w:val="Знак Знак15"/>
    <w:qFormat/>
    <w:locked/>
    <w:rsid w:val="00353A55"/>
    <w:rPr>
      <w:sz w:val="28"/>
      <w:szCs w:val="24"/>
      <w:lang w:val="ru-RU" w:eastAsia="ru-RU" w:bidi="ar-SA"/>
    </w:rPr>
  </w:style>
  <w:style w:type="character" w:customStyle="1" w:styleId="240">
    <w:name w:val="Знак Знак24"/>
    <w:qFormat/>
    <w:locked/>
    <w:rsid w:val="00353A55"/>
    <w:rPr>
      <w:b/>
      <w:sz w:val="28"/>
      <w:szCs w:val="24"/>
      <w:lang w:val="ru-RU" w:eastAsia="ru-RU" w:bidi="ar-SA"/>
    </w:rPr>
  </w:style>
  <w:style w:type="character" w:customStyle="1" w:styleId="220">
    <w:name w:val="Знак Знак22"/>
    <w:qFormat/>
    <w:locked/>
    <w:rsid w:val="00353A55"/>
    <w:rPr>
      <w:b/>
      <w:bCs/>
      <w:sz w:val="28"/>
      <w:szCs w:val="28"/>
    </w:rPr>
  </w:style>
  <w:style w:type="character" w:customStyle="1" w:styleId="160">
    <w:name w:val="Знак Знак16"/>
    <w:qFormat/>
    <w:locked/>
    <w:rsid w:val="00353A55"/>
    <w:rPr>
      <w:sz w:val="24"/>
      <w:szCs w:val="24"/>
    </w:rPr>
  </w:style>
  <w:style w:type="character" w:styleId="afff9">
    <w:name w:val="line number"/>
    <w:qFormat/>
    <w:rsid w:val="00353A55"/>
    <w:rPr>
      <w:rFonts w:cs="Times New Roman"/>
    </w:rPr>
  </w:style>
  <w:style w:type="character" w:customStyle="1" w:styleId="FontStyle64">
    <w:name w:val="Font Style64"/>
    <w:qFormat/>
    <w:rsid w:val="00353A55"/>
    <w:rPr>
      <w:rFonts w:ascii="Georgia" w:hAnsi="Georgia" w:cs="Georgia"/>
      <w:i/>
      <w:iCs/>
      <w:spacing w:val="20"/>
      <w:sz w:val="16"/>
      <w:szCs w:val="16"/>
    </w:rPr>
  </w:style>
  <w:style w:type="character" w:customStyle="1" w:styleId="FontStyle66">
    <w:name w:val="Font Style66"/>
    <w:qFormat/>
    <w:rsid w:val="00353A55"/>
    <w:rPr>
      <w:rFonts w:ascii="Arial" w:hAnsi="Arial" w:cs="Arial"/>
      <w:i/>
      <w:iCs/>
      <w:sz w:val="18"/>
      <w:szCs w:val="18"/>
    </w:rPr>
  </w:style>
  <w:style w:type="character" w:customStyle="1" w:styleId="FontStyle99">
    <w:name w:val="Font Style99"/>
    <w:qFormat/>
    <w:rsid w:val="00353A55"/>
    <w:rPr>
      <w:rFonts w:ascii="Arial" w:hAnsi="Arial" w:cs="Arial"/>
      <w:sz w:val="18"/>
      <w:szCs w:val="18"/>
    </w:rPr>
  </w:style>
  <w:style w:type="character" w:customStyle="1" w:styleId="FontStyle98">
    <w:name w:val="Font Style98"/>
    <w:qFormat/>
    <w:rsid w:val="00353A55"/>
    <w:rPr>
      <w:rFonts w:ascii="Arial" w:hAnsi="Arial" w:cs="Arial"/>
      <w:b/>
      <w:bCs/>
      <w:sz w:val="18"/>
      <w:szCs w:val="18"/>
    </w:rPr>
  </w:style>
  <w:style w:type="character" w:customStyle="1" w:styleId="FontStyle107">
    <w:name w:val="Font Style107"/>
    <w:qFormat/>
    <w:rsid w:val="00353A55"/>
    <w:rPr>
      <w:rFonts w:ascii="Microsoft Sans Serif" w:hAnsi="Microsoft Sans Serif" w:cs="Microsoft Sans Serif"/>
      <w:b/>
      <w:bCs/>
      <w:sz w:val="16"/>
      <w:szCs w:val="16"/>
    </w:rPr>
  </w:style>
  <w:style w:type="character" w:customStyle="1" w:styleId="FontStyle108">
    <w:name w:val="Font Style108"/>
    <w:qFormat/>
    <w:rsid w:val="00353A55"/>
    <w:rPr>
      <w:rFonts w:ascii="Microsoft Sans Serif" w:hAnsi="Microsoft Sans Serif" w:cs="Microsoft Sans Serif"/>
      <w:sz w:val="16"/>
      <w:szCs w:val="16"/>
    </w:rPr>
  </w:style>
  <w:style w:type="character" w:customStyle="1" w:styleId="FontStyle80">
    <w:name w:val="Font Style80"/>
    <w:qFormat/>
    <w:rsid w:val="00353A55"/>
    <w:rPr>
      <w:rFonts w:ascii="Microsoft Sans Serif" w:hAnsi="Microsoft Sans Serif" w:cs="Microsoft Sans Serif"/>
      <w:sz w:val="16"/>
      <w:szCs w:val="16"/>
    </w:rPr>
  </w:style>
  <w:style w:type="character" w:customStyle="1" w:styleId="A70">
    <w:name w:val="A7"/>
    <w:qFormat/>
    <w:rsid w:val="00353A55"/>
    <w:rPr>
      <w:color w:val="000000"/>
      <w:sz w:val="18"/>
    </w:rPr>
  </w:style>
  <w:style w:type="character" w:customStyle="1" w:styleId="nobr1">
    <w:name w:val="nobr1"/>
    <w:qFormat/>
    <w:rsid w:val="00353A55"/>
    <w:rPr>
      <w:rFonts w:cs="Times New Roman"/>
    </w:rPr>
  </w:style>
  <w:style w:type="character" w:customStyle="1" w:styleId="FontStyle63">
    <w:name w:val="Font Style63"/>
    <w:qFormat/>
    <w:rsid w:val="00353A55"/>
    <w:rPr>
      <w:rFonts w:ascii="Times New Roman" w:hAnsi="Times New Roman" w:cs="Times New Roman"/>
      <w:b/>
      <w:bCs/>
      <w:sz w:val="20"/>
      <w:szCs w:val="20"/>
    </w:rPr>
  </w:style>
  <w:style w:type="character" w:customStyle="1" w:styleId="model1">
    <w:name w:val="model1"/>
    <w:qFormat/>
    <w:rsid w:val="00353A55"/>
    <w:rPr>
      <w:rFonts w:cs="Times New Roman"/>
      <w:color w:val="00000A"/>
    </w:rPr>
  </w:style>
  <w:style w:type="character" w:customStyle="1" w:styleId="postbody1">
    <w:name w:val="postbody1"/>
    <w:qFormat/>
    <w:rsid w:val="00353A55"/>
    <w:rPr>
      <w:sz w:val="18"/>
      <w:szCs w:val="18"/>
    </w:rPr>
  </w:style>
  <w:style w:type="character" w:customStyle="1" w:styleId="FontStyle12">
    <w:name w:val="Font Style12"/>
    <w:qFormat/>
    <w:rsid w:val="00353A55"/>
    <w:rPr>
      <w:rFonts w:cs="Times New Roman"/>
      <w:sz w:val="28"/>
      <w:szCs w:val="28"/>
    </w:rPr>
  </w:style>
  <w:style w:type="character" w:styleId="afffa">
    <w:name w:val="FollowedHyperlink"/>
    <w:uiPriority w:val="99"/>
    <w:unhideWhenUsed/>
    <w:qFormat/>
    <w:rsid w:val="00353A55"/>
    <w:rPr>
      <w:color w:val="800080"/>
      <w:u w:val="single"/>
    </w:rPr>
  </w:style>
  <w:style w:type="character" w:customStyle="1" w:styleId="1c">
    <w:name w:val="Заголовок №1_"/>
    <w:uiPriority w:val="99"/>
    <w:qFormat/>
    <w:rsid w:val="00353A55"/>
    <w:rPr>
      <w:sz w:val="27"/>
      <w:szCs w:val="27"/>
      <w:shd w:val="clear" w:color="auto" w:fill="FFFFFF"/>
    </w:rPr>
  </w:style>
  <w:style w:type="character" w:customStyle="1" w:styleId="105pt">
    <w:name w:val="Основной текст + 10;5 pt"/>
    <w:qFormat/>
    <w:rsid w:val="00353A55"/>
    <w:rPr>
      <w:sz w:val="21"/>
      <w:szCs w:val="21"/>
      <w:shd w:val="clear" w:color="auto" w:fill="FFFFFF"/>
    </w:rPr>
  </w:style>
  <w:style w:type="character" w:customStyle="1" w:styleId="afffb">
    <w:name w:val="Подпись к таблице_"/>
    <w:uiPriority w:val="99"/>
    <w:qFormat/>
    <w:rsid w:val="00353A55"/>
    <w:rPr>
      <w:sz w:val="27"/>
      <w:szCs w:val="27"/>
      <w:shd w:val="clear" w:color="auto" w:fill="FFFFFF"/>
    </w:rPr>
  </w:style>
  <w:style w:type="character" w:customStyle="1" w:styleId="212">
    <w:name w:val="Маркированный список 2 Знак1"/>
    <w:link w:val="29"/>
    <w:qFormat/>
    <w:rsid w:val="00353A55"/>
    <w:rPr>
      <w:sz w:val="27"/>
      <w:szCs w:val="27"/>
    </w:rPr>
  </w:style>
  <w:style w:type="character" w:customStyle="1" w:styleId="afffc">
    <w:name w:val="Основной текст + Полужирный"/>
    <w:aliases w:val="Интервал 0 pt"/>
    <w:qFormat/>
    <w:rsid w:val="00353A55"/>
    <w:rPr>
      <w:sz w:val="27"/>
      <w:szCs w:val="27"/>
      <w:shd w:val="clear" w:color="auto" w:fill="FFFFFF"/>
    </w:rPr>
  </w:style>
  <w:style w:type="character" w:customStyle="1" w:styleId="afffd">
    <w:name w:val="Подзаг Знак Знак"/>
    <w:qFormat/>
    <w:locked/>
    <w:rsid w:val="00353A55"/>
    <w:rPr>
      <w:sz w:val="24"/>
      <w:szCs w:val="24"/>
      <w:u w:val="single"/>
    </w:rPr>
  </w:style>
  <w:style w:type="character" w:customStyle="1" w:styleId="122">
    <w:name w:val="Заголовок 1 Знак2"/>
    <w:qFormat/>
    <w:rsid w:val="00353A55"/>
    <w:rPr>
      <w:sz w:val="21"/>
      <w:szCs w:val="21"/>
      <w:shd w:val="clear" w:color="auto" w:fill="FFFFFF"/>
    </w:rPr>
  </w:style>
  <w:style w:type="character" w:customStyle="1" w:styleId="7pt">
    <w:name w:val="Основной текст + 7 pt"/>
    <w:qFormat/>
    <w:rsid w:val="00353A55"/>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ru-RU"/>
    </w:rPr>
  </w:style>
  <w:style w:type="character" w:customStyle="1" w:styleId="7pt0">
    <w:name w:val="Основной текст + 7 pt;Малые прописные"/>
    <w:qFormat/>
    <w:rsid w:val="00353A55"/>
    <w:rPr>
      <w:rFonts w:ascii="Times New Roman" w:eastAsia="Times New Roman" w:hAnsi="Times New Roman" w:cs="Times New Roman"/>
      <w:b w:val="0"/>
      <w:bCs w:val="0"/>
      <w:i w:val="0"/>
      <w:iCs w:val="0"/>
      <w:smallCaps/>
      <w:strike w:val="0"/>
      <w:dstrike w:val="0"/>
      <w:color w:val="000000"/>
      <w:spacing w:val="0"/>
      <w:w w:val="100"/>
      <w:sz w:val="14"/>
      <w:szCs w:val="14"/>
      <w:u w:val="none"/>
      <w:lang w:val="ru-RU"/>
    </w:rPr>
  </w:style>
  <w:style w:type="character" w:customStyle="1" w:styleId="TrebuchetMS5pt0pt">
    <w:name w:val="Основной текст + Trebuchet MS;5 pt;Интервал 0 pt"/>
    <w:qFormat/>
    <w:rsid w:val="00353A55"/>
    <w:rPr>
      <w:rFonts w:ascii="Trebuchet MS" w:eastAsia="Trebuchet MS" w:hAnsi="Trebuchet MS" w:cs="Trebuchet MS"/>
      <w:b w:val="0"/>
      <w:bCs w:val="0"/>
      <w:i w:val="0"/>
      <w:iCs w:val="0"/>
      <w:caps w:val="0"/>
      <w:smallCaps w:val="0"/>
      <w:strike w:val="0"/>
      <w:dstrike w:val="0"/>
      <w:color w:val="000000"/>
      <w:spacing w:val="0"/>
      <w:w w:val="100"/>
      <w:sz w:val="10"/>
      <w:szCs w:val="10"/>
      <w:u w:val="none"/>
      <w:lang w:val="en-US"/>
    </w:rPr>
  </w:style>
  <w:style w:type="character" w:customStyle="1" w:styleId="45pt">
    <w:name w:val="Основной текст + 4;5 pt"/>
    <w:qFormat/>
    <w:rsid w:val="00353A55"/>
    <w:rPr>
      <w:rFonts w:ascii="Times New Roman" w:eastAsia="Times New Roman" w:hAnsi="Times New Roman" w:cs="Times New Roman"/>
      <w:b w:val="0"/>
      <w:bCs w:val="0"/>
      <w:i w:val="0"/>
      <w:iCs w:val="0"/>
      <w:caps w:val="0"/>
      <w:smallCaps w:val="0"/>
      <w:strike w:val="0"/>
      <w:dstrike w:val="0"/>
      <w:color w:val="000000"/>
      <w:spacing w:val="0"/>
      <w:w w:val="100"/>
      <w:sz w:val="9"/>
      <w:szCs w:val="9"/>
      <w:u w:val="none"/>
      <w:lang w:val="ru-RU"/>
    </w:rPr>
  </w:style>
  <w:style w:type="character" w:customStyle="1" w:styleId="Consolas65pt">
    <w:name w:val="Основной текст + Consolas;6;5 pt"/>
    <w:qFormat/>
    <w:rsid w:val="00353A55"/>
    <w:rPr>
      <w:rFonts w:ascii="Consolas" w:eastAsia="Consolas" w:hAnsi="Consolas" w:cs="Consolas"/>
      <w:b w:val="0"/>
      <w:bCs w:val="0"/>
      <w:i w:val="0"/>
      <w:iCs w:val="0"/>
      <w:caps w:val="0"/>
      <w:smallCaps w:val="0"/>
      <w:strike w:val="0"/>
      <w:dstrike w:val="0"/>
      <w:color w:val="000000"/>
      <w:spacing w:val="0"/>
      <w:w w:val="100"/>
      <w:sz w:val="13"/>
      <w:szCs w:val="13"/>
      <w:u w:val="none"/>
    </w:rPr>
  </w:style>
  <w:style w:type="character" w:customStyle="1" w:styleId="Normal0">
    <w:name w:val="Normal Знак Знак"/>
    <w:qFormat/>
    <w:rsid w:val="00353A55"/>
    <w:rPr>
      <w:lang w:val="ru-RU" w:eastAsia="ru-RU" w:bidi="ar-SA"/>
    </w:rPr>
  </w:style>
  <w:style w:type="character" w:customStyle="1" w:styleId="2a">
    <w:name w:val="Основной текст Знак Знак Знак Знак Знак2"/>
    <w:aliases w:val="Основной текст Знак Знак Знак Знак Знак3"/>
    <w:qFormat/>
    <w:locked/>
    <w:rsid w:val="00353A55"/>
    <w:rPr>
      <w:rFonts w:eastAsia="MS Mincho" w:cs="Times New Roman"/>
      <w:sz w:val="24"/>
      <w:szCs w:val="24"/>
      <w:lang w:val="ru-RU" w:eastAsia="ru-RU" w:bidi="ar-SA"/>
    </w:rPr>
  </w:style>
  <w:style w:type="character" w:customStyle="1" w:styleId="afffe">
    <w:name w:val="Красная строка Знак"/>
    <w:basedOn w:val="a8"/>
    <w:link w:val="affff"/>
    <w:qFormat/>
    <w:rsid w:val="00353A55"/>
  </w:style>
  <w:style w:type="character" w:customStyle="1" w:styleId="91">
    <w:name w:val="Знак Знак9"/>
    <w:qFormat/>
    <w:rsid w:val="00353A55"/>
    <w:rPr>
      <w:sz w:val="28"/>
      <w:lang w:val="ru-RU" w:eastAsia="ru-RU" w:bidi="ar-SA"/>
    </w:rPr>
  </w:style>
  <w:style w:type="character" w:customStyle="1" w:styleId="rvts13">
    <w:name w:val="rvts13"/>
    <w:qFormat/>
    <w:rsid w:val="00353A55"/>
    <w:rPr>
      <w:rFonts w:ascii="Times New Roman" w:hAnsi="Times New Roman" w:cs="Times New Roman"/>
      <w:sz w:val="28"/>
      <w:szCs w:val="28"/>
    </w:rPr>
  </w:style>
  <w:style w:type="character" w:customStyle="1" w:styleId="36">
    <w:name w:val="Списочек 3 Знак"/>
    <w:link w:val="36"/>
    <w:qFormat/>
    <w:rsid w:val="00353A55"/>
    <w:rPr>
      <w:rFonts w:ascii="Arial" w:hAnsi="Arial"/>
      <w:bCs/>
      <w:sz w:val="24"/>
      <w:szCs w:val="26"/>
    </w:rPr>
  </w:style>
  <w:style w:type="character" w:customStyle="1" w:styleId="FontStyle14">
    <w:name w:val="Font Style14"/>
    <w:uiPriority w:val="99"/>
    <w:qFormat/>
    <w:rsid w:val="00353A55"/>
    <w:rPr>
      <w:rFonts w:ascii="Times New Roman" w:hAnsi="Times New Roman" w:cs="Times New Roman"/>
      <w:b/>
      <w:bCs/>
      <w:sz w:val="16"/>
      <w:szCs w:val="16"/>
    </w:rPr>
  </w:style>
  <w:style w:type="character" w:customStyle="1" w:styleId="FontStyle15">
    <w:name w:val="Font Style15"/>
    <w:uiPriority w:val="99"/>
    <w:qFormat/>
    <w:rsid w:val="00353A55"/>
    <w:rPr>
      <w:rFonts w:ascii="Times New Roman" w:hAnsi="Times New Roman" w:cs="Times New Roman"/>
      <w:sz w:val="18"/>
      <w:szCs w:val="18"/>
    </w:rPr>
  </w:style>
  <w:style w:type="character" w:customStyle="1" w:styleId="FontStyle16">
    <w:name w:val="Font Style16"/>
    <w:uiPriority w:val="99"/>
    <w:qFormat/>
    <w:rsid w:val="00353A55"/>
    <w:rPr>
      <w:rFonts w:ascii="Times New Roman" w:hAnsi="Times New Roman" w:cs="Times New Roman"/>
      <w:sz w:val="22"/>
      <w:szCs w:val="22"/>
    </w:rPr>
  </w:style>
  <w:style w:type="character" w:customStyle="1" w:styleId="FontStyle17">
    <w:name w:val="Font Style17"/>
    <w:uiPriority w:val="99"/>
    <w:qFormat/>
    <w:rsid w:val="00353A55"/>
    <w:rPr>
      <w:rFonts w:ascii="CordiaUPC" w:hAnsi="CordiaUPC" w:cs="CordiaUPC"/>
      <w:sz w:val="36"/>
      <w:szCs w:val="36"/>
    </w:rPr>
  </w:style>
  <w:style w:type="character" w:customStyle="1" w:styleId="FontStyle18">
    <w:name w:val="Font Style18"/>
    <w:uiPriority w:val="99"/>
    <w:qFormat/>
    <w:rsid w:val="00353A55"/>
    <w:rPr>
      <w:rFonts w:ascii="Times New Roman" w:hAnsi="Times New Roman" w:cs="Times New Roman"/>
      <w:sz w:val="22"/>
      <w:szCs w:val="22"/>
    </w:rPr>
  </w:style>
  <w:style w:type="character" w:customStyle="1" w:styleId="FontStyle19">
    <w:name w:val="Font Style19"/>
    <w:uiPriority w:val="99"/>
    <w:qFormat/>
    <w:rsid w:val="00353A55"/>
    <w:rPr>
      <w:rFonts w:ascii="Times New Roman" w:hAnsi="Times New Roman" w:cs="Times New Roman"/>
      <w:b/>
      <w:bCs/>
      <w:sz w:val="22"/>
      <w:szCs w:val="22"/>
    </w:rPr>
  </w:style>
  <w:style w:type="character" w:customStyle="1" w:styleId="FontStyle20">
    <w:name w:val="Font Style20"/>
    <w:uiPriority w:val="99"/>
    <w:qFormat/>
    <w:rsid w:val="00353A55"/>
    <w:rPr>
      <w:rFonts w:ascii="Times New Roman" w:hAnsi="Times New Roman" w:cs="Times New Roman"/>
      <w:sz w:val="22"/>
      <w:szCs w:val="22"/>
    </w:rPr>
  </w:style>
  <w:style w:type="character" w:customStyle="1" w:styleId="FontStyle11">
    <w:name w:val="Font Style11"/>
    <w:uiPriority w:val="99"/>
    <w:qFormat/>
    <w:rsid w:val="00353A55"/>
    <w:rPr>
      <w:rFonts w:ascii="Times New Roman" w:hAnsi="Times New Roman" w:cs="Times New Roman"/>
      <w:sz w:val="22"/>
      <w:szCs w:val="22"/>
    </w:rPr>
  </w:style>
  <w:style w:type="character" w:customStyle="1" w:styleId="FontStyle30">
    <w:name w:val="Font Style30"/>
    <w:qFormat/>
    <w:rsid w:val="00353A55"/>
    <w:rPr>
      <w:rFonts w:ascii="Times New Roman" w:hAnsi="Times New Roman" w:cs="Times New Roman"/>
      <w:sz w:val="22"/>
      <w:szCs w:val="22"/>
    </w:rPr>
  </w:style>
  <w:style w:type="character" w:customStyle="1" w:styleId="affff0">
    <w:name w:val="Пункт Знак"/>
    <w:qFormat/>
    <w:rsid w:val="00353A55"/>
    <w:rPr>
      <w:b/>
      <w:sz w:val="24"/>
      <w:szCs w:val="24"/>
    </w:rPr>
  </w:style>
  <w:style w:type="character" w:customStyle="1" w:styleId="affff1">
    <w:name w:val="Нумарованый список Знак"/>
    <w:qFormat/>
    <w:rsid w:val="00353A55"/>
    <w:rPr>
      <w:sz w:val="24"/>
      <w:szCs w:val="24"/>
    </w:rPr>
  </w:style>
  <w:style w:type="character" w:customStyle="1" w:styleId="affff2">
    <w:name w:val="Маркированый список Знак"/>
    <w:qFormat/>
    <w:rsid w:val="00353A55"/>
    <w:rPr>
      <w:sz w:val="24"/>
      <w:szCs w:val="24"/>
    </w:rPr>
  </w:style>
  <w:style w:type="character" w:customStyle="1" w:styleId="CharStyle31">
    <w:name w:val="CharStyle31"/>
    <w:qFormat/>
    <w:rsid w:val="00353A55"/>
    <w:rPr>
      <w:rFonts w:ascii="Times New Roman" w:eastAsia="Times New Roman" w:hAnsi="Times New Roman" w:cs="Times New Roman"/>
      <w:b w:val="0"/>
      <w:bCs w:val="0"/>
      <w:i w:val="0"/>
      <w:iCs w:val="0"/>
      <w:caps w:val="0"/>
      <w:smallCaps w:val="0"/>
      <w:sz w:val="20"/>
      <w:szCs w:val="20"/>
    </w:rPr>
  </w:style>
  <w:style w:type="character" w:customStyle="1" w:styleId="CharStyle53">
    <w:name w:val="CharStyle53"/>
    <w:qFormat/>
    <w:rsid w:val="00353A55"/>
    <w:rPr>
      <w:rFonts w:ascii="Times New Roman" w:eastAsia="Times New Roman" w:hAnsi="Times New Roman" w:cs="Times New Roman"/>
      <w:b w:val="0"/>
      <w:bCs w:val="0"/>
      <w:i w:val="0"/>
      <w:iCs w:val="0"/>
      <w:caps w:val="0"/>
      <w:smallCaps w:val="0"/>
      <w:sz w:val="24"/>
      <w:szCs w:val="24"/>
    </w:rPr>
  </w:style>
  <w:style w:type="character" w:customStyle="1" w:styleId="46">
    <w:name w:val="Основной текст (4)_"/>
    <w:link w:val="46"/>
    <w:uiPriority w:val="99"/>
    <w:qFormat/>
    <w:rsid w:val="00353A55"/>
    <w:rPr>
      <w:sz w:val="22"/>
      <w:szCs w:val="22"/>
      <w:shd w:val="clear" w:color="auto" w:fill="FFFFFF"/>
    </w:rPr>
  </w:style>
  <w:style w:type="character" w:customStyle="1" w:styleId="310">
    <w:name w:val="Основной текст 3 Знак1"/>
    <w:link w:val="37"/>
    <w:uiPriority w:val="99"/>
    <w:qFormat/>
    <w:rsid w:val="00353A55"/>
    <w:rPr>
      <w:color w:val="000000"/>
    </w:rPr>
  </w:style>
  <w:style w:type="character" w:customStyle="1" w:styleId="75pt0pt">
    <w:name w:val="Основной текст + 7;5 pt;Малые прописные;Интервал 0 pt"/>
    <w:qFormat/>
    <w:rsid w:val="00353A55"/>
    <w:rPr>
      <w:rFonts w:ascii="Times New Roman" w:eastAsia="Times New Roman" w:hAnsi="Times New Roman" w:cs="Times New Roman"/>
      <w:b w:val="0"/>
      <w:bCs w:val="0"/>
      <w:i w:val="0"/>
      <w:iCs w:val="0"/>
      <w:smallCaps/>
      <w:strike w:val="0"/>
      <w:dstrike w:val="0"/>
      <w:color w:val="000000"/>
      <w:spacing w:val="10"/>
      <w:w w:val="100"/>
      <w:sz w:val="15"/>
      <w:szCs w:val="15"/>
      <w:u w:val="none"/>
      <w:lang w:val="ru-RU"/>
    </w:rPr>
  </w:style>
  <w:style w:type="character" w:customStyle="1" w:styleId="47">
    <w:name w:val="Основной текст4"/>
    <w:qFormat/>
    <w:rsid w:val="00353A55"/>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lang w:val="ru-RU"/>
    </w:rPr>
  </w:style>
  <w:style w:type="character" w:customStyle="1" w:styleId="ListLabel1">
    <w:name w:val="ListLabel 1"/>
    <w:qFormat/>
    <w:rsid w:val="00353A55"/>
    <w:rPr>
      <w:rFonts w:ascii="Times New Roman" w:hAnsi="Times New Roman"/>
      <w:b/>
      <w:i w:val="0"/>
      <w:color w:val="00000A"/>
      <w:sz w:val="28"/>
      <w:szCs w:val="28"/>
    </w:rPr>
  </w:style>
  <w:style w:type="character" w:customStyle="1" w:styleId="ListLabel2">
    <w:name w:val="ListLabel 2"/>
    <w:qFormat/>
    <w:rsid w:val="00353A55"/>
    <w:rPr>
      <w:b/>
      <w:i w:val="0"/>
      <w:sz w:val="28"/>
    </w:rPr>
  </w:style>
  <w:style w:type="character" w:customStyle="1" w:styleId="ListLabel3">
    <w:name w:val="ListLabel 3"/>
    <w:qFormat/>
    <w:rsid w:val="00353A55"/>
    <w:rPr>
      <w:b/>
      <w:i w:val="0"/>
      <w:color w:val="00000A"/>
      <w:sz w:val="28"/>
    </w:rPr>
  </w:style>
  <w:style w:type="character" w:customStyle="1" w:styleId="ListLabel4">
    <w:name w:val="ListLabel 4"/>
    <w:qFormat/>
    <w:rsid w:val="00353A55"/>
    <w:rPr>
      <w:rFonts w:cs="Times New Roman"/>
      <w:sz w:val="24"/>
    </w:rPr>
  </w:style>
  <w:style w:type="character" w:customStyle="1" w:styleId="ListLabel5">
    <w:name w:val="ListLabel 5"/>
    <w:qFormat/>
    <w:rsid w:val="00353A55"/>
    <w:rPr>
      <w:rFonts w:cs="Times New Roman"/>
      <w:b/>
      <w:bCs/>
      <w:i w:val="0"/>
      <w:iCs w:val="0"/>
      <w:caps w:val="0"/>
      <w:smallCaps w:val="0"/>
      <w:strike w:val="0"/>
      <w:dstrike w:val="0"/>
      <w:outline w:val="0"/>
      <w:shadow w:val="0"/>
      <w:emboss w:val="0"/>
      <w:imprint w:val="0"/>
      <w:vanish w:val="0"/>
      <w:color w:val="00000A"/>
      <w:spacing w:val="0"/>
      <w:w w:val="100"/>
      <w:position w:val="0"/>
      <w:sz w:val="24"/>
      <w:szCs w:val="24"/>
      <w:u w:val="none"/>
      <w:effect w:val="none"/>
      <w:vertAlign w:val="baseline"/>
    </w:rPr>
  </w:style>
  <w:style w:type="character" w:customStyle="1" w:styleId="ListLabel6">
    <w:name w:val="ListLabel 6"/>
    <w:qFormat/>
    <w:rsid w:val="00353A55"/>
    <w:rPr>
      <w:rFonts w:cs="Times New Roman"/>
      <w:b/>
      <w:bCs/>
      <w:i w:val="0"/>
      <w:iCs w:val="0"/>
      <w:caps w:val="0"/>
      <w:smallCaps w:val="0"/>
      <w:strike w:val="0"/>
      <w:dstrike w:val="0"/>
      <w:outline w:val="0"/>
      <w:shadow w:val="0"/>
      <w:emboss w:val="0"/>
      <w:imprint w:val="0"/>
      <w:vanish w:val="0"/>
      <w:spacing w:val="0"/>
      <w:position w:val="0"/>
      <w:sz w:val="24"/>
      <w:u w:val="none"/>
      <w:vertAlign w:val="baseline"/>
    </w:rPr>
  </w:style>
  <w:style w:type="character" w:customStyle="1" w:styleId="ListLabel7">
    <w:name w:val="ListLabel 7"/>
    <w:qFormat/>
    <w:rsid w:val="00353A55"/>
    <w:rPr>
      <w:rFonts w:cs="Times New Roman"/>
      <w:b w:val="0"/>
      <w:bCs w:val="0"/>
      <w:i w:val="0"/>
      <w:iCs w:val="0"/>
      <w:caps w:val="0"/>
      <w:smallCaps w:val="0"/>
      <w:strike w:val="0"/>
      <w:dstrike w:val="0"/>
      <w:outline w:val="0"/>
      <w:shadow w:val="0"/>
      <w:emboss w:val="0"/>
      <w:imprint w:val="0"/>
      <w:vanish w:val="0"/>
      <w:color w:val="00000A"/>
      <w:spacing w:val="0"/>
      <w:position w:val="0"/>
      <w:sz w:val="24"/>
      <w:u w:val="none"/>
      <w:vertAlign w:val="baseline"/>
    </w:rPr>
  </w:style>
  <w:style w:type="character" w:customStyle="1" w:styleId="ListLabel8">
    <w:name w:val="ListLabel 8"/>
    <w:qFormat/>
    <w:rsid w:val="00353A55"/>
    <w:rPr>
      <w:rFonts w:cs="Courier New"/>
    </w:rPr>
  </w:style>
  <w:style w:type="character" w:customStyle="1" w:styleId="ListLabel9">
    <w:name w:val="ListLabel 9"/>
    <w:qFormat/>
    <w:rsid w:val="00353A55"/>
    <w:rPr>
      <w:b w:val="0"/>
      <w:i w:val="0"/>
      <w:sz w:val="28"/>
      <w:szCs w:val="28"/>
    </w:rPr>
  </w:style>
  <w:style w:type="character" w:customStyle="1" w:styleId="ListLabel10">
    <w:name w:val="ListLabel 10"/>
    <w:qFormat/>
    <w:rsid w:val="00353A55"/>
    <w:rPr>
      <w:b w:val="0"/>
    </w:rPr>
  </w:style>
  <w:style w:type="character" w:customStyle="1" w:styleId="ListLabel11">
    <w:name w:val="ListLabel 11"/>
    <w:qFormat/>
    <w:rsid w:val="00353A55"/>
    <w:rPr>
      <w:i w:val="0"/>
    </w:rPr>
  </w:style>
  <w:style w:type="character" w:customStyle="1" w:styleId="ListLabel12">
    <w:name w:val="ListLabel 12"/>
    <w:qFormat/>
    <w:rsid w:val="00353A55"/>
    <w:rPr>
      <w:b/>
      <w:sz w:val="28"/>
      <w:szCs w:val="28"/>
    </w:rPr>
  </w:style>
  <w:style w:type="character" w:customStyle="1" w:styleId="ListLabel13">
    <w:name w:val="ListLabel 13"/>
    <w:qFormat/>
    <w:rsid w:val="00353A55"/>
    <w:rPr>
      <w:i w:val="0"/>
      <w:color w:val="00000A"/>
    </w:rPr>
  </w:style>
  <w:style w:type="character" w:customStyle="1" w:styleId="ListLabel14">
    <w:name w:val="ListLabel 14"/>
    <w:qFormat/>
    <w:rsid w:val="00353A55"/>
    <w:rPr>
      <w:rFonts w:eastAsia="Calibri" w:cs="Times New Roman"/>
    </w:rPr>
  </w:style>
  <w:style w:type="character" w:customStyle="1" w:styleId="ListLabel15">
    <w:name w:val="ListLabel 15"/>
    <w:qFormat/>
    <w:rsid w:val="00353A55"/>
    <w:rPr>
      <w:rFonts w:cs="OpenSymbol"/>
    </w:rPr>
  </w:style>
  <w:style w:type="character" w:customStyle="1" w:styleId="ListLabel16">
    <w:name w:val="ListLabel 16"/>
    <w:qFormat/>
    <w:rsid w:val="00353A55"/>
    <w:rPr>
      <w:sz w:val="28"/>
    </w:rPr>
  </w:style>
  <w:style w:type="character" w:customStyle="1" w:styleId="affff3">
    <w:name w:val="Символ сноски"/>
    <w:qFormat/>
    <w:rsid w:val="00353A55"/>
  </w:style>
  <w:style w:type="character" w:customStyle="1" w:styleId="affff4">
    <w:name w:val="Привязка сноски"/>
    <w:rsid w:val="00353A55"/>
    <w:rPr>
      <w:vertAlign w:val="superscript"/>
    </w:rPr>
  </w:style>
  <w:style w:type="character" w:customStyle="1" w:styleId="affff5">
    <w:name w:val="Привязка концевой сноски"/>
    <w:rsid w:val="00353A55"/>
    <w:rPr>
      <w:vertAlign w:val="superscript"/>
    </w:rPr>
  </w:style>
  <w:style w:type="character" w:customStyle="1" w:styleId="affff6">
    <w:name w:val="Символы концевой сноски"/>
    <w:qFormat/>
    <w:rsid w:val="00353A55"/>
  </w:style>
  <w:style w:type="character" w:customStyle="1" w:styleId="ListLabel17">
    <w:name w:val="ListLabel 17"/>
    <w:qFormat/>
    <w:rsid w:val="00353A55"/>
    <w:rPr>
      <w:rFonts w:ascii="Times New Roman" w:hAnsi="Times New Roman"/>
      <w:b/>
      <w:i w:val="0"/>
      <w:color w:val="00000A"/>
      <w:sz w:val="28"/>
      <w:szCs w:val="28"/>
    </w:rPr>
  </w:style>
  <w:style w:type="character" w:customStyle="1" w:styleId="ListLabel18">
    <w:name w:val="ListLabel 18"/>
    <w:qFormat/>
    <w:rsid w:val="00353A55"/>
    <w:rPr>
      <w:b/>
      <w:i w:val="0"/>
      <w:sz w:val="28"/>
    </w:rPr>
  </w:style>
  <w:style w:type="character" w:customStyle="1" w:styleId="ListLabel19">
    <w:name w:val="ListLabel 19"/>
    <w:qFormat/>
    <w:rsid w:val="00353A55"/>
    <w:rPr>
      <w:b/>
      <w:i w:val="0"/>
      <w:color w:val="00000A"/>
      <w:sz w:val="28"/>
    </w:rPr>
  </w:style>
  <w:style w:type="character" w:customStyle="1" w:styleId="ListLabel20">
    <w:name w:val="ListLabel 20"/>
    <w:qFormat/>
    <w:rsid w:val="00353A55"/>
    <w:rPr>
      <w:b w:val="0"/>
    </w:rPr>
  </w:style>
  <w:style w:type="character" w:customStyle="1" w:styleId="ListLabel21">
    <w:name w:val="ListLabel 21"/>
    <w:qFormat/>
    <w:rsid w:val="00353A55"/>
    <w:rPr>
      <w:i w:val="0"/>
    </w:rPr>
  </w:style>
  <w:style w:type="character" w:customStyle="1" w:styleId="ListLabel22">
    <w:name w:val="ListLabel 22"/>
    <w:qFormat/>
    <w:rsid w:val="00353A55"/>
    <w:rPr>
      <w:rFonts w:cs="OpenSymbol"/>
      <w:sz w:val="24"/>
    </w:rPr>
  </w:style>
  <w:style w:type="character" w:customStyle="1" w:styleId="ListLabel23">
    <w:name w:val="ListLabel 23"/>
    <w:qFormat/>
    <w:rsid w:val="00353A55"/>
    <w:rPr>
      <w:rFonts w:cs="Times New Roman"/>
      <w:sz w:val="24"/>
    </w:rPr>
  </w:style>
  <w:style w:type="character" w:customStyle="1" w:styleId="ListLabel24">
    <w:name w:val="ListLabel 24"/>
    <w:qFormat/>
    <w:rsid w:val="00353A55"/>
    <w:rPr>
      <w:rFonts w:cs="Symbol"/>
      <w:b/>
      <w:sz w:val="24"/>
    </w:rPr>
  </w:style>
  <w:style w:type="character" w:customStyle="1" w:styleId="ListLabel25">
    <w:name w:val="ListLabel 25"/>
    <w:qFormat/>
    <w:rsid w:val="00353A55"/>
    <w:rPr>
      <w:rFonts w:cs="Courier New"/>
    </w:rPr>
  </w:style>
  <w:style w:type="character" w:customStyle="1" w:styleId="ListLabel26">
    <w:name w:val="ListLabel 26"/>
    <w:qFormat/>
    <w:rsid w:val="00353A55"/>
    <w:rPr>
      <w:rFonts w:cs="Wingdings"/>
    </w:rPr>
  </w:style>
  <w:style w:type="character" w:customStyle="1" w:styleId="ListLabel27">
    <w:name w:val="ListLabel 27"/>
    <w:qFormat/>
    <w:rsid w:val="00353A55"/>
    <w:rPr>
      <w:rFonts w:cs="GOST type A"/>
      <w:sz w:val="28"/>
    </w:rPr>
  </w:style>
  <w:style w:type="paragraph" w:customStyle="1" w:styleId="1d">
    <w:name w:val="Заголовок1"/>
    <w:basedOn w:val="a1"/>
    <w:next w:val="a7"/>
    <w:qFormat/>
    <w:rsid w:val="00353A55"/>
    <w:pPr>
      <w:keepNext/>
      <w:suppressAutoHyphens/>
      <w:spacing w:before="240" w:after="120"/>
    </w:pPr>
    <w:rPr>
      <w:rFonts w:ascii="Arial" w:eastAsia="Microsoft YaHei" w:hAnsi="Arial" w:cs="Mangal"/>
      <w:sz w:val="28"/>
      <w:szCs w:val="28"/>
      <w:lang w:eastAsia="ar-SA"/>
    </w:rPr>
  </w:style>
  <w:style w:type="paragraph" w:styleId="affff7">
    <w:name w:val="List"/>
    <w:basedOn w:val="a1"/>
    <w:rsid w:val="00353A55"/>
    <w:pPr>
      <w:ind w:left="283" w:hanging="283"/>
    </w:pPr>
  </w:style>
  <w:style w:type="paragraph" w:styleId="1e">
    <w:name w:val="index 1"/>
    <w:basedOn w:val="a1"/>
    <w:next w:val="a1"/>
    <w:autoRedefine/>
    <w:unhideWhenUsed/>
    <w:rsid w:val="00353A55"/>
    <w:pPr>
      <w:ind w:left="240" w:hanging="240"/>
    </w:pPr>
  </w:style>
  <w:style w:type="paragraph" w:styleId="affff8">
    <w:name w:val="index heading"/>
    <w:basedOn w:val="a1"/>
    <w:uiPriority w:val="99"/>
    <w:qFormat/>
    <w:rsid w:val="00353A55"/>
    <w:pPr>
      <w:suppressLineNumbers/>
    </w:pPr>
    <w:rPr>
      <w:rFonts w:cs="Mangal"/>
    </w:rPr>
  </w:style>
  <w:style w:type="paragraph" w:customStyle="1" w:styleId="affff9">
    <w:name w:val="Заглавие"/>
    <w:basedOn w:val="a1"/>
    <w:uiPriority w:val="10"/>
    <w:qFormat/>
    <w:rsid w:val="00353A55"/>
    <w:pPr>
      <w:jc w:val="center"/>
    </w:pPr>
    <w:rPr>
      <w:b/>
      <w:bCs/>
      <w:sz w:val="28"/>
      <w:szCs w:val="28"/>
      <w:lang w:val="en-US"/>
    </w:rPr>
  </w:style>
  <w:style w:type="paragraph" w:customStyle="1" w:styleId="Iauiue">
    <w:name w:val="Iau?iue"/>
    <w:qFormat/>
    <w:rsid w:val="00353A55"/>
    <w:pPr>
      <w:widowControl w:val="0"/>
      <w:snapToGrid w:val="0"/>
      <w:spacing w:before="80" w:after="80" w:line="240" w:lineRule="auto"/>
    </w:pPr>
    <w:rPr>
      <w:rFonts w:ascii="Times New Roman" w:eastAsia="Times New Roman" w:hAnsi="Times New Roman" w:cs="Times New Roman"/>
      <w:szCs w:val="20"/>
    </w:rPr>
  </w:style>
  <w:style w:type="paragraph" w:customStyle="1" w:styleId="Head71">
    <w:name w:val="Head 7.1"/>
    <w:basedOn w:val="a1"/>
    <w:qFormat/>
    <w:rsid w:val="00353A55"/>
    <w:pPr>
      <w:widowControl w:val="0"/>
      <w:suppressAutoHyphens/>
      <w:jc w:val="center"/>
    </w:pPr>
    <w:rPr>
      <w:rFonts w:ascii="CG Times" w:hAnsi="CG Times"/>
      <w:b/>
      <w:sz w:val="28"/>
      <w:szCs w:val="20"/>
      <w:lang w:val="en-US"/>
    </w:rPr>
  </w:style>
  <w:style w:type="paragraph" w:styleId="affffa">
    <w:name w:val="caption"/>
    <w:basedOn w:val="a1"/>
    <w:qFormat/>
    <w:rsid w:val="00353A55"/>
    <w:pPr>
      <w:shd w:val="clear" w:color="auto" w:fill="FFFFFF"/>
    </w:pPr>
    <w:rPr>
      <w:b/>
      <w:sz w:val="22"/>
      <w:szCs w:val="22"/>
    </w:rPr>
  </w:style>
  <w:style w:type="paragraph" w:customStyle="1" w:styleId="114">
    <w:name w:val="Знак Знак Знак Знак Знак Знак Знак Знак Знак Знак1 Знак1 Знак Знак Знак Знак Знак Знак"/>
    <w:basedOn w:val="a1"/>
    <w:qFormat/>
    <w:rsid w:val="00353A55"/>
    <w:pPr>
      <w:spacing w:beforeAutospacing="1" w:afterAutospacing="1"/>
    </w:pPr>
    <w:rPr>
      <w:rFonts w:ascii="Tahoma" w:hAnsi="Tahoma"/>
      <w:sz w:val="20"/>
      <w:szCs w:val="20"/>
      <w:lang w:val="en-US" w:eastAsia="en-US"/>
    </w:rPr>
  </w:style>
  <w:style w:type="paragraph" w:customStyle="1" w:styleId="ConsPlusNonformat">
    <w:name w:val="ConsPlusNonformat"/>
    <w:uiPriority w:val="99"/>
    <w:qFormat/>
    <w:rsid w:val="00353A55"/>
    <w:pPr>
      <w:spacing w:after="0" w:line="240" w:lineRule="auto"/>
    </w:pPr>
    <w:rPr>
      <w:rFonts w:ascii="Courier New" w:eastAsia="Times New Roman" w:hAnsi="Courier New" w:cs="Courier New"/>
      <w:sz w:val="24"/>
      <w:szCs w:val="20"/>
      <w:lang w:eastAsia="ru-RU"/>
    </w:rPr>
  </w:style>
  <w:style w:type="paragraph" w:customStyle="1" w:styleId="ConsPlusTitle">
    <w:name w:val="ConsPlusTitle"/>
    <w:uiPriority w:val="99"/>
    <w:qFormat/>
    <w:rsid w:val="00353A55"/>
    <w:pPr>
      <w:spacing w:after="0" w:line="240" w:lineRule="auto"/>
    </w:pPr>
    <w:rPr>
      <w:rFonts w:ascii="Times New Roman" w:eastAsia="Times New Roman" w:hAnsi="Times New Roman" w:cs="Times New Roman"/>
      <w:b/>
      <w:bCs/>
      <w:sz w:val="28"/>
      <w:szCs w:val="28"/>
      <w:lang w:eastAsia="ru-RU"/>
    </w:rPr>
  </w:style>
  <w:style w:type="paragraph" w:customStyle="1" w:styleId="71">
    <w:name w:val="заголовок 7"/>
    <w:basedOn w:val="a1"/>
    <w:qFormat/>
    <w:rsid w:val="00353A55"/>
    <w:pPr>
      <w:keepNext/>
      <w:jc w:val="center"/>
    </w:pPr>
    <w:rPr>
      <w:b/>
      <w:bCs/>
      <w:sz w:val="28"/>
      <w:szCs w:val="28"/>
    </w:rPr>
  </w:style>
  <w:style w:type="paragraph" w:customStyle="1" w:styleId="affffb">
    <w:name w:val="Таблица"/>
    <w:basedOn w:val="a1"/>
    <w:qFormat/>
    <w:rsid w:val="00353A55"/>
    <w:pPr>
      <w:spacing w:before="20" w:after="20"/>
    </w:pPr>
    <w:rPr>
      <w:rFonts w:ascii="Arial" w:hAnsi="Arial"/>
      <w:sz w:val="20"/>
      <w:szCs w:val="20"/>
    </w:rPr>
  </w:style>
  <w:style w:type="paragraph" w:customStyle="1" w:styleId="affffc">
    <w:name w:val="КВН"/>
    <w:basedOn w:val="a1"/>
    <w:qFormat/>
    <w:rsid w:val="00353A55"/>
    <w:pPr>
      <w:spacing w:line="360" w:lineRule="auto"/>
      <w:ind w:firstLine="709"/>
      <w:jc w:val="both"/>
    </w:pPr>
    <w:rPr>
      <w:sz w:val="26"/>
      <w:szCs w:val="26"/>
    </w:rPr>
  </w:style>
  <w:style w:type="paragraph" w:customStyle="1" w:styleId="123">
    <w:name w:val="Стиль КВН + 12 пт"/>
    <w:basedOn w:val="affffc"/>
    <w:qFormat/>
    <w:rsid w:val="00353A55"/>
    <w:rPr>
      <w:sz w:val="24"/>
      <w:szCs w:val="24"/>
    </w:rPr>
  </w:style>
  <w:style w:type="paragraph" w:customStyle="1" w:styleId="213">
    <w:name w:val="Основной текст 2 Знак1"/>
    <w:basedOn w:val="a1"/>
    <w:qFormat/>
    <w:rsid w:val="00353A55"/>
    <w:pPr>
      <w:spacing w:before="120" w:after="60"/>
      <w:ind w:firstLine="709"/>
      <w:jc w:val="both"/>
    </w:pPr>
    <w:rPr>
      <w:rFonts w:ascii="Arial" w:hAnsi="Arial"/>
      <w:sz w:val="22"/>
      <w:szCs w:val="20"/>
    </w:rPr>
  </w:style>
  <w:style w:type="paragraph" w:styleId="29">
    <w:name w:val="List Bullet 2"/>
    <w:basedOn w:val="a1"/>
    <w:link w:val="212"/>
    <w:qFormat/>
    <w:rsid w:val="00353A55"/>
    <w:pPr>
      <w:ind w:left="566" w:hanging="283"/>
    </w:pPr>
    <w:rPr>
      <w:rFonts w:asciiTheme="minorHAnsi" w:eastAsiaTheme="minorHAnsi" w:hAnsiTheme="minorHAnsi" w:cstheme="minorBidi"/>
      <w:sz w:val="27"/>
      <w:szCs w:val="27"/>
      <w:lang w:eastAsia="en-US"/>
    </w:rPr>
  </w:style>
  <w:style w:type="paragraph" w:customStyle="1" w:styleId="2b">
    <w:name w:val="Стиль2т"/>
    <w:basedOn w:val="a1"/>
    <w:qFormat/>
    <w:rsid w:val="00353A55"/>
    <w:pPr>
      <w:tabs>
        <w:tab w:val="left" w:pos="284"/>
      </w:tabs>
      <w:ind w:right="283" w:firstLine="851"/>
      <w:jc w:val="both"/>
    </w:pPr>
    <w:rPr>
      <w:rFonts w:ascii="Courier New" w:hAnsi="Courier New"/>
      <w:spacing w:val="20"/>
      <w:sz w:val="28"/>
      <w:szCs w:val="20"/>
    </w:rPr>
  </w:style>
  <w:style w:type="paragraph" w:customStyle="1" w:styleId="affffd">
    <w:name w:val="Îáû÷íûé"/>
    <w:qFormat/>
    <w:rsid w:val="00353A55"/>
    <w:pPr>
      <w:spacing w:after="120" w:line="240" w:lineRule="auto"/>
    </w:pPr>
    <w:rPr>
      <w:rFonts w:ascii="Arial" w:eastAsia="Times New Roman" w:hAnsi="Arial" w:cs="Times New Roman"/>
      <w:sz w:val="24"/>
      <w:szCs w:val="20"/>
      <w:lang w:eastAsia="ru-RU"/>
    </w:rPr>
  </w:style>
  <w:style w:type="paragraph" w:styleId="affffe">
    <w:name w:val="Block Text"/>
    <w:basedOn w:val="a1"/>
    <w:qFormat/>
    <w:rsid w:val="00353A55"/>
    <w:pPr>
      <w:ind w:right="284" w:firstLine="868"/>
      <w:jc w:val="both"/>
    </w:pPr>
    <w:rPr>
      <w:sz w:val="26"/>
      <w:szCs w:val="20"/>
    </w:rPr>
  </w:style>
  <w:style w:type="paragraph" w:styleId="afffff">
    <w:name w:val="List Number"/>
    <w:basedOn w:val="a1"/>
    <w:qFormat/>
    <w:rsid w:val="00353A55"/>
    <w:pPr>
      <w:widowControl w:val="0"/>
      <w:tabs>
        <w:tab w:val="left" w:pos="360"/>
      </w:tabs>
      <w:suppressAutoHyphens/>
      <w:ind w:left="360" w:hanging="360"/>
    </w:pPr>
    <w:rPr>
      <w:rFonts w:ascii="Arial" w:eastAsia="Lucida Sans Unicode" w:hAnsi="Arial"/>
      <w:sz w:val="20"/>
      <w:szCs w:val="28"/>
    </w:rPr>
  </w:style>
  <w:style w:type="paragraph" w:customStyle="1" w:styleId="afffff0">
    <w:name w:val="текст таблицы"/>
    <w:basedOn w:val="a1"/>
    <w:qFormat/>
    <w:rsid w:val="00353A55"/>
    <w:pPr>
      <w:spacing w:line="360" w:lineRule="auto"/>
    </w:pPr>
    <w:rPr>
      <w:sz w:val="28"/>
      <w:szCs w:val="28"/>
    </w:rPr>
  </w:style>
  <w:style w:type="paragraph" w:customStyle="1" w:styleId="Default">
    <w:name w:val="Default"/>
    <w:qFormat/>
    <w:rsid w:val="00353A55"/>
    <w:pPr>
      <w:spacing w:after="0" w:line="240" w:lineRule="auto"/>
    </w:pPr>
    <w:rPr>
      <w:rFonts w:ascii="Times New Roman" w:eastAsia="Calibri" w:hAnsi="Times New Roman" w:cs="Times New Roman"/>
      <w:color w:val="000000"/>
      <w:sz w:val="24"/>
      <w:szCs w:val="24"/>
      <w:lang w:eastAsia="ru-RU"/>
    </w:rPr>
  </w:style>
  <w:style w:type="paragraph" w:styleId="afffff1">
    <w:name w:val="Normal (Web)"/>
    <w:aliases w:val="Обычный (Web)"/>
    <w:basedOn w:val="a1"/>
    <w:qFormat/>
    <w:rsid w:val="00353A55"/>
    <w:pPr>
      <w:spacing w:beforeAutospacing="1" w:afterAutospacing="1"/>
    </w:pPr>
    <w:rPr>
      <w:rFonts w:ascii="Tahoma" w:hAnsi="Tahoma" w:cs="Tahoma"/>
      <w:bCs/>
      <w:color w:val="5C5C5C"/>
      <w:sz w:val="18"/>
      <w:szCs w:val="18"/>
    </w:rPr>
  </w:style>
  <w:style w:type="paragraph" w:customStyle="1" w:styleId="afffff2">
    <w:name w:val="Содержимое таблицы"/>
    <w:basedOn w:val="a1"/>
    <w:qFormat/>
    <w:rsid w:val="00353A55"/>
    <w:pPr>
      <w:suppressLineNumbers/>
    </w:pPr>
    <w:rPr>
      <w:sz w:val="20"/>
      <w:szCs w:val="20"/>
      <w:lang w:eastAsia="ar-SA"/>
    </w:rPr>
  </w:style>
  <w:style w:type="paragraph" w:customStyle="1" w:styleId="Instruk">
    <w:name w:val="Instruk"/>
    <w:basedOn w:val="a1"/>
    <w:qFormat/>
    <w:rsid w:val="00353A55"/>
    <w:pPr>
      <w:widowControl w:val="0"/>
      <w:suppressAutoHyphens/>
      <w:spacing w:line="360" w:lineRule="auto"/>
    </w:pPr>
    <w:rPr>
      <w:sz w:val="28"/>
      <w:szCs w:val="20"/>
      <w:lang w:eastAsia="ar-SA"/>
    </w:rPr>
  </w:style>
  <w:style w:type="paragraph" w:customStyle="1" w:styleId="ConsPlusCell">
    <w:name w:val="ConsPlusCell"/>
    <w:uiPriority w:val="99"/>
    <w:qFormat/>
    <w:rsid w:val="00353A55"/>
    <w:pPr>
      <w:widowControl w:val="0"/>
      <w:spacing w:after="0" w:line="240" w:lineRule="auto"/>
    </w:pPr>
    <w:rPr>
      <w:rFonts w:ascii="Arial" w:eastAsia="Times New Roman" w:hAnsi="Arial" w:cs="Arial"/>
      <w:sz w:val="24"/>
      <w:szCs w:val="20"/>
      <w:lang w:eastAsia="ru-RU"/>
    </w:rPr>
  </w:style>
  <w:style w:type="paragraph" w:customStyle="1" w:styleId="ConsPlusDocList">
    <w:name w:val="ConsPlusDocList"/>
    <w:qFormat/>
    <w:rsid w:val="00353A55"/>
    <w:pPr>
      <w:widowControl w:val="0"/>
      <w:spacing w:after="0" w:line="240" w:lineRule="auto"/>
    </w:pPr>
    <w:rPr>
      <w:rFonts w:ascii="Courier New" w:eastAsia="Times New Roman" w:hAnsi="Courier New" w:cs="Courier New"/>
      <w:sz w:val="24"/>
      <w:szCs w:val="20"/>
      <w:lang w:eastAsia="ru-RU"/>
    </w:rPr>
  </w:style>
  <w:style w:type="paragraph" w:customStyle="1" w:styleId="afffff3">
    <w:name w:val="Стиль ТУ"/>
    <w:basedOn w:val="a1"/>
    <w:qFormat/>
    <w:rsid w:val="00353A55"/>
    <w:pPr>
      <w:spacing w:line="360" w:lineRule="auto"/>
      <w:ind w:firstLine="709"/>
    </w:pPr>
    <w:rPr>
      <w:spacing w:val="2"/>
      <w:szCs w:val="20"/>
    </w:rPr>
  </w:style>
  <w:style w:type="paragraph" w:styleId="48">
    <w:name w:val="toc 4"/>
    <w:basedOn w:val="a1"/>
    <w:autoRedefine/>
    <w:rsid w:val="00353A55"/>
    <w:pPr>
      <w:ind w:left="840" w:firstLine="709"/>
    </w:pPr>
    <w:rPr>
      <w:spacing w:val="2"/>
      <w:sz w:val="28"/>
      <w:szCs w:val="21"/>
    </w:rPr>
  </w:style>
  <w:style w:type="paragraph" w:customStyle="1" w:styleId="Bullets">
    <w:name w:val="Bullets"/>
    <w:basedOn w:val="a1"/>
    <w:qFormat/>
    <w:rsid w:val="00353A55"/>
    <w:pPr>
      <w:tabs>
        <w:tab w:val="left" w:pos="1077"/>
      </w:tabs>
      <w:ind w:left="1077" w:hanging="397"/>
    </w:pPr>
    <w:rPr>
      <w:sz w:val="18"/>
      <w:lang w:eastAsia="en-US"/>
    </w:rPr>
  </w:style>
  <w:style w:type="paragraph" w:customStyle="1" w:styleId="FR2">
    <w:name w:val="FR2"/>
    <w:qFormat/>
    <w:rsid w:val="00353A55"/>
    <w:pPr>
      <w:widowControl w:val="0"/>
      <w:spacing w:after="0" w:line="240" w:lineRule="auto"/>
      <w:ind w:left="5480"/>
    </w:pPr>
    <w:rPr>
      <w:rFonts w:ascii="Arial" w:eastAsia="Times New Roman" w:hAnsi="Arial" w:cs="Arial"/>
      <w:b/>
      <w:bCs/>
      <w:i/>
      <w:iCs/>
      <w:sz w:val="40"/>
      <w:szCs w:val="40"/>
      <w:lang w:eastAsia="ru-RU"/>
    </w:rPr>
  </w:style>
  <w:style w:type="paragraph" w:customStyle="1" w:styleId="12pt">
    <w:name w:val="Стиль МТ + 12 pt"/>
    <w:qFormat/>
    <w:rsid w:val="00353A55"/>
    <w:pPr>
      <w:widowControl w:val="0"/>
      <w:spacing w:after="0" w:line="240" w:lineRule="auto"/>
      <w:ind w:firstLine="567"/>
    </w:pPr>
    <w:rPr>
      <w:rFonts w:ascii="Times New Roman" w:eastAsia="Times New Roman" w:hAnsi="Times New Roman" w:cs="Times New Roman"/>
      <w:sz w:val="24"/>
      <w:szCs w:val="24"/>
      <w:lang w:eastAsia="ru-RU"/>
    </w:rPr>
  </w:style>
  <w:style w:type="paragraph" w:customStyle="1" w:styleId="afffff4">
    <w:name w:val="МТ"/>
    <w:basedOn w:val="a1"/>
    <w:qFormat/>
    <w:rsid w:val="00353A55"/>
    <w:pPr>
      <w:ind w:firstLine="851"/>
      <w:jc w:val="both"/>
    </w:pPr>
    <w:rPr>
      <w:sz w:val="20"/>
      <w:szCs w:val="20"/>
    </w:rPr>
  </w:style>
  <w:style w:type="paragraph" w:customStyle="1" w:styleId="49">
    <w:name w:val="оглавление 4"/>
    <w:basedOn w:val="a1"/>
    <w:qFormat/>
    <w:rsid w:val="00353A55"/>
    <w:pPr>
      <w:ind w:left="720"/>
    </w:pPr>
    <w:rPr>
      <w:rFonts w:ascii="Garamond" w:hAnsi="Garamond" w:cs="Garamond"/>
      <w:sz w:val="18"/>
      <w:szCs w:val="18"/>
      <w:lang w:val="en-GB"/>
    </w:rPr>
  </w:style>
  <w:style w:type="paragraph" w:customStyle="1" w:styleId="IniiaioaenoIoieo">
    <w:name w:val="Iniiai? oaenoIoieo"/>
    <w:basedOn w:val="a1"/>
    <w:qFormat/>
    <w:rsid w:val="00353A55"/>
    <w:pPr>
      <w:tabs>
        <w:tab w:val="left" w:pos="360"/>
      </w:tabs>
      <w:ind w:left="360" w:hanging="360"/>
      <w:jc w:val="both"/>
    </w:pPr>
    <w:rPr>
      <w:lang w:val="en-GB"/>
    </w:rPr>
  </w:style>
  <w:style w:type="paragraph" w:customStyle="1" w:styleId="FR1">
    <w:name w:val="FR1"/>
    <w:qFormat/>
    <w:rsid w:val="00353A55"/>
    <w:pPr>
      <w:widowControl w:val="0"/>
      <w:spacing w:before="1240" w:after="0" w:line="240" w:lineRule="auto"/>
    </w:pPr>
    <w:rPr>
      <w:rFonts w:ascii="Times New Roman" w:eastAsia="Times New Roman" w:hAnsi="Times New Roman" w:cs="Times New Roman"/>
      <w:b/>
      <w:bCs/>
      <w:sz w:val="28"/>
      <w:szCs w:val="28"/>
      <w:lang w:eastAsia="ru-RU"/>
    </w:rPr>
  </w:style>
  <w:style w:type="paragraph" w:customStyle="1" w:styleId="abzaz">
    <w:name w:val="abzaz"/>
    <w:basedOn w:val="a1"/>
    <w:qFormat/>
    <w:rsid w:val="00353A55"/>
    <w:pPr>
      <w:spacing w:before="120"/>
      <w:ind w:firstLine="567"/>
      <w:jc w:val="both"/>
    </w:pPr>
    <w:rPr>
      <w:rFonts w:ascii="Futuris" w:hAnsi="Futuris" w:cs="Futuris"/>
      <w:sz w:val="22"/>
      <w:szCs w:val="22"/>
      <w:lang w:val="en-GB"/>
    </w:rPr>
  </w:style>
  <w:style w:type="paragraph" w:customStyle="1" w:styleId="140">
    <w:name w:val="Основной текст с отступом + 14 пт"/>
    <w:aliases w:val="По ширине,Первая строка:  1,27 см,ConsNonformat + Times New Roman,12 пт,25 см,Обычный + 13 пт"/>
    <w:basedOn w:val="aff0"/>
    <w:qFormat/>
    <w:rsid w:val="00353A55"/>
    <w:pPr>
      <w:widowControl w:val="0"/>
      <w:spacing w:after="0" w:line="360" w:lineRule="atLeast"/>
      <w:ind w:left="0" w:firstLine="720"/>
      <w:jc w:val="both"/>
      <w:textAlignment w:val="baseline"/>
    </w:pPr>
    <w:rPr>
      <w:rFonts w:eastAsia="MS Mincho"/>
    </w:rPr>
  </w:style>
  <w:style w:type="paragraph" w:customStyle="1" w:styleId="12pt0">
    <w:name w:val="Стиль 12 pt"/>
    <w:basedOn w:val="a1"/>
    <w:qFormat/>
    <w:rsid w:val="00353A55"/>
    <w:pPr>
      <w:ind w:firstLine="709"/>
      <w:jc w:val="both"/>
    </w:pPr>
  </w:style>
  <w:style w:type="paragraph" w:customStyle="1" w:styleId="12pt125">
    <w:name w:val="Стиль МТ + 12 pt Первая строка:  125 см"/>
    <w:basedOn w:val="afffff4"/>
    <w:qFormat/>
    <w:rsid w:val="00353A55"/>
    <w:pPr>
      <w:ind w:firstLine="567"/>
    </w:pPr>
    <w:rPr>
      <w:sz w:val="24"/>
      <w:szCs w:val="24"/>
    </w:rPr>
  </w:style>
  <w:style w:type="paragraph" w:customStyle="1" w:styleId="kos">
    <w:name w:val="kos"/>
    <w:basedOn w:val="a1"/>
    <w:qFormat/>
    <w:rsid w:val="00353A55"/>
    <w:pPr>
      <w:jc w:val="both"/>
    </w:pPr>
    <w:rPr>
      <w:rFonts w:ascii="Arial" w:hAnsi="Arial" w:cs="Arial"/>
    </w:rPr>
  </w:style>
  <w:style w:type="paragraph" w:customStyle="1" w:styleId="style11">
    <w:name w:val="style1_1"/>
    <w:basedOn w:val="a1"/>
    <w:qFormat/>
    <w:rsid w:val="00353A55"/>
    <w:pPr>
      <w:keepLines/>
      <w:spacing w:line="360" w:lineRule="auto"/>
      <w:jc w:val="both"/>
    </w:pPr>
  </w:style>
  <w:style w:type="paragraph" w:customStyle="1" w:styleId="style1111">
    <w:name w:val="style1_1_1_1"/>
    <w:basedOn w:val="a1"/>
    <w:qFormat/>
    <w:rsid w:val="00353A55"/>
    <w:pPr>
      <w:keepLines/>
      <w:suppressAutoHyphens/>
      <w:spacing w:line="360" w:lineRule="auto"/>
      <w:jc w:val="both"/>
    </w:pPr>
  </w:style>
  <w:style w:type="paragraph" w:customStyle="1" w:styleId="style111">
    <w:name w:val="style1_1_1"/>
    <w:basedOn w:val="a1"/>
    <w:qFormat/>
    <w:rsid w:val="00353A55"/>
    <w:pPr>
      <w:spacing w:line="360" w:lineRule="auto"/>
    </w:pPr>
  </w:style>
  <w:style w:type="paragraph" w:customStyle="1" w:styleId="style1">
    <w:name w:val="style1"/>
    <w:autoRedefine/>
    <w:qFormat/>
    <w:rsid w:val="00353A55"/>
    <w:pPr>
      <w:keepLines/>
      <w:spacing w:after="0" w:line="360" w:lineRule="auto"/>
      <w:ind w:firstLine="720"/>
      <w:jc w:val="both"/>
    </w:pPr>
    <w:rPr>
      <w:rFonts w:ascii="Times New Roman" w:eastAsia="Times New Roman" w:hAnsi="Times New Roman" w:cs="Times New Roman"/>
      <w:b/>
      <w:bCs/>
      <w:caps/>
      <w:sz w:val="24"/>
      <w:szCs w:val="24"/>
      <w:lang w:eastAsia="ru-RU"/>
    </w:rPr>
  </w:style>
  <w:style w:type="paragraph" w:customStyle="1" w:styleId="m">
    <w:name w:val="m_ПростойТекст"/>
    <w:basedOn w:val="a1"/>
    <w:qFormat/>
    <w:rsid w:val="00353A55"/>
    <w:pPr>
      <w:jc w:val="both"/>
    </w:pPr>
  </w:style>
  <w:style w:type="paragraph" w:customStyle="1" w:styleId="Style16">
    <w:name w:val="Style16"/>
    <w:basedOn w:val="a1"/>
    <w:qFormat/>
    <w:rsid w:val="00353A55"/>
    <w:pPr>
      <w:widowControl w:val="0"/>
    </w:pPr>
    <w:rPr>
      <w:rFonts w:ascii="Impact" w:hAnsi="Impact" w:cs="Impact"/>
    </w:rPr>
  </w:style>
  <w:style w:type="paragraph" w:customStyle="1" w:styleId="Style18">
    <w:name w:val="Style18"/>
    <w:basedOn w:val="a1"/>
    <w:qFormat/>
    <w:rsid w:val="00353A55"/>
    <w:pPr>
      <w:widowControl w:val="0"/>
      <w:spacing w:line="230" w:lineRule="exact"/>
      <w:jc w:val="both"/>
    </w:pPr>
    <w:rPr>
      <w:rFonts w:ascii="Impact" w:hAnsi="Impact" w:cs="Impact"/>
    </w:rPr>
  </w:style>
  <w:style w:type="paragraph" w:customStyle="1" w:styleId="Style39">
    <w:name w:val="Style39"/>
    <w:basedOn w:val="a1"/>
    <w:qFormat/>
    <w:rsid w:val="00353A55"/>
    <w:pPr>
      <w:widowControl w:val="0"/>
      <w:jc w:val="both"/>
    </w:pPr>
    <w:rPr>
      <w:rFonts w:ascii="Impact" w:hAnsi="Impact" w:cs="Impact"/>
    </w:rPr>
  </w:style>
  <w:style w:type="paragraph" w:customStyle="1" w:styleId="Style21">
    <w:name w:val="Style21"/>
    <w:basedOn w:val="a1"/>
    <w:qFormat/>
    <w:rsid w:val="00353A55"/>
    <w:pPr>
      <w:widowControl w:val="0"/>
      <w:spacing w:line="182" w:lineRule="exact"/>
    </w:pPr>
    <w:rPr>
      <w:rFonts w:ascii="Microsoft Sans Serif" w:hAnsi="Microsoft Sans Serif" w:cs="Microsoft Sans Serif"/>
    </w:rPr>
  </w:style>
  <w:style w:type="paragraph" w:customStyle="1" w:styleId="Style17">
    <w:name w:val="Style17"/>
    <w:basedOn w:val="a1"/>
    <w:qFormat/>
    <w:rsid w:val="00353A55"/>
    <w:pPr>
      <w:widowControl w:val="0"/>
      <w:spacing w:line="180" w:lineRule="exact"/>
    </w:pPr>
    <w:rPr>
      <w:rFonts w:ascii="Microsoft Sans Serif" w:hAnsi="Microsoft Sans Serif" w:cs="Microsoft Sans Serif"/>
    </w:rPr>
  </w:style>
  <w:style w:type="paragraph" w:customStyle="1" w:styleId="Style42">
    <w:name w:val="Style42"/>
    <w:basedOn w:val="a1"/>
    <w:qFormat/>
    <w:rsid w:val="00353A55"/>
    <w:pPr>
      <w:widowControl w:val="0"/>
      <w:spacing w:line="192" w:lineRule="exact"/>
      <w:jc w:val="both"/>
    </w:pPr>
    <w:rPr>
      <w:rFonts w:ascii="Microsoft Sans Serif" w:hAnsi="Microsoft Sans Serif" w:cs="Microsoft Sans Serif"/>
    </w:rPr>
  </w:style>
  <w:style w:type="paragraph" w:customStyle="1" w:styleId="Style49">
    <w:name w:val="Style49"/>
    <w:basedOn w:val="a1"/>
    <w:qFormat/>
    <w:rsid w:val="00353A55"/>
    <w:pPr>
      <w:widowControl w:val="0"/>
      <w:spacing w:line="192" w:lineRule="exact"/>
      <w:ind w:hanging="187"/>
    </w:pPr>
    <w:rPr>
      <w:rFonts w:ascii="Microsoft Sans Serif" w:hAnsi="Microsoft Sans Serif" w:cs="Microsoft Sans Serif"/>
    </w:rPr>
  </w:style>
  <w:style w:type="paragraph" w:customStyle="1" w:styleId="Style41">
    <w:name w:val="Style41"/>
    <w:basedOn w:val="a1"/>
    <w:qFormat/>
    <w:rsid w:val="00353A55"/>
    <w:pPr>
      <w:widowControl w:val="0"/>
    </w:pPr>
    <w:rPr>
      <w:rFonts w:ascii="Microsoft Sans Serif" w:hAnsi="Microsoft Sans Serif" w:cs="Microsoft Sans Serif"/>
    </w:rPr>
  </w:style>
  <w:style w:type="paragraph" w:customStyle="1" w:styleId="Pa3">
    <w:name w:val="Pa3"/>
    <w:basedOn w:val="a1"/>
    <w:qFormat/>
    <w:rsid w:val="00353A55"/>
    <w:pPr>
      <w:spacing w:line="141" w:lineRule="atLeast"/>
    </w:pPr>
    <w:rPr>
      <w:rFonts w:ascii="Myriad Pro" w:hAnsi="Myriad Pro" w:cs="Myriad Pro"/>
      <w:lang w:eastAsia="en-US"/>
    </w:rPr>
  </w:style>
  <w:style w:type="paragraph" w:customStyle="1" w:styleId="Pa4">
    <w:name w:val="Pa4"/>
    <w:basedOn w:val="a1"/>
    <w:qFormat/>
    <w:rsid w:val="00353A55"/>
    <w:pPr>
      <w:spacing w:line="141" w:lineRule="atLeast"/>
    </w:pPr>
    <w:rPr>
      <w:rFonts w:ascii="Myriad Pro" w:hAnsi="Myriad Pro" w:cs="Myriad Pro"/>
      <w:lang w:eastAsia="en-US"/>
    </w:rPr>
  </w:style>
  <w:style w:type="paragraph" w:customStyle="1" w:styleId="Pa5">
    <w:name w:val="Pa5"/>
    <w:basedOn w:val="a1"/>
    <w:qFormat/>
    <w:rsid w:val="00353A55"/>
    <w:pPr>
      <w:spacing w:line="141" w:lineRule="atLeast"/>
    </w:pPr>
    <w:rPr>
      <w:rFonts w:ascii="Myriad Pro" w:hAnsi="Myriad Pro" w:cs="Myriad Pro"/>
      <w:lang w:eastAsia="en-US"/>
    </w:rPr>
  </w:style>
  <w:style w:type="paragraph" w:customStyle="1" w:styleId="WW-List2">
    <w:name w:val="WW-List 2"/>
    <w:basedOn w:val="a1"/>
    <w:qFormat/>
    <w:rsid w:val="00353A55"/>
    <w:pPr>
      <w:suppressAutoHyphens/>
      <w:spacing w:after="200" w:line="276" w:lineRule="auto"/>
      <w:ind w:left="566" w:hanging="283"/>
    </w:pPr>
    <w:rPr>
      <w:rFonts w:ascii="Calibri" w:hAnsi="Calibri" w:cs="Calibri"/>
      <w:sz w:val="20"/>
      <w:szCs w:val="20"/>
      <w:lang w:eastAsia="ar-SA"/>
    </w:rPr>
  </w:style>
  <w:style w:type="paragraph" w:customStyle="1" w:styleId="Style4">
    <w:name w:val="Style4"/>
    <w:basedOn w:val="a1"/>
    <w:uiPriority w:val="99"/>
    <w:qFormat/>
    <w:rsid w:val="00353A55"/>
    <w:pPr>
      <w:widowControl w:val="0"/>
      <w:spacing w:line="264" w:lineRule="exact"/>
    </w:pPr>
  </w:style>
  <w:style w:type="paragraph" w:customStyle="1" w:styleId="Style7">
    <w:name w:val="Style7"/>
    <w:basedOn w:val="a1"/>
    <w:uiPriority w:val="99"/>
    <w:qFormat/>
    <w:rsid w:val="00353A55"/>
    <w:pPr>
      <w:widowControl w:val="0"/>
      <w:spacing w:line="274" w:lineRule="exact"/>
      <w:ind w:hanging="394"/>
    </w:pPr>
  </w:style>
  <w:style w:type="paragraph" w:customStyle="1" w:styleId="Style38">
    <w:name w:val="Style38"/>
    <w:basedOn w:val="a1"/>
    <w:qFormat/>
    <w:rsid w:val="00353A55"/>
    <w:pPr>
      <w:widowControl w:val="0"/>
      <w:spacing w:line="254" w:lineRule="exact"/>
      <w:jc w:val="both"/>
    </w:pPr>
  </w:style>
  <w:style w:type="paragraph" w:customStyle="1" w:styleId="western">
    <w:name w:val="western"/>
    <w:basedOn w:val="a1"/>
    <w:qFormat/>
    <w:rsid w:val="00353A55"/>
    <w:pPr>
      <w:spacing w:beforeAutospacing="1" w:afterAutospacing="1"/>
    </w:pPr>
  </w:style>
  <w:style w:type="paragraph" w:customStyle="1" w:styleId="1f">
    <w:name w:val="Без интервала1"/>
    <w:qFormat/>
    <w:rsid w:val="00353A55"/>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afffff5">
    <w:name w:val="Стиль КВН"/>
    <w:basedOn w:val="a1"/>
    <w:qFormat/>
    <w:rsid w:val="00353A55"/>
    <w:pPr>
      <w:spacing w:line="360" w:lineRule="auto"/>
      <w:ind w:firstLine="709"/>
      <w:jc w:val="both"/>
    </w:pPr>
    <w:rPr>
      <w:sz w:val="26"/>
      <w:szCs w:val="20"/>
    </w:rPr>
  </w:style>
  <w:style w:type="paragraph" w:customStyle="1" w:styleId="1f0">
    <w:name w:val="Стиль1"/>
    <w:basedOn w:val="a1"/>
    <w:link w:val="1f1"/>
    <w:qFormat/>
    <w:rsid w:val="00353A55"/>
    <w:pPr>
      <w:ind w:firstLine="497"/>
      <w:textAlignment w:val="baseline"/>
    </w:pPr>
    <w:rPr>
      <w:b/>
      <w:sz w:val="28"/>
      <w:szCs w:val="20"/>
    </w:rPr>
  </w:style>
  <w:style w:type="paragraph" w:customStyle="1" w:styleId="1f2">
    <w:name w:val="Цитата1"/>
    <w:basedOn w:val="a1"/>
    <w:qFormat/>
    <w:rsid w:val="00353A55"/>
    <w:pPr>
      <w:widowControl w:val="0"/>
      <w:ind w:left="851" w:right="600" w:hanging="142"/>
      <w:jc w:val="both"/>
    </w:pPr>
    <w:rPr>
      <w:sz w:val="28"/>
      <w:szCs w:val="20"/>
      <w:lang w:eastAsia="ar-SA"/>
    </w:rPr>
  </w:style>
  <w:style w:type="paragraph" w:customStyle="1" w:styleId="afffff6">
    <w:name w:val="Заголовок таблицы"/>
    <w:basedOn w:val="afffff2"/>
    <w:qFormat/>
    <w:rsid w:val="00353A55"/>
    <w:pPr>
      <w:jc w:val="center"/>
    </w:pPr>
    <w:rPr>
      <w:b/>
      <w:bCs/>
      <w:i/>
      <w:iCs/>
    </w:rPr>
  </w:style>
  <w:style w:type="paragraph" w:customStyle="1" w:styleId="53">
    <w:name w:val="Обычный5"/>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66">
    <w:name w:val="xl66"/>
    <w:basedOn w:val="a1"/>
    <w:qFormat/>
    <w:rsid w:val="00353A55"/>
    <w:pPr>
      <w:spacing w:beforeAutospacing="1" w:afterAutospacing="1"/>
    </w:pPr>
    <w:rPr>
      <w:sz w:val="20"/>
      <w:szCs w:val="20"/>
    </w:rPr>
  </w:style>
  <w:style w:type="paragraph" w:customStyle="1" w:styleId="xl67">
    <w:name w:val="xl67"/>
    <w:basedOn w:val="a1"/>
    <w:qFormat/>
    <w:rsid w:val="00353A55"/>
    <w:pPr>
      <w:spacing w:beforeAutospacing="1" w:afterAutospacing="1"/>
    </w:pPr>
    <w:rPr>
      <w:color w:val="000000"/>
      <w:sz w:val="16"/>
      <w:szCs w:val="16"/>
    </w:rPr>
  </w:style>
  <w:style w:type="paragraph" w:customStyle="1" w:styleId="xl68">
    <w:name w:val="xl68"/>
    <w:basedOn w:val="a1"/>
    <w:qFormat/>
    <w:rsid w:val="00353A55"/>
    <w:pPr>
      <w:shd w:val="clear" w:color="000000" w:fill="FFFF00"/>
      <w:spacing w:beforeAutospacing="1" w:afterAutospacing="1"/>
    </w:pPr>
    <w:rPr>
      <w:color w:val="000000"/>
      <w:sz w:val="16"/>
      <w:szCs w:val="16"/>
    </w:rPr>
  </w:style>
  <w:style w:type="paragraph" w:customStyle="1" w:styleId="xl69">
    <w:name w:val="xl69"/>
    <w:basedOn w:val="a1"/>
    <w:qFormat/>
    <w:rsid w:val="00353A55"/>
    <w:pPr>
      <w:shd w:val="clear" w:color="000000" w:fill="FFFF00"/>
      <w:spacing w:beforeAutospacing="1" w:afterAutospacing="1"/>
    </w:pPr>
    <w:rPr>
      <w:b/>
      <w:bCs/>
      <w:sz w:val="20"/>
      <w:szCs w:val="20"/>
    </w:rPr>
  </w:style>
  <w:style w:type="paragraph" w:customStyle="1" w:styleId="xl70">
    <w:name w:val="xl70"/>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1">
    <w:name w:val="xl71"/>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2">
    <w:name w:val="xl72"/>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3">
    <w:name w:val="xl73"/>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4">
    <w:name w:val="xl74"/>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5">
    <w:name w:val="xl75"/>
    <w:basedOn w:val="a1"/>
    <w:qFormat/>
    <w:rsid w:val="00353A55"/>
    <w:pPr>
      <w:pBdr>
        <w:top w:val="single" w:sz="4" w:space="0" w:color="00000A"/>
        <w:left w:val="single" w:sz="4" w:space="0" w:color="00000A"/>
        <w:bottom w:val="single" w:sz="4" w:space="0" w:color="00000A"/>
      </w:pBdr>
      <w:spacing w:beforeAutospacing="1" w:afterAutospacing="1"/>
      <w:textAlignment w:val="center"/>
    </w:pPr>
    <w:rPr>
      <w:b/>
      <w:bCs/>
      <w:sz w:val="20"/>
      <w:szCs w:val="20"/>
    </w:rPr>
  </w:style>
  <w:style w:type="paragraph" w:customStyle="1" w:styleId="xl76">
    <w:name w:val="xl76"/>
    <w:basedOn w:val="a1"/>
    <w:qFormat/>
    <w:rsid w:val="00353A55"/>
    <w:pPr>
      <w:pBdr>
        <w:top w:val="single" w:sz="4" w:space="0" w:color="00000A"/>
        <w:bottom w:val="single" w:sz="4" w:space="0" w:color="00000A"/>
      </w:pBdr>
      <w:spacing w:beforeAutospacing="1" w:afterAutospacing="1"/>
      <w:textAlignment w:val="center"/>
    </w:pPr>
    <w:rPr>
      <w:b/>
      <w:bCs/>
      <w:sz w:val="20"/>
      <w:szCs w:val="20"/>
    </w:rPr>
  </w:style>
  <w:style w:type="paragraph" w:customStyle="1" w:styleId="xl77">
    <w:name w:val="xl77"/>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8">
    <w:name w:val="xl78"/>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right"/>
      <w:textAlignment w:val="center"/>
    </w:pPr>
    <w:rPr>
      <w:sz w:val="20"/>
      <w:szCs w:val="20"/>
    </w:rPr>
  </w:style>
  <w:style w:type="paragraph" w:customStyle="1" w:styleId="xl79">
    <w:name w:val="xl79"/>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80">
    <w:name w:val="xl80"/>
    <w:basedOn w:val="a1"/>
    <w:qFormat/>
    <w:rsid w:val="00353A55"/>
    <w:pPr>
      <w:pBdr>
        <w:top w:val="single" w:sz="4" w:space="0" w:color="00000A"/>
        <w:bottom w:val="single" w:sz="4" w:space="0" w:color="00000A"/>
      </w:pBdr>
      <w:spacing w:beforeAutospacing="1" w:afterAutospacing="1"/>
    </w:pPr>
  </w:style>
  <w:style w:type="paragraph" w:customStyle="1" w:styleId="xl81">
    <w:name w:val="xl81"/>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82">
    <w:name w:val="xl82"/>
    <w:basedOn w:val="a1"/>
    <w:qFormat/>
    <w:rsid w:val="00353A55"/>
    <w:pPr>
      <w:spacing w:beforeAutospacing="1" w:afterAutospacing="1"/>
      <w:textAlignment w:val="center"/>
    </w:pPr>
    <w:rPr>
      <w:sz w:val="20"/>
      <w:szCs w:val="20"/>
    </w:rPr>
  </w:style>
  <w:style w:type="paragraph" w:customStyle="1" w:styleId="xl83">
    <w:name w:val="xl83"/>
    <w:basedOn w:val="a1"/>
    <w:qFormat/>
    <w:rsid w:val="00353A55"/>
    <w:pPr>
      <w:spacing w:beforeAutospacing="1" w:afterAutospacing="1"/>
      <w:jc w:val="center"/>
      <w:textAlignment w:val="center"/>
    </w:pPr>
    <w:rPr>
      <w:sz w:val="20"/>
      <w:szCs w:val="20"/>
    </w:rPr>
  </w:style>
  <w:style w:type="paragraph" w:customStyle="1" w:styleId="xl84">
    <w:name w:val="xl84"/>
    <w:basedOn w:val="a1"/>
    <w:qFormat/>
    <w:rsid w:val="00353A55"/>
    <w:pPr>
      <w:spacing w:beforeAutospacing="1" w:afterAutospacing="1"/>
      <w:jc w:val="center"/>
      <w:textAlignment w:val="center"/>
    </w:pPr>
    <w:rPr>
      <w:sz w:val="20"/>
      <w:szCs w:val="20"/>
    </w:rPr>
  </w:style>
  <w:style w:type="paragraph" w:customStyle="1" w:styleId="xl85">
    <w:name w:val="xl85"/>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w:hAnsi="Arial" w:cs="Arial"/>
      <w:sz w:val="16"/>
      <w:szCs w:val="16"/>
    </w:rPr>
  </w:style>
  <w:style w:type="paragraph" w:customStyle="1" w:styleId="xl86">
    <w:name w:val="xl86"/>
    <w:basedOn w:val="a1"/>
    <w:qFormat/>
    <w:rsid w:val="00353A55"/>
    <w:pPr>
      <w:pBdr>
        <w:top w:val="single" w:sz="4" w:space="0" w:color="00000A"/>
        <w:bottom w:val="single" w:sz="4" w:space="0" w:color="00000A"/>
      </w:pBdr>
      <w:spacing w:beforeAutospacing="1" w:afterAutospacing="1"/>
      <w:textAlignment w:val="center"/>
    </w:pPr>
    <w:rPr>
      <w:b/>
      <w:bCs/>
      <w:sz w:val="20"/>
      <w:szCs w:val="20"/>
    </w:rPr>
  </w:style>
  <w:style w:type="paragraph" w:customStyle="1" w:styleId="xl87">
    <w:name w:val="xl87"/>
    <w:basedOn w:val="a1"/>
    <w:qFormat/>
    <w:rsid w:val="00353A55"/>
    <w:pPr>
      <w:pBdr>
        <w:top w:val="single" w:sz="4" w:space="0" w:color="00000A"/>
        <w:bottom w:val="single" w:sz="4" w:space="0" w:color="00000A"/>
      </w:pBdr>
      <w:spacing w:beforeAutospacing="1" w:afterAutospacing="1"/>
    </w:pPr>
  </w:style>
  <w:style w:type="paragraph" w:customStyle="1" w:styleId="xl88">
    <w:name w:val="xl88"/>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right"/>
      <w:textAlignment w:val="center"/>
    </w:pPr>
    <w:rPr>
      <w:sz w:val="20"/>
      <w:szCs w:val="20"/>
    </w:rPr>
  </w:style>
  <w:style w:type="paragraph" w:customStyle="1" w:styleId="xl89">
    <w:name w:val="xl89"/>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w:hAnsi="Arial" w:cs="Arial"/>
      <w:sz w:val="16"/>
      <w:szCs w:val="16"/>
    </w:rPr>
  </w:style>
  <w:style w:type="paragraph" w:customStyle="1" w:styleId="xl90">
    <w:name w:val="xl90"/>
    <w:basedOn w:val="a1"/>
    <w:qFormat/>
    <w:rsid w:val="00353A55"/>
    <w:pPr>
      <w:pBdr>
        <w:top w:val="single" w:sz="4" w:space="0" w:color="00000A"/>
        <w:bottom w:val="single" w:sz="4" w:space="0" w:color="00000A"/>
      </w:pBdr>
      <w:spacing w:beforeAutospacing="1" w:afterAutospacing="1"/>
      <w:textAlignment w:val="center"/>
    </w:pPr>
    <w:rPr>
      <w:b/>
      <w:bCs/>
      <w:sz w:val="20"/>
      <w:szCs w:val="20"/>
    </w:rPr>
  </w:style>
  <w:style w:type="paragraph" w:customStyle="1" w:styleId="xl91">
    <w:name w:val="xl91"/>
    <w:basedOn w:val="a1"/>
    <w:qFormat/>
    <w:rsid w:val="00353A55"/>
    <w:pPr>
      <w:pBdr>
        <w:top w:val="single" w:sz="4" w:space="0" w:color="00000A"/>
        <w:bottom w:val="single" w:sz="4" w:space="0" w:color="00000A"/>
      </w:pBdr>
      <w:spacing w:beforeAutospacing="1" w:afterAutospacing="1"/>
    </w:pPr>
  </w:style>
  <w:style w:type="paragraph" w:customStyle="1" w:styleId="xl92">
    <w:name w:val="xl92"/>
    <w:basedOn w:val="a1"/>
    <w:qFormat/>
    <w:rsid w:val="00353A55"/>
    <w:pPr>
      <w:spacing w:beforeAutospacing="1" w:afterAutospacing="1"/>
      <w:jc w:val="center"/>
      <w:textAlignment w:val="center"/>
    </w:pPr>
    <w:rPr>
      <w:sz w:val="20"/>
      <w:szCs w:val="20"/>
    </w:rPr>
  </w:style>
  <w:style w:type="paragraph" w:customStyle="1" w:styleId="xl93">
    <w:name w:val="xl93"/>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textAlignment w:val="center"/>
    </w:pPr>
    <w:rPr>
      <w:b/>
      <w:bCs/>
      <w:sz w:val="20"/>
      <w:szCs w:val="20"/>
    </w:rPr>
  </w:style>
  <w:style w:type="paragraph" w:customStyle="1" w:styleId="xl94">
    <w:name w:val="xl94"/>
    <w:basedOn w:val="a1"/>
    <w:qFormat/>
    <w:rsid w:val="00353A55"/>
    <w:pPr>
      <w:pBdr>
        <w:top w:val="single" w:sz="4" w:space="0" w:color="00000A"/>
        <w:bottom w:val="single" w:sz="4" w:space="0" w:color="00000A"/>
      </w:pBdr>
      <w:spacing w:beforeAutospacing="1" w:afterAutospacing="1"/>
      <w:jc w:val="center"/>
      <w:textAlignment w:val="center"/>
    </w:pPr>
    <w:rPr>
      <w:b/>
      <w:bCs/>
      <w:sz w:val="20"/>
      <w:szCs w:val="20"/>
    </w:rPr>
  </w:style>
  <w:style w:type="paragraph" w:customStyle="1" w:styleId="xl95">
    <w:name w:val="xl95"/>
    <w:basedOn w:val="a1"/>
    <w:qFormat/>
    <w:rsid w:val="00353A55"/>
    <w:pPr>
      <w:pBdr>
        <w:top w:val="single" w:sz="4" w:space="0" w:color="00000A"/>
        <w:bottom w:val="single" w:sz="4" w:space="0" w:color="00000A"/>
      </w:pBdr>
      <w:spacing w:beforeAutospacing="1" w:afterAutospacing="1"/>
      <w:jc w:val="center"/>
    </w:pPr>
  </w:style>
  <w:style w:type="paragraph" w:customStyle="1" w:styleId="xl96">
    <w:name w:val="xl96"/>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97">
    <w:name w:val="xl97"/>
    <w:basedOn w:val="a1"/>
    <w:qFormat/>
    <w:rsid w:val="00353A55"/>
    <w:pPr>
      <w:pBdr>
        <w:top w:val="single" w:sz="4" w:space="0" w:color="00000A"/>
        <w:left w:val="single" w:sz="4" w:space="0" w:color="00000A"/>
        <w:bottom w:val="single" w:sz="8" w:space="0" w:color="00000A"/>
        <w:right w:val="single" w:sz="4" w:space="0" w:color="00000A"/>
      </w:pBdr>
      <w:shd w:val="clear" w:color="000000" w:fill="FFFFFF"/>
      <w:spacing w:beforeAutospacing="1" w:afterAutospacing="1"/>
      <w:jc w:val="center"/>
      <w:textAlignment w:val="top"/>
    </w:pPr>
    <w:rPr>
      <w:rFonts w:ascii="Arial" w:hAnsi="Arial" w:cs="Arial"/>
      <w:b/>
      <w:bCs/>
      <w:color w:val="000000"/>
    </w:rPr>
  </w:style>
  <w:style w:type="paragraph" w:customStyle="1" w:styleId="xl98">
    <w:name w:val="xl98"/>
    <w:basedOn w:val="a1"/>
    <w:qFormat/>
    <w:rsid w:val="00353A5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99">
    <w:name w:val="xl99"/>
    <w:basedOn w:val="a1"/>
    <w:qFormat/>
    <w:rsid w:val="00353A5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100">
    <w:name w:val="xl100"/>
    <w:basedOn w:val="a1"/>
    <w:qFormat/>
    <w:rsid w:val="00353A5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101">
    <w:name w:val="xl101"/>
    <w:basedOn w:val="a1"/>
    <w:qFormat/>
    <w:rsid w:val="00353A55"/>
    <w:pPr>
      <w:shd w:val="clear" w:color="000000" w:fill="FFFFFF"/>
      <w:spacing w:beforeAutospacing="1" w:afterAutospacing="1"/>
      <w:jc w:val="center"/>
    </w:pPr>
    <w:rPr>
      <w:rFonts w:ascii="Arial" w:hAnsi="Arial" w:cs="Arial"/>
      <w:b/>
      <w:bCs/>
      <w:color w:val="000000"/>
    </w:rPr>
  </w:style>
  <w:style w:type="paragraph" w:customStyle="1" w:styleId="xl102">
    <w:name w:val="xl102"/>
    <w:basedOn w:val="a1"/>
    <w:qFormat/>
    <w:rsid w:val="00353A55"/>
    <w:pPr>
      <w:pBdr>
        <w:bottom w:val="single" w:sz="4" w:space="0" w:color="00000A"/>
      </w:pBdr>
      <w:shd w:val="clear" w:color="000000" w:fill="FFFFFF"/>
      <w:spacing w:beforeAutospacing="1" w:afterAutospacing="1"/>
      <w:jc w:val="center"/>
    </w:pPr>
    <w:rPr>
      <w:rFonts w:ascii="Arial" w:hAnsi="Arial" w:cs="Arial"/>
      <w:b/>
      <w:bCs/>
      <w:color w:val="000000"/>
    </w:rPr>
  </w:style>
  <w:style w:type="paragraph" w:customStyle="1" w:styleId="xl103">
    <w:name w:val="xl103"/>
    <w:basedOn w:val="a1"/>
    <w:qFormat/>
    <w:rsid w:val="00353A55"/>
    <w:pPr>
      <w:pBdr>
        <w:top w:val="single" w:sz="4" w:space="0" w:color="00000A"/>
        <w:left w:val="single" w:sz="4" w:space="0" w:color="00000A"/>
        <w:right w:val="single" w:sz="4" w:space="0" w:color="00000A"/>
      </w:pBdr>
      <w:shd w:val="clear" w:color="000000" w:fill="FFFFFF"/>
      <w:spacing w:beforeAutospacing="1" w:afterAutospacing="1"/>
      <w:jc w:val="center"/>
    </w:pPr>
    <w:rPr>
      <w:rFonts w:ascii="Arial" w:hAnsi="Arial" w:cs="Arial"/>
      <w:color w:val="000000"/>
    </w:rPr>
  </w:style>
  <w:style w:type="paragraph" w:customStyle="1" w:styleId="xl104">
    <w:name w:val="xl104"/>
    <w:basedOn w:val="a1"/>
    <w:qFormat/>
    <w:rsid w:val="00353A55"/>
    <w:pPr>
      <w:pBdr>
        <w:top w:val="single" w:sz="4" w:space="0" w:color="00000A"/>
        <w:left w:val="single" w:sz="4" w:space="0" w:color="00000A"/>
        <w:right w:val="single" w:sz="4" w:space="0" w:color="00000A"/>
      </w:pBdr>
      <w:shd w:val="clear" w:color="000000" w:fill="FFFFFF"/>
      <w:spacing w:beforeAutospacing="1" w:afterAutospacing="1"/>
    </w:pPr>
    <w:rPr>
      <w:rFonts w:ascii="Arial" w:hAnsi="Arial" w:cs="Arial"/>
    </w:rPr>
  </w:style>
  <w:style w:type="paragraph" w:customStyle="1" w:styleId="xl105">
    <w:name w:val="xl105"/>
    <w:basedOn w:val="a1"/>
    <w:qFormat/>
    <w:rsid w:val="00353A55"/>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ascii="Arial" w:hAnsi="Arial" w:cs="Arial"/>
    </w:rPr>
  </w:style>
  <w:style w:type="paragraph" w:customStyle="1" w:styleId="xl106">
    <w:name w:val="xl106"/>
    <w:basedOn w:val="a1"/>
    <w:qFormat/>
    <w:rsid w:val="00353A5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ascii="Arial" w:hAnsi="Arial" w:cs="Arial"/>
      <w:b/>
      <w:bCs/>
    </w:rPr>
  </w:style>
  <w:style w:type="paragraph" w:customStyle="1" w:styleId="1f3">
    <w:name w:val="Заголовок №1"/>
    <w:basedOn w:val="a1"/>
    <w:uiPriority w:val="99"/>
    <w:qFormat/>
    <w:rsid w:val="00353A55"/>
    <w:pPr>
      <w:shd w:val="clear" w:color="auto" w:fill="FFFFFF"/>
      <w:spacing w:after="300" w:line="324" w:lineRule="exact"/>
      <w:outlineLvl w:val="0"/>
    </w:pPr>
    <w:rPr>
      <w:sz w:val="27"/>
      <w:szCs w:val="27"/>
    </w:rPr>
  </w:style>
  <w:style w:type="paragraph" w:customStyle="1" w:styleId="afffff7">
    <w:name w:val="Подпись к таблице"/>
    <w:basedOn w:val="a1"/>
    <w:uiPriority w:val="99"/>
    <w:qFormat/>
    <w:rsid w:val="00353A55"/>
    <w:pPr>
      <w:shd w:val="clear" w:color="auto" w:fill="FFFFFF"/>
      <w:spacing w:line="324" w:lineRule="exact"/>
      <w:ind w:hanging="1680"/>
    </w:pPr>
    <w:rPr>
      <w:sz w:val="27"/>
      <w:szCs w:val="27"/>
    </w:rPr>
  </w:style>
  <w:style w:type="paragraph" w:customStyle="1" w:styleId="2c">
    <w:name w:val="Основной текст (2)"/>
    <w:basedOn w:val="a1"/>
    <w:link w:val="2d"/>
    <w:qFormat/>
    <w:rsid w:val="00353A55"/>
    <w:pPr>
      <w:shd w:val="clear" w:color="auto" w:fill="FFFFFF"/>
      <w:jc w:val="center"/>
    </w:pPr>
    <w:rPr>
      <w:sz w:val="27"/>
      <w:szCs w:val="27"/>
    </w:rPr>
  </w:style>
  <w:style w:type="paragraph" w:styleId="1f4">
    <w:name w:val="toc 1"/>
    <w:basedOn w:val="a1"/>
    <w:autoRedefine/>
    <w:rsid w:val="00353A55"/>
    <w:rPr>
      <w:sz w:val="28"/>
      <w:szCs w:val="28"/>
    </w:rPr>
  </w:style>
  <w:style w:type="paragraph" w:customStyle="1" w:styleId="311">
    <w:name w:val="Основной текст 31"/>
    <w:basedOn w:val="a1"/>
    <w:qFormat/>
    <w:rsid w:val="00353A55"/>
    <w:pPr>
      <w:widowControl w:val="0"/>
      <w:jc w:val="both"/>
    </w:pPr>
    <w:rPr>
      <w:szCs w:val="20"/>
    </w:rPr>
  </w:style>
  <w:style w:type="paragraph" w:customStyle="1" w:styleId="221">
    <w:name w:val="Основной текст 22"/>
    <w:basedOn w:val="a1"/>
    <w:qFormat/>
    <w:rsid w:val="00353A55"/>
    <w:pPr>
      <w:widowControl w:val="0"/>
      <w:jc w:val="center"/>
    </w:pPr>
    <w:rPr>
      <w:szCs w:val="20"/>
    </w:rPr>
  </w:style>
  <w:style w:type="paragraph" w:customStyle="1" w:styleId="xl64">
    <w:name w:val="xl64"/>
    <w:basedOn w:val="a1"/>
    <w:qFormat/>
    <w:rsid w:val="00353A55"/>
    <w:pPr>
      <w:spacing w:beforeAutospacing="1" w:afterAutospacing="1"/>
    </w:pPr>
    <w:rPr>
      <w:color w:val="000000"/>
      <w:sz w:val="20"/>
      <w:szCs w:val="20"/>
    </w:rPr>
  </w:style>
  <w:style w:type="paragraph" w:customStyle="1" w:styleId="xl65">
    <w:name w:val="xl65"/>
    <w:basedOn w:val="a1"/>
    <w:qFormat/>
    <w:rsid w:val="00353A5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afffff8">
    <w:name w:val="Подзаг Знак"/>
    <w:basedOn w:val="a1"/>
    <w:qFormat/>
    <w:rsid w:val="00353A55"/>
    <w:pPr>
      <w:spacing w:before="120" w:after="120"/>
    </w:pPr>
    <w:rPr>
      <w:u w:val="single"/>
    </w:rPr>
  </w:style>
  <w:style w:type="paragraph" w:customStyle="1" w:styleId="132">
    <w:name w:val="Обычный13"/>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5">
    <w:name w:val="Название объекта1"/>
    <w:basedOn w:val="a1"/>
    <w:qFormat/>
    <w:rsid w:val="00353A55"/>
    <w:pPr>
      <w:shd w:val="clear" w:color="auto" w:fill="FFFFFF"/>
      <w:suppressAutoHyphens/>
    </w:pPr>
    <w:rPr>
      <w:rFonts w:eastAsia="Arial Unicode MS" w:cs="Arial Unicode MS"/>
      <w:b/>
      <w:sz w:val="22"/>
      <w:szCs w:val="22"/>
      <w:lang w:eastAsia="hi-IN" w:bidi="hi-IN"/>
    </w:rPr>
  </w:style>
  <w:style w:type="paragraph" w:customStyle="1" w:styleId="rtejustify">
    <w:name w:val="rtejustify"/>
    <w:basedOn w:val="a1"/>
    <w:qFormat/>
    <w:rsid w:val="00353A55"/>
    <w:pPr>
      <w:spacing w:beforeAutospacing="1" w:afterAutospacing="1"/>
    </w:pPr>
  </w:style>
  <w:style w:type="paragraph" w:customStyle="1" w:styleId="big">
    <w:name w:val="big"/>
    <w:basedOn w:val="a1"/>
    <w:qFormat/>
    <w:rsid w:val="00353A55"/>
    <w:pPr>
      <w:spacing w:beforeAutospacing="1" w:afterAutospacing="1"/>
    </w:pPr>
  </w:style>
  <w:style w:type="paragraph" w:customStyle="1" w:styleId="Normal1">
    <w:name w:val="Normal1"/>
    <w:qFormat/>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0">
    <w:name w:val="Таблица-текст"/>
    <w:basedOn w:val="a1"/>
    <w:qFormat/>
    <w:rsid w:val="00353A55"/>
    <w:pPr>
      <w:spacing w:line="288" w:lineRule="auto"/>
      <w:jc w:val="both"/>
    </w:pPr>
    <w:rPr>
      <w:szCs w:val="20"/>
    </w:rPr>
  </w:style>
  <w:style w:type="paragraph" w:customStyle="1" w:styleId="afffff9">
    <w:name w:val="Абзац основной"/>
    <w:basedOn w:val="a1"/>
    <w:qFormat/>
    <w:rsid w:val="00353A55"/>
    <w:pPr>
      <w:widowControl w:val="0"/>
      <w:spacing w:line="360" w:lineRule="auto"/>
      <w:ind w:firstLine="709"/>
      <w:jc w:val="both"/>
    </w:pPr>
    <w:rPr>
      <w:sz w:val="28"/>
      <w:szCs w:val="28"/>
    </w:rPr>
  </w:style>
  <w:style w:type="paragraph" w:customStyle="1" w:styleId="DOC-3">
    <w:name w:val="DOC-3"/>
    <w:basedOn w:val="a1"/>
    <w:autoRedefine/>
    <w:qFormat/>
    <w:rsid w:val="00353A55"/>
    <w:pPr>
      <w:widowControl w:val="0"/>
      <w:tabs>
        <w:tab w:val="left" w:pos="1418"/>
      </w:tabs>
      <w:spacing w:line="312" w:lineRule="auto"/>
      <w:ind w:left="851" w:right="142"/>
      <w:jc w:val="both"/>
      <w:outlineLvl w:val="1"/>
    </w:pPr>
    <w:rPr>
      <w:szCs w:val="20"/>
      <w:u w:color="333333"/>
    </w:rPr>
  </w:style>
  <w:style w:type="paragraph" w:customStyle="1" w:styleId="-DOC">
    <w:name w:val="-DOC"/>
    <w:basedOn w:val="a1"/>
    <w:autoRedefine/>
    <w:qFormat/>
    <w:rsid w:val="00353A55"/>
    <w:pPr>
      <w:widowControl w:val="0"/>
      <w:tabs>
        <w:tab w:val="left" w:pos="1276"/>
      </w:tabs>
      <w:spacing w:line="312" w:lineRule="auto"/>
      <w:ind w:right="141" w:firstLine="851"/>
      <w:jc w:val="both"/>
    </w:pPr>
    <w:rPr>
      <w:szCs w:val="20"/>
    </w:rPr>
  </w:style>
  <w:style w:type="paragraph" w:customStyle="1" w:styleId="Cell">
    <w:name w:val="Cell"/>
    <w:basedOn w:val="a1"/>
    <w:qFormat/>
    <w:rsid w:val="00353A55"/>
    <w:pPr>
      <w:widowControl w:val="0"/>
    </w:pPr>
    <w:rPr>
      <w:sz w:val="20"/>
      <w:szCs w:val="20"/>
    </w:rPr>
  </w:style>
  <w:style w:type="paragraph" w:customStyle="1" w:styleId="222">
    <w:name w:val="Основной текст 2 Знак2"/>
    <w:basedOn w:val="a1"/>
    <w:qFormat/>
    <w:rsid w:val="00353A55"/>
    <w:rPr>
      <w:szCs w:val="20"/>
    </w:rPr>
  </w:style>
  <w:style w:type="paragraph" w:customStyle="1" w:styleId="afffffa">
    <w:name w:val="Табцентр"/>
    <w:basedOn w:val="a1"/>
    <w:qFormat/>
    <w:rsid w:val="00353A55"/>
    <w:pPr>
      <w:spacing w:line="240" w:lineRule="atLeast"/>
      <w:jc w:val="center"/>
    </w:pPr>
    <w:rPr>
      <w:szCs w:val="20"/>
    </w:rPr>
  </w:style>
  <w:style w:type="paragraph" w:customStyle="1" w:styleId="37">
    <w:name w:val="Заг3"/>
    <w:basedOn w:val="3"/>
    <w:link w:val="310"/>
    <w:uiPriority w:val="99"/>
    <w:qFormat/>
    <w:rsid w:val="00353A55"/>
    <w:pPr>
      <w:keepLines/>
      <w:spacing w:before="0" w:after="0"/>
      <w:jc w:val="both"/>
    </w:pPr>
    <w:rPr>
      <w:rFonts w:asciiTheme="minorHAnsi" w:eastAsiaTheme="minorHAnsi" w:hAnsiTheme="minorHAnsi" w:cstheme="minorBidi"/>
      <w:b w:val="0"/>
      <w:bCs w:val="0"/>
      <w:color w:val="000000"/>
      <w:sz w:val="22"/>
      <w:szCs w:val="22"/>
      <w:lang w:eastAsia="en-US"/>
    </w:rPr>
  </w:style>
  <w:style w:type="paragraph" w:customStyle="1" w:styleId="200">
    <w:name w:val="Стиль Стиль Стиль Заг2 + По ширине Перед:  0 пт После:  0 пт + полу..."/>
    <w:basedOn w:val="a1"/>
    <w:qFormat/>
    <w:rsid w:val="00353A55"/>
    <w:pPr>
      <w:keepNext/>
      <w:keepLines/>
      <w:ind w:firstLine="836"/>
      <w:jc w:val="both"/>
      <w:outlineLvl w:val="1"/>
    </w:pPr>
    <w:rPr>
      <w:bCs/>
      <w:sz w:val="28"/>
      <w:szCs w:val="28"/>
      <w:lang w:eastAsia="en-US"/>
    </w:rPr>
  </w:style>
  <w:style w:type="paragraph" w:customStyle="1" w:styleId="31214">
    <w:name w:val="Стиль Стиль Заг3 + 12 пт + 14 пт"/>
    <w:basedOn w:val="a1"/>
    <w:qFormat/>
    <w:rsid w:val="00353A55"/>
    <w:pPr>
      <w:keepNext/>
      <w:keepLines/>
      <w:ind w:firstLine="851"/>
      <w:jc w:val="both"/>
      <w:outlineLvl w:val="2"/>
    </w:pPr>
    <w:rPr>
      <w:sz w:val="28"/>
      <w:szCs w:val="20"/>
    </w:rPr>
  </w:style>
  <w:style w:type="paragraph" w:customStyle="1" w:styleId="412141">
    <w:name w:val="Стиль Стиль Заг4 + 12 пт + 14 пт1"/>
    <w:basedOn w:val="a1"/>
    <w:qFormat/>
    <w:rsid w:val="00353A55"/>
    <w:pPr>
      <w:keepNext/>
      <w:ind w:firstLine="836"/>
      <w:jc w:val="both"/>
      <w:outlineLvl w:val="3"/>
    </w:pPr>
    <w:rPr>
      <w:sz w:val="28"/>
      <w:szCs w:val="28"/>
    </w:rPr>
  </w:style>
  <w:style w:type="paragraph" w:customStyle="1" w:styleId="1140">
    <w:name w:val="Стиль Заг1 + 14 пт полужирный"/>
    <w:basedOn w:val="a1"/>
    <w:qFormat/>
    <w:rsid w:val="00353A55"/>
    <w:pPr>
      <w:keepNext/>
      <w:keepLines/>
      <w:spacing w:before="240" w:after="60"/>
      <w:outlineLvl w:val="0"/>
    </w:pPr>
    <w:rPr>
      <w:bCs/>
      <w:sz w:val="28"/>
      <w:szCs w:val="20"/>
    </w:rPr>
  </w:style>
  <w:style w:type="paragraph" w:customStyle="1" w:styleId="314">
    <w:name w:val="Стиль Заг3 + 14 пт"/>
    <w:basedOn w:val="37"/>
    <w:qFormat/>
    <w:rsid w:val="00353A55"/>
    <w:pPr>
      <w:keepLines w:val="0"/>
      <w:ind w:firstLine="851"/>
    </w:pPr>
    <w:rPr>
      <w:szCs w:val="28"/>
    </w:rPr>
  </w:style>
  <w:style w:type="paragraph" w:customStyle="1" w:styleId="afffffb">
    <w:name w:val="Таблица заголовок"/>
    <w:basedOn w:val="affffb"/>
    <w:qFormat/>
    <w:rsid w:val="00353A55"/>
    <w:pPr>
      <w:spacing w:before="40" w:after="40"/>
      <w:jc w:val="center"/>
    </w:pPr>
    <w:rPr>
      <w:sz w:val="22"/>
      <w:szCs w:val="22"/>
    </w:rPr>
  </w:style>
  <w:style w:type="paragraph" w:customStyle="1" w:styleId="38">
    <w:name w:val="Списочек 3"/>
    <w:basedOn w:val="3"/>
    <w:qFormat/>
    <w:rsid w:val="00353A55"/>
    <w:pPr>
      <w:tabs>
        <w:tab w:val="left" w:pos="1526"/>
      </w:tabs>
      <w:suppressAutoHyphens/>
      <w:spacing w:before="0" w:after="0" w:line="360" w:lineRule="auto"/>
      <w:ind w:left="72" w:firstLine="851"/>
      <w:jc w:val="both"/>
    </w:pPr>
    <w:rPr>
      <w:rFonts w:cs="Times New Roman"/>
      <w:b w:val="0"/>
      <w:sz w:val="24"/>
    </w:rPr>
  </w:style>
  <w:style w:type="paragraph" w:customStyle="1" w:styleId="4a">
    <w:name w:val="Списочек 4"/>
    <w:basedOn w:val="40"/>
    <w:qFormat/>
    <w:rsid w:val="00353A55"/>
    <w:pPr>
      <w:tabs>
        <w:tab w:val="left" w:pos="1843"/>
        <w:tab w:val="left" w:pos="1986"/>
      </w:tabs>
      <w:autoSpaceDE/>
      <w:autoSpaceDN/>
      <w:adjustRightInd/>
      <w:spacing w:before="0" w:after="0" w:line="360" w:lineRule="auto"/>
      <w:ind w:firstLine="851"/>
      <w:jc w:val="both"/>
    </w:pPr>
    <w:rPr>
      <w:rFonts w:ascii="Arial" w:hAnsi="Arial" w:cs="Times New Roman"/>
      <w:b w:val="0"/>
      <w:sz w:val="24"/>
    </w:rPr>
  </w:style>
  <w:style w:type="paragraph" w:customStyle="1" w:styleId="54">
    <w:name w:val="Списочек 5"/>
    <w:basedOn w:val="5"/>
    <w:qFormat/>
    <w:rsid w:val="00353A55"/>
    <w:pPr>
      <w:tabs>
        <w:tab w:val="left" w:pos="1276"/>
        <w:tab w:val="left" w:pos="2127"/>
      </w:tabs>
      <w:autoSpaceDE/>
      <w:autoSpaceDN/>
      <w:adjustRightInd/>
      <w:spacing w:before="0" w:after="0" w:line="360" w:lineRule="auto"/>
      <w:ind w:firstLine="851"/>
      <w:jc w:val="both"/>
    </w:pPr>
    <w:rPr>
      <w:rFonts w:ascii="Arial" w:hAnsi="Arial" w:cs="Times New Roman"/>
      <w:b w:val="0"/>
      <w:i w:val="0"/>
      <w:sz w:val="24"/>
    </w:rPr>
  </w:style>
  <w:style w:type="paragraph" w:customStyle="1" w:styleId="afffffc">
    <w:name w:val="Маркир"/>
    <w:basedOn w:val="a1"/>
    <w:qFormat/>
    <w:rsid w:val="00353A55"/>
    <w:pPr>
      <w:tabs>
        <w:tab w:val="left" w:pos="1134"/>
      </w:tabs>
      <w:suppressAutoHyphens/>
      <w:spacing w:line="360" w:lineRule="auto"/>
      <w:jc w:val="both"/>
    </w:pPr>
    <w:rPr>
      <w:rFonts w:ascii="Arial" w:hAnsi="Arial"/>
      <w:szCs w:val="20"/>
    </w:rPr>
  </w:style>
  <w:style w:type="paragraph" w:customStyle="1" w:styleId="afffffd">
    <w:name w:val="Буква"/>
    <w:basedOn w:val="a1"/>
    <w:qFormat/>
    <w:rsid w:val="00353A55"/>
    <w:pPr>
      <w:tabs>
        <w:tab w:val="left" w:pos="1560"/>
      </w:tabs>
      <w:spacing w:line="360" w:lineRule="auto"/>
      <w:ind w:left="142" w:firstLine="992"/>
      <w:jc w:val="both"/>
    </w:pPr>
    <w:rPr>
      <w:rFonts w:ascii="Arial" w:hAnsi="Arial"/>
      <w:szCs w:val="20"/>
    </w:rPr>
  </w:style>
  <w:style w:type="paragraph" w:customStyle="1" w:styleId="4b">
    <w:name w:val="Обычный4"/>
    <w:qFormat/>
    <w:rsid w:val="00353A55"/>
    <w:pPr>
      <w:widowControl w:val="0"/>
      <w:spacing w:after="0" w:line="240" w:lineRule="auto"/>
    </w:pPr>
    <w:rPr>
      <w:rFonts w:ascii="Arial" w:eastAsia="Times New Roman" w:hAnsi="Arial" w:cs="Times New Roman"/>
      <w:sz w:val="24"/>
      <w:szCs w:val="20"/>
      <w:lang w:eastAsia="ru-RU"/>
    </w:rPr>
  </w:style>
  <w:style w:type="paragraph" w:customStyle="1" w:styleId="62">
    <w:name w:val="Обычный6"/>
    <w:qFormat/>
    <w:rsid w:val="00353A55"/>
    <w:pPr>
      <w:widowControl w:val="0"/>
      <w:spacing w:after="0" w:line="240" w:lineRule="auto"/>
    </w:pPr>
    <w:rPr>
      <w:rFonts w:ascii="Arial" w:eastAsia="Times New Roman" w:hAnsi="Arial" w:cs="Times New Roman"/>
      <w:sz w:val="24"/>
      <w:szCs w:val="20"/>
      <w:lang w:eastAsia="ru-RU"/>
    </w:rPr>
  </w:style>
  <w:style w:type="paragraph" w:customStyle="1" w:styleId="Style10">
    <w:name w:val="Style1"/>
    <w:basedOn w:val="a1"/>
    <w:uiPriority w:val="99"/>
    <w:qFormat/>
    <w:rsid w:val="00353A55"/>
    <w:pPr>
      <w:widowControl w:val="0"/>
    </w:pPr>
  </w:style>
  <w:style w:type="paragraph" w:customStyle="1" w:styleId="Style2">
    <w:name w:val="Style2"/>
    <w:basedOn w:val="a1"/>
    <w:uiPriority w:val="99"/>
    <w:qFormat/>
    <w:rsid w:val="00353A55"/>
    <w:pPr>
      <w:widowControl w:val="0"/>
    </w:pPr>
  </w:style>
  <w:style w:type="paragraph" w:customStyle="1" w:styleId="Style3">
    <w:name w:val="Style3"/>
    <w:basedOn w:val="a1"/>
    <w:qFormat/>
    <w:rsid w:val="00353A55"/>
    <w:pPr>
      <w:widowControl w:val="0"/>
    </w:pPr>
  </w:style>
  <w:style w:type="paragraph" w:customStyle="1" w:styleId="Style6">
    <w:name w:val="Style6"/>
    <w:basedOn w:val="a1"/>
    <w:uiPriority w:val="99"/>
    <w:qFormat/>
    <w:rsid w:val="00353A55"/>
    <w:pPr>
      <w:widowControl w:val="0"/>
    </w:pPr>
  </w:style>
  <w:style w:type="paragraph" w:customStyle="1" w:styleId="Style100">
    <w:name w:val="Style10"/>
    <w:basedOn w:val="a1"/>
    <w:uiPriority w:val="99"/>
    <w:qFormat/>
    <w:rsid w:val="00353A55"/>
    <w:pPr>
      <w:widowControl w:val="0"/>
    </w:pPr>
  </w:style>
  <w:style w:type="paragraph" w:customStyle="1" w:styleId="Style110">
    <w:name w:val="Style11"/>
    <w:basedOn w:val="a1"/>
    <w:uiPriority w:val="99"/>
    <w:qFormat/>
    <w:rsid w:val="00353A55"/>
    <w:pPr>
      <w:widowControl w:val="0"/>
      <w:spacing w:line="293" w:lineRule="exact"/>
    </w:pPr>
  </w:style>
  <w:style w:type="paragraph" w:customStyle="1" w:styleId="afffffe">
    <w:name w:val="Пункт"/>
    <w:basedOn w:val="a1"/>
    <w:qFormat/>
    <w:rsid w:val="00353A55"/>
    <w:pPr>
      <w:outlineLvl w:val="0"/>
    </w:pPr>
    <w:rPr>
      <w:b/>
    </w:rPr>
  </w:style>
  <w:style w:type="paragraph" w:customStyle="1" w:styleId="affffff">
    <w:name w:val="Точка"/>
    <w:basedOn w:val="a5"/>
    <w:qFormat/>
    <w:rsid w:val="00353A55"/>
    <w:pPr>
      <w:tabs>
        <w:tab w:val="left" w:pos="360"/>
        <w:tab w:val="left" w:pos="567"/>
        <w:tab w:val="left" w:pos="993"/>
      </w:tabs>
      <w:ind w:left="0" w:firstLine="709"/>
      <w:contextualSpacing/>
    </w:pPr>
  </w:style>
  <w:style w:type="paragraph" w:customStyle="1" w:styleId="CharChar">
    <w:name w:val="Char Char"/>
    <w:basedOn w:val="a1"/>
    <w:qFormat/>
    <w:rsid w:val="00353A55"/>
    <w:pPr>
      <w:spacing w:after="160" w:line="240" w:lineRule="exact"/>
    </w:pPr>
    <w:rPr>
      <w:rFonts w:ascii="Verdana" w:hAnsi="Verdana"/>
      <w:sz w:val="20"/>
      <w:szCs w:val="20"/>
      <w:lang w:val="en-US" w:eastAsia="en-US"/>
    </w:rPr>
  </w:style>
  <w:style w:type="paragraph" w:customStyle="1" w:styleId="affffff0">
    <w:name w:val="Нумарованый список"/>
    <w:basedOn w:val="a1"/>
    <w:qFormat/>
    <w:rsid w:val="00353A55"/>
    <w:pPr>
      <w:tabs>
        <w:tab w:val="left" w:pos="720"/>
      </w:tabs>
      <w:ind w:left="720" w:hanging="360"/>
      <w:jc w:val="both"/>
    </w:pPr>
  </w:style>
  <w:style w:type="paragraph" w:customStyle="1" w:styleId="affffff1">
    <w:name w:val="Маркированый список"/>
    <w:basedOn w:val="affff9"/>
    <w:qFormat/>
    <w:rsid w:val="00353A55"/>
    <w:pPr>
      <w:spacing w:line="300" w:lineRule="exact"/>
      <w:ind w:left="567" w:hanging="283"/>
      <w:jc w:val="both"/>
    </w:pPr>
    <w:rPr>
      <w:b w:val="0"/>
      <w:bCs w:val="0"/>
      <w:sz w:val="24"/>
      <w:szCs w:val="24"/>
    </w:rPr>
  </w:style>
  <w:style w:type="paragraph" w:customStyle="1" w:styleId="affffff2">
    <w:name w:val="Маркеры"/>
    <w:basedOn w:val="affff9"/>
    <w:qFormat/>
    <w:rsid w:val="00353A55"/>
    <w:pPr>
      <w:spacing w:line="300" w:lineRule="exact"/>
      <w:ind w:left="567" w:hanging="283"/>
      <w:jc w:val="both"/>
    </w:pPr>
    <w:rPr>
      <w:b w:val="0"/>
      <w:bCs w:val="0"/>
      <w:sz w:val="24"/>
      <w:szCs w:val="24"/>
      <w:lang w:val="ru-RU"/>
    </w:rPr>
  </w:style>
  <w:style w:type="paragraph" w:customStyle="1" w:styleId="msolistparagraph0">
    <w:name w:val="msolistparagraph"/>
    <w:basedOn w:val="a1"/>
    <w:uiPriority w:val="99"/>
    <w:qFormat/>
    <w:rsid w:val="00353A55"/>
    <w:pPr>
      <w:ind w:left="720"/>
    </w:pPr>
    <w:rPr>
      <w:rFonts w:ascii="Calibri" w:hAnsi="Calibri"/>
      <w:sz w:val="22"/>
      <w:szCs w:val="22"/>
    </w:rPr>
  </w:style>
  <w:style w:type="paragraph" w:customStyle="1" w:styleId="230">
    <w:name w:val="Основной текст 23"/>
    <w:basedOn w:val="a1"/>
    <w:qFormat/>
    <w:rsid w:val="00353A55"/>
    <w:pPr>
      <w:widowControl w:val="0"/>
      <w:jc w:val="center"/>
    </w:pPr>
    <w:rPr>
      <w:szCs w:val="20"/>
    </w:rPr>
  </w:style>
  <w:style w:type="paragraph" w:customStyle="1" w:styleId="72">
    <w:name w:val="Обычный7"/>
    <w:qFormat/>
    <w:rsid w:val="00353A55"/>
    <w:pPr>
      <w:spacing w:after="0" w:line="360" w:lineRule="auto"/>
      <w:ind w:firstLine="851"/>
    </w:pPr>
    <w:rPr>
      <w:rFonts w:ascii="Times New Roman" w:eastAsia="Times New Roman" w:hAnsi="Times New Roman" w:cs="Times New Roman"/>
      <w:sz w:val="24"/>
      <w:szCs w:val="20"/>
      <w:lang w:eastAsia="ru-RU"/>
    </w:rPr>
  </w:style>
  <w:style w:type="paragraph" w:customStyle="1" w:styleId="55">
    <w:name w:val="Основной текст5"/>
    <w:basedOn w:val="a1"/>
    <w:qFormat/>
    <w:rsid w:val="00353A55"/>
    <w:pPr>
      <w:widowControl w:val="0"/>
      <w:shd w:val="clear" w:color="auto" w:fill="FFFFFF"/>
      <w:spacing w:before="60" w:after="240"/>
      <w:ind w:hanging="300"/>
      <w:jc w:val="both"/>
    </w:pPr>
    <w:rPr>
      <w:color w:val="000000"/>
      <w:sz w:val="22"/>
      <w:szCs w:val="22"/>
    </w:rPr>
  </w:style>
  <w:style w:type="paragraph" w:customStyle="1" w:styleId="4c">
    <w:name w:val="Основной текст (4)"/>
    <w:basedOn w:val="a1"/>
    <w:uiPriority w:val="99"/>
    <w:qFormat/>
    <w:rsid w:val="00353A55"/>
    <w:pPr>
      <w:widowControl w:val="0"/>
      <w:shd w:val="clear" w:color="auto" w:fill="FFFFFF"/>
      <w:spacing w:before="240" w:after="360"/>
      <w:jc w:val="center"/>
    </w:pPr>
    <w:rPr>
      <w:b/>
      <w:bCs/>
      <w:sz w:val="22"/>
      <w:szCs w:val="22"/>
    </w:rPr>
  </w:style>
  <w:style w:type="paragraph" w:customStyle="1" w:styleId="BodyText21">
    <w:name w:val="Body Text 21"/>
    <w:basedOn w:val="a1"/>
    <w:qFormat/>
    <w:rsid w:val="00353A55"/>
    <w:pPr>
      <w:jc w:val="both"/>
    </w:pPr>
    <w:rPr>
      <w:sz w:val="28"/>
      <w:szCs w:val="20"/>
    </w:rPr>
  </w:style>
  <w:style w:type="paragraph" w:customStyle="1" w:styleId="1f6">
    <w:name w:val="???????1"/>
    <w:qFormat/>
    <w:rsid w:val="00353A55"/>
    <w:pPr>
      <w:suppressAutoHyphens/>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affffff3">
    <w:name w:val="Сноска"/>
    <w:basedOn w:val="a1"/>
    <w:rsid w:val="00353A55"/>
  </w:style>
  <w:style w:type="numbering" w:customStyle="1" w:styleId="1f7">
    <w:name w:val="Нет списка1"/>
    <w:uiPriority w:val="99"/>
    <w:semiHidden/>
    <w:unhideWhenUsed/>
    <w:rsid w:val="00353A55"/>
  </w:style>
  <w:style w:type="numbering" w:customStyle="1" w:styleId="2e">
    <w:name w:val="Нет списка2"/>
    <w:semiHidden/>
    <w:rsid w:val="00353A55"/>
  </w:style>
  <w:style w:type="numbering" w:customStyle="1" w:styleId="39">
    <w:name w:val="Нет списка3"/>
    <w:link w:val="39"/>
    <w:semiHidden/>
    <w:unhideWhenUsed/>
    <w:rsid w:val="00353A55"/>
  </w:style>
  <w:style w:type="table" w:customStyle="1" w:styleId="1f8">
    <w:name w:val="Сетка таблицы1"/>
    <w:basedOn w:val="a3"/>
    <w:uiPriority w:val="59"/>
    <w:rsid w:val="00353A55"/>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3"/>
    <w:uiPriority w:val="5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3"/>
    <w:uiPriority w:val="99"/>
    <w:rsid w:val="00353A55"/>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9">
    <w:name w:val="Светлая заливка1"/>
    <w:basedOn w:val="a3"/>
    <w:uiPriority w:val="60"/>
    <w:rsid w:val="00353A5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uiPriority w:val="60"/>
    <w:rsid w:val="00353A5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0">
    <w:name w:val="Светлая заливка2"/>
    <w:basedOn w:val="a3"/>
    <w:uiPriority w:val="60"/>
    <w:rsid w:val="00353A5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
    <w:name w:val="Светлая заливка - Акцент 12"/>
    <w:basedOn w:val="a3"/>
    <w:uiPriority w:val="60"/>
    <w:rsid w:val="00353A5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rvts6">
    <w:name w:val="rvts6"/>
    <w:rsid w:val="00353A55"/>
    <w:rPr>
      <w:rFonts w:ascii="Times New Roman" w:hAnsi="Times New Roman" w:cs="Times New Roman" w:hint="default"/>
    </w:rPr>
  </w:style>
  <w:style w:type="paragraph" w:customStyle="1" w:styleId="1fa">
    <w:name w:val="СтильПКБ_1"/>
    <w:basedOn w:val="a1"/>
    <w:rsid w:val="00353A55"/>
    <w:pPr>
      <w:tabs>
        <w:tab w:val="left" w:pos="720"/>
      </w:tabs>
      <w:jc w:val="right"/>
    </w:pPr>
    <w:rPr>
      <w:rFonts w:ascii="Peterburg" w:hAnsi="Peterburg"/>
      <w:sz w:val="28"/>
      <w:szCs w:val="20"/>
    </w:rPr>
  </w:style>
  <w:style w:type="paragraph" w:customStyle="1" w:styleId="141">
    <w:name w:val="Обычный14"/>
    <w:rsid w:val="00353A5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1fb">
    <w:name w:val="Верхний колонтитул Знак1"/>
    <w:uiPriority w:val="99"/>
    <w:locked/>
    <w:rsid w:val="00353A55"/>
    <w:rPr>
      <w:sz w:val="24"/>
      <w:szCs w:val="24"/>
      <w:lang w:val="ru-RU" w:eastAsia="ru-RU" w:bidi="ar-SA"/>
    </w:rPr>
  </w:style>
  <w:style w:type="paragraph" w:customStyle="1" w:styleId="2f1">
    <w:name w:val="Обычный 2"/>
    <w:basedOn w:val="a1"/>
    <w:rsid w:val="00353A55"/>
    <w:pPr>
      <w:spacing w:before="120" w:after="60"/>
      <w:ind w:firstLine="709"/>
      <w:jc w:val="both"/>
    </w:pPr>
    <w:rPr>
      <w:rFonts w:ascii="Arial" w:hAnsi="Arial"/>
      <w:sz w:val="22"/>
      <w:szCs w:val="20"/>
    </w:rPr>
  </w:style>
  <w:style w:type="paragraph" w:styleId="2f2">
    <w:name w:val="List 2"/>
    <w:basedOn w:val="a1"/>
    <w:rsid w:val="00353A55"/>
    <w:pPr>
      <w:ind w:left="566" w:hanging="283"/>
    </w:pPr>
    <w:rPr>
      <w:sz w:val="28"/>
      <w:szCs w:val="20"/>
    </w:rPr>
  </w:style>
  <w:style w:type="character" w:customStyle="1" w:styleId="2d">
    <w:name w:val="Основной текст (2)_"/>
    <w:link w:val="2c"/>
    <w:rsid w:val="00353A55"/>
    <w:rPr>
      <w:rFonts w:ascii="Times New Roman" w:eastAsia="Times New Roman" w:hAnsi="Times New Roman" w:cs="Times New Roman"/>
      <w:sz w:val="27"/>
      <w:szCs w:val="27"/>
      <w:shd w:val="clear" w:color="auto" w:fill="FFFFFF"/>
      <w:lang w:eastAsia="ru-RU"/>
    </w:rPr>
  </w:style>
  <w:style w:type="character" w:customStyle="1" w:styleId="100">
    <w:name w:val="Основной текст + 10"/>
    <w:aliases w:val="5 pt,Основной текст (4) + 8,Не курсив,Основной текст + 7,Полужирный,Основной текст + 12 pt"/>
    <w:uiPriority w:val="99"/>
    <w:rsid w:val="00353A55"/>
    <w:rPr>
      <w:sz w:val="21"/>
      <w:szCs w:val="21"/>
      <w:shd w:val="clear" w:color="auto" w:fill="FFFFFF"/>
    </w:rPr>
  </w:style>
  <w:style w:type="character" w:customStyle="1" w:styleId="56">
    <w:name w:val="Основной текст (5)_"/>
    <w:link w:val="57"/>
    <w:rsid w:val="00353A55"/>
    <w:rPr>
      <w:rFonts w:ascii="Arial" w:eastAsia="Arial" w:hAnsi="Arial" w:cs="Arial"/>
      <w:sz w:val="23"/>
      <w:szCs w:val="23"/>
      <w:shd w:val="clear" w:color="auto" w:fill="FFFFFF"/>
    </w:rPr>
  </w:style>
  <w:style w:type="paragraph" w:customStyle="1" w:styleId="57">
    <w:name w:val="Основной текст (5)"/>
    <w:basedOn w:val="a1"/>
    <w:link w:val="56"/>
    <w:rsid w:val="00353A55"/>
    <w:pPr>
      <w:shd w:val="clear" w:color="auto" w:fill="FFFFFF"/>
      <w:spacing w:before="240" w:after="60" w:line="0" w:lineRule="atLeast"/>
      <w:jc w:val="both"/>
    </w:pPr>
    <w:rPr>
      <w:rFonts w:ascii="Arial" w:eastAsia="Arial" w:hAnsi="Arial" w:cs="Arial"/>
      <w:sz w:val="23"/>
      <w:szCs w:val="23"/>
      <w:lang w:eastAsia="en-US"/>
    </w:rPr>
  </w:style>
  <w:style w:type="paragraph" w:customStyle="1" w:styleId="txtnews">
    <w:name w:val="txtnews"/>
    <w:basedOn w:val="a1"/>
    <w:rsid w:val="00353A55"/>
    <w:pPr>
      <w:spacing w:before="100" w:beforeAutospacing="1" w:after="100" w:afterAutospacing="1"/>
    </w:pPr>
  </w:style>
  <w:style w:type="paragraph" w:customStyle="1" w:styleId="TimesNewRoman">
    <w:name w:val="Times New Roman"/>
    <w:basedOn w:val="a1"/>
    <w:rsid w:val="00353A55"/>
    <w:pPr>
      <w:ind w:firstLine="284"/>
      <w:jc w:val="both"/>
    </w:pPr>
    <w:rPr>
      <w:szCs w:val="20"/>
    </w:rPr>
  </w:style>
  <w:style w:type="paragraph" w:customStyle="1" w:styleId="podzagl">
    <w:name w:val="podzagl"/>
    <w:basedOn w:val="a1"/>
    <w:rsid w:val="00353A55"/>
    <w:pPr>
      <w:spacing w:before="100" w:beforeAutospacing="1" w:after="100" w:afterAutospacing="1"/>
    </w:pPr>
  </w:style>
  <w:style w:type="paragraph" w:customStyle="1" w:styleId="d">
    <w:name w:val="d"/>
    <w:basedOn w:val="a1"/>
    <w:rsid w:val="00353A55"/>
    <w:pPr>
      <w:spacing w:before="100" w:beforeAutospacing="1" w:after="100" w:afterAutospacing="1"/>
    </w:pPr>
  </w:style>
  <w:style w:type="paragraph" w:customStyle="1" w:styleId="Chartsubhead">
    <w:name w:val="Chart_subhead"/>
    <w:basedOn w:val="Default"/>
    <w:next w:val="Default"/>
    <w:uiPriority w:val="99"/>
    <w:rsid w:val="00353A55"/>
    <w:pPr>
      <w:autoSpaceDE w:val="0"/>
      <w:autoSpaceDN w:val="0"/>
      <w:adjustRightInd w:val="0"/>
    </w:pPr>
    <w:rPr>
      <w:rFonts w:ascii="Arial" w:eastAsia="Times New Roman" w:hAnsi="Arial" w:cs="Arial"/>
      <w:color w:val="auto"/>
    </w:rPr>
  </w:style>
  <w:style w:type="paragraph" w:customStyle="1" w:styleId="Chartbody">
    <w:name w:val="Chart_body"/>
    <w:basedOn w:val="Default"/>
    <w:next w:val="Default"/>
    <w:uiPriority w:val="99"/>
    <w:rsid w:val="00353A55"/>
    <w:pPr>
      <w:autoSpaceDE w:val="0"/>
      <w:autoSpaceDN w:val="0"/>
      <w:adjustRightInd w:val="0"/>
    </w:pPr>
    <w:rPr>
      <w:rFonts w:ascii="Arial" w:eastAsia="Times New Roman" w:hAnsi="Arial" w:cs="Arial"/>
      <w:color w:val="auto"/>
    </w:rPr>
  </w:style>
  <w:style w:type="character" w:customStyle="1" w:styleId="FontStyle29">
    <w:name w:val="Font Style29"/>
    <w:uiPriority w:val="99"/>
    <w:rsid w:val="00353A55"/>
    <w:rPr>
      <w:rFonts w:ascii="Times New Roman" w:hAnsi="Times New Roman" w:cs="Times New Roman"/>
      <w:b/>
      <w:bCs/>
      <w:color w:val="000000"/>
      <w:sz w:val="22"/>
      <w:szCs w:val="22"/>
    </w:rPr>
  </w:style>
  <w:style w:type="paragraph" w:customStyle="1" w:styleId="pa11">
    <w:name w:val="pa11"/>
    <w:basedOn w:val="a1"/>
    <w:rsid w:val="00353A55"/>
    <w:pPr>
      <w:spacing w:before="100" w:beforeAutospacing="1" w:after="100" w:afterAutospacing="1"/>
    </w:pPr>
  </w:style>
  <w:style w:type="character" w:customStyle="1" w:styleId="grame">
    <w:name w:val="grame"/>
    <w:uiPriority w:val="99"/>
    <w:rsid w:val="00353A55"/>
    <w:rPr>
      <w:rFonts w:cs="Times New Roman"/>
    </w:rPr>
  </w:style>
  <w:style w:type="paragraph" w:customStyle="1" w:styleId="head">
    <w:name w:val="head"/>
    <w:basedOn w:val="a1"/>
    <w:rsid w:val="00353A55"/>
    <w:pPr>
      <w:spacing w:before="75"/>
      <w:ind w:firstLine="375"/>
      <w:jc w:val="both"/>
    </w:pPr>
  </w:style>
  <w:style w:type="character" w:styleId="affffff4">
    <w:name w:val="Placeholder Text"/>
    <w:uiPriority w:val="99"/>
    <w:semiHidden/>
    <w:rsid w:val="00353A55"/>
    <w:rPr>
      <w:color w:val="808080"/>
    </w:rPr>
  </w:style>
  <w:style w:type="paragraph" w:customStyle="1" w:styleId="a00">
    <w:name w:val="a0"/>
    <w:basedOn w:val="a1"/>
    <w:rsid w:val="00353A55"/>
    <w:pPr>
      <w:spacing w:before="30" w:after="71"/>
    </w:pPr>
  </w:style>
  <w:style w:type="paragraph" w:customStyle="1" w:styleId="ptext11">
    <w:name w:val="p_text1_1"/>
    <w:basedOn w:val="a1"/>
    <w:rsid w:val="00353A55"/>
    <w:pPr>
      <w:spacing w:before="100" w:beforeAutospacing="1" w:after="100" w:afterAutospacing="1"/>
    </w:pPr>
    <w:rPr>
      <w:rFonts w:ascii="Tahoma" w:hAnsi="Tahoma" w:cs="Tahoma"/>
      <w:color w:val="000000"/>
      <w:sz w:val="18"/>
      <w:szCs w:val="18"/>
    </w:rPr>
  </w:style>
  <w:style w:type="character" w:customStyle="1" w:styleId="MicrosoftSansSerif9pt">
    <w:name w:val="Основной текст + Microsoft Sans Serif;9 pt"/>
    <w:rsid w:val="00353A55"/>
    <w:rPr>
      <w:rFonts w:ascii="Microsoft Sans Serif" w:eastAsia="Microsoft Sans Serif" w:hAnsi="Microsoft Sans Serif" w:cs="Microsoft Sans Serif"/>
      <w:color w:val="000000"/>
      <w:spacing w:val="0"/>
      <w:w w:val="100"/>
      <w:position w:val="0"/>
      <w:sz w:val="18"/>
      <w:szCs w:val="18"/>
      <w:lang w:val="ru-RU" w:bidi="ar-SA"/>
    </w:rPr>
  </w:style>
  <w:style w:type="character" w:customStyle="1" w:styleId="613pt">
    <w:name w:val="Основной текст (6) + 13 pt"/>
    <w:rsid w:val="00353A55"/>
    <w:rPr>
      <w:rFonts w:ascii="Verdana" w:eastAsia="Verdana" w:hAnsi="Verdana" w:cs="Verdana"/>
      <w:b/>
      <w:bCs/>
      <w:i w:val="0"/>
      <w:iCs w:val="0"/>
      <w:smallCaps w:val="0"/>
      <w:strike w:val="0"/>
      <w:color w:val="000000"/>
      <w:spacing w:val="0"/>
      <w:w w:val="100"/>
      <w:position w:val="0"/>
      <w:sz w:val="26"/>
      <w:szCs w:val="26"/>
      <w:u w:val="none"/>
      <w:lang w:val="ru-RU"/>
    </w:rPr>
  </w:style>
  <w:style w:type="character" w:customStyle="1" w:styleId="58">
    <w:name w:val="Основной текст (5) + Полужирный"/>
    <w:rsid w:val="00353A55"/>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rPr>
  </w:style>
  <w:style w:type="character" w:customStyle="1" w:styleId="MicrosoftSansSerif9pt0">
    <w:name w:val="Основной текст + Microsoft Sans Serif;9 pt;Полужирный"/>
    <w:rsid w:val="00353A55"/>
    <w:rPr>
      <w:rFonts w:ascii="Microsoft Sans Serif" w:eastAsia="Microsoft Sans Serif" w:hAnsi="Microsoft Sans Serif" w:cs="Microsoft Sans Serif"/>
      <w:b/>
      <w:bCs/>
      <w:color w:val="000000"/>
      <w:spacing w:val="0"/>
      <w:w w:val="100"/>
      <w:position w:val="0"/>
      <w:sz w:val="18"/>
      <w:szCs w:val="18"/>
      <w:lang w:val="ru-RU" w:bidi="ar-SA"/>
    </w:rPr>
  </w:style>
  <w:style w:type="character" w:customStyle="1" w:styleId="MicrosoftSansSerif7pt">
    <w:name w:val="Основной текст + Microsoft Sans Serif;7 pt"/>
    <w:rsid w:val="00353A55"/>
    <w:rPr>
      <w:rFonts w:ascii="Microsoft Sans Serif" w:eastAsia="Microsoft Sans Serif" w:hAnsi="Microsoft Sans Serif" w:cs="Microsoft Sans Serif"/>
      <w:color w:val="000000"/>
      <w:spacing w:val="0"/>
      <w:w w:val="100"/>
      <w:position w:val="0"/>
      <w:sz w:val="14"/>
      <w:szCs w:val="14"/>
      <w:lang w:val="ru-RU" w:bidi="ar-SA"/>
    </w:rPr>
  </w:style>
  <w:style w:type="character" w:customStyle="1" w:styleId="63">
    <w:name w:val="Знак Знак6"/>
    <w:rsid w:val="00353A55"/>
    <w:rPr>
      <w:b/>
      <w:bCs/>
      <w:sz w:val="28"/>
      <w:szCs w:val="24"/>
      <w:lang w:val="ru-RU" w:eastAsia="ru-RU" w:bidi="ar-SA"/>
    </w:rPr>
  </w:style>
  <w:style w:type="character" w:customStyle="1" w:styleId="Bodytext">
    <w:name w:val="Body text_"/>
    <w:locked/>
    <w:rsid w:val="00353A55"/>
    <w:rPr>
      <w:rFonts w:ascii="Times New Roman" w:eastAsia="Times New Roman" w:hAnsi="Times New Roman" w:cs="Times New Roman"/>
      <w:sz w:val="24"/>
      <w:szCs w:val="24"/>
      <w:lang w:eastAsia="ru-RU"/>
    </w:rPr>
  </w:style>
  <w:style w:type="character" w:customStyle="1" w:styleId="Bodytext4">
    <w:name w:val="Body text (4)_"/>
    <w:link w:val="Bodytext40"/>
    <w:locked/>
    <w:rsid w:val="00353A55"/>
    <w:rPr>
      <w:sz w:val="21"/>
      <w:szCs w:val="21"/>
      <w:shd w:val="clear" w:color="auto" w:fill="FFFFFF"/>
    </w:rPr>
  </w:style>
  <w:style w:type="paragraph" w:customStyle="1" w:styleId="Bodytext40">
    <w:name w:val="Body text (4)"/>
    <w:basedOn w:val="a1"/>
    <w:link w:val="Bodytext4"/>
    <w:rsid w:val="00353A55"/>
    <w:pPr>
      <w:shd w:val="clear" w:color="auto" w:fill="FFFFFF"/>
      <w:spacing w:line="250" w:lineRule="exact"/>
    </w:pPr>
    <w:rPr>
      <w:rFonts w:asciiTheme="minorHAnsi" w:eastAsiaTheme="minorHAnsi" w:hAnsiTheme="minorHAnsi" w:cstheme="minorBidi"/>
      <w:sz w:val="21"/>
      <w:szCs w:val="21"/>
      <w:lang w:eastAsia="en-US"/>
    </w:rPr>
  </w:style>
  <w:style w:type="character" w:customStyle="1" w:styleId="Heading4">
    <w:name w:val="Heading #4_"/>
    <w:link w:val="Heading41"/>
    <w:locked/>
    <w:rsid w:val="00353A55"/>
    <w:rPr>
      <w:sz w:val="21"/>
      <w:szCs w:val="21"/>
      <w:shd w:val="clear" w:color="auto" w:fill="FFFFFF"/>
    </w:rPr>
  </w:style>
  <w:style w:type="paragraph" w:customStyle="1" w:styleId="Heading41">
    <w:name w:val="Heading #41"/>
    <w:basedOn w:val="a1"/>
    <w:link w:val="Heading4"/>
    <w:rsid w:val="00353A55"/>
    <w:pPr>
      <w:shd w:val="clear" w:color="auto" w:fill="FFFFFF"/>
      <w:spacing w:before="60" w:line="240" w:lineRule="atLeast"/>
      <w:outlineLvl w:val="3"/>
    </w:pPr>
    <w:rPr>
      <w:rFonts w:asciiTheme="minorHAnsi" w:eastAsiaTheme="minorHAnsi" w:hAnsiTheme="minorHAnsi" w:cstheme="minorBidi"/>
      <w:sz w:val="21"/>
      <w:szCs w:val="21"/>
      <w:lang w:eastAsia="en-US"/>
    </w:rPr>
  </w:style>
  <w:style w:type="character" w:customStyle="1" w:styleId="FontStyle13">
    <w:name w:val="Font Style13"/>
    <w:uiPriority w:val="99"/>
    <w:qFormat/>
    <w:rsid w:val="00353A55"/>
    <w:rPr>
      <w:rFonts w:ascii="Arial" w:hAnsi="Arial" w:cs="Arial"/>
      <w:b/>
      <w:bCs/>
      <w:sz w:val="20"/>
      <w:szCs w:val="20"/>
    </w:rPr>
  </w:style>
  <w:style w:type="character" w:customStyle="1" w:styleId="FontStyle25">
    <w:name w:val="Font Style25"/>
    <w:rsid w:val="00353A55"/>
    <w:rPr>
      <w:rFonts w:ascii="Times New Roman" w:hAnsi="Times New Roman" w:cs="Times New Roman"/>
      <w:sz w:val="8"/>
      <w:szCs w:val="8"/>
    </w:rPr>
  </w:style>
  <w:style w:type="paragraph" w:customStyle="1" w:styleId="xl63">
    <w:name w:val="xl63"/>
    <w:basedOn w:val="a1"/>
    <w:rsid w:val="00353A55"/>
    <w:pPr>
      <w:spacing w:before="100" w:beforeAutospacing="1" w:after="100" w:afterAutospacing="1"/>
    </w:pPr>
    <w:rPr>
      <w:rFonts w:ascii="Arial" w:hAnsi="Arial" w:cs="Arial"/>
    </w:rPr>
  </w:style>
  <w:style w:type="character" w:customStyle="1" w:styleId="FontStyle56">
    <w:name w:val="Font Style56"/>
    <w:rsid w:val="00353A55"/>
    <w:rPr>
      <w:rFonts w:ascii="Times New Roman" w:hAnsi="Times New Roman" w:cs="Times New Roman"/>
      <w:b/>
      <w:bCs/>
      <w:i/>
      <w:iCs/>
      <w:sz w:val="26"/>
      <w:szCs w:val="26"/>
    </w:rPr>
  </w:style>
  <w:style w:type="paragraph" w:customStyle="1" w:styleId="font5">
    <w:name w:val="font5"/>
    <w:basedOn w:val="a1"/>
    <w:rsid w:val="00353A55"/>
    <w:pPr>
      <w:spacing w:before="100" w:beforeAutospacing="1" w:after="100" w:afterAutospacing="1"/>
    </w:pPr>
    <w:rPr>
      <w:sz w:val="20"/>
      <w:szCs w:val="20"/>
    </w:rPr>
  </w:style>
  <w:style w:type="paragraph" w:customStyle="1" w:styleId="xl107">
    <w:name w:val="xl107"/>
    <w:basedOn w:val="a1"/>
    <w:rsid w:val="00353A55"/>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1"/>
    <w:rsid w:val="00353A55"/>
    <w:pPr>
      <w:pBdr>
        <w:top w:val="single" w:sz="4" w:space="0" w:color="auto"/>
        <w:left w:val="single" w:sz="4" w:space="0" w:color="auto"/>
        <w:bottom w:val="single" w:sz="4" w:space="0" w:color="auto"/>
      </w:pBdr>
      <w:spacing w:before="100" w:beforeAutospacing="1" w:after="100" w:afterAutospacing="1"/>
      <w:jc w:val="center"/>
    </w:pPr>
    <w:rPr>
      <w:sz w:val="12"/>
      <w:szCs w:val="12"/>
    </w:rPr>
  </w:style>
  <w:style w:type="paragraph" w:customStyle="1" w:styleId="xl109">
    <w:name w:val="xl109"/>
    <w:basedOn w:val="a1"/>
    <w:rsid w:val="00353A55"/>
    <w:pPr>
      <w:pBdr>
        <w:top w:val="single" w:sz="4" w:space="0" w:color="auto"/>
        <w:bottom w:val="single" w:sz="4" w:space="0" w:color="auto"/>
      </w:pBdr>
      <w:spacing w:before="100" w:beforeAutospacing="1" w:after="100" w:afterAutospacing="1"/>
      <w:jc w:val="center"/>
    </w:pPr>
    <w:rPr>
      <w:sz w:val="12"/>
      <w:szCs w:val="12"/>
    </w:rPr>
  </w:style>
  <w:style w:type="character" w:customStyle="1" w:styleId="481">
    <w:name w:val="Основной текст (4) + 81"/>
    <w:aliases w:val="5 pt1,Не курсив1,Основной текст + 11,Интервал 0 pt1"/>
    <w:uiPriority w:val="99"/>
    <w:rsid w:val="00353A55"/>
    <w:rPr>
      <w:rFonts w:ascii="Microsoft Sans Serif" w:eastAsia="Microsoft Sans Serif" w:hAnsi="Microsoft Sans Serif"/>
      <w:i/>
      <w:iCs/>
      <w:sz w:val="19"/>
      <w:szCs w:val="19"/>
      <w:shd w:val="clear" w:color="auto" w:fill="FFFFFF"/>
    </w:rPr>
  </w:style>
  <w:style w:type="paragraph" w:customStyle="1" w:styleId="510">
    <w:name w:val="Основной текст (5)1"/>
    <w:basedOn w:val="a1"/>
    <w:rsid w:val="00353A55"/>
    <w:pPr>
      <w:shd w:val="clear" w:color="auto" w:fill="FFFFFF"/>
      <w:spacing w:line="240" w:lineRule="atLeast"/>
    </w:pPr>
    <w:rPr>
      <w:sz w:val="20"/>
      <w:szCs w:val="20"/>
    </w:rPr>
  </w:style>
  <w:style w:type="character" w:customStyle="1" w:styleId="3b">
    <w:name w:val="Заголовок №3_"/>
    <w:link w:val="3c"/>
    <w:uiPriority w:val="99"/>
    <w:rsid w:val="00353A55"/>
    <w:rPr>
      <w:b/>
      <w:bCs/>
      <w:shd w:val="clear" w:color="auto" w:fill="FFFFFF"/>
    </w:rPr>
  </w:style>
  <w:style w:type="character" w:customStyle="1" w:styleId="311pt">
    <w:name w:val="Заголовок №3 + 11 pt"/>
    <w:basedOn w:val="3b"/>
    <w:uiPriority w:val="99"/>
    <w:rsid w:val="00353A55"/>
  </w:style>
  <w:style w:type="character" w:customStyle="1" w:styleId="73">
    <w:name w:val="Основной текст (7)_"/>
    <w:link w:val="74"/>
    <w:uiPriority w:val="99"/>
    <w:rsid w:val="00353A55"/>
    <w:rPr>
      <w:b/>
      <w:bCs/>
      <w:i/>
      <w:iCs/>
      <w:sz w:val="19"/>
      <w:szCs w:val="19"/>
      <w:shd w:val="clear" w:color="auto" w:fill="FFFFFF"/>
    </w:rPr>
  </w:style>
  <w:style w:type="paragraph" w:customStyle="1" w:styleId="3c">
    <w:name w:val="Заголовок №3"/>
    <w:basedOn w:val="a1"/>
    <w:link w:val="3b"/>
    <w:uiPriority w:val="99"/>
    <w:rsid w:val="00353A55"/>
    <w:pPr>
      <w:shd w:val="clear" w:color="auto" w:fill="FFFFFF"/>
      <w:spacing w:before="60" w:line="299" w:lineRule="exact"/>
      <w:ind w:firstLine="1600"/>
      <w:outlineLvl w:val="2"/>
    </w:pPr>
    <w:rPr>
      <w:rFonts w:asciiTheme="minorHAnsi" w:eastAsiaTheme="minorHAnsi" w:hAnsiTheme="minorHAnsi" w:cstheme="minorBidi"/>
      <w:b/>
      <w:bCs/>
      <w:sz w:val="22"/>
      <w:szCs w:val="22"/>
      <w:lang w:eastAsia="en-US"/>
    </w:rPr>
  </w:style>
  <w:style w:type="paragraph" w:customStyle="1" w:styleId="74">
    <w:name w:val="Основной текст (7)"/>
    <w:basedOn w:val="a1"/>
    <w:link w:val="73"/>
    <w:uiPriority w:val="99"/>
    <w:rsid w:val="00353A55"/>
    <w:pPr>
      <w:shd w:val="clear" w:color="auto" w:fill="FFFFFF"/>
      <w:spacing w:before="180" w:line="256" w:lineRule="exact"/>
      <w:jc w:val="both"/>
    </w:pPr>
    <w:rPr>
      <w:rFonts w:asciiTheme="minorHAnsi" w:eastAsiaTheme="minorHAnsi" w:hAnsiTheme="minorHAnsi" w:cstheme="minorBidi"/>
      <w:b/>
      <w:bCs/>
      <w:i/>
      <w:iCs/>
      <w:sz w:val="19"/>
      <w:szCs w:val="19"/>
      <w:lang w:eastAsia="en-US"/>
    </w:rPr>
  </w:style>
  <w:style w:type="character" w:customStyle="1" w:styleId="280">
    <w:name w:val="Основной текст (2) + 8"/>
    <w:aliases w:val="5 pt2,Не полужирный,Оглавление (3) + 11,5 pt14"/>
    <w:basedOn w:val="2d"/>
    <w:uiPriority w:val="99"/>
    <w:rsid w:val="00353A55"/>
  </w:style>
  <w:style w:type="character" w:customStyle="1" w:styleId="3d">
    <w:name w:val="Основной текст (3)_"/>
    <w:link w:val="3e"/>
    <w:rsid w:val="00353A55"/>
    <w:rPr>
      <w:shd w:val="clear" w:color="auto" w:fill="FFFFFF"/>
    </w:rPr>
  </w:style>
  <w:style w:type="paragraph" w:customStyle="1" w:styleId="3e">
    <w:name w:val="Основной текст (3)"/>
    <w:basedOn w:val="a1"/>
    <w:link w:val="3d"/>
    <w:rsid w:val="00353A55"/>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95pt0pt">
    <w:name w:val="Основной текст + 9;5 pt;Интервал 0 pt"/>
    <w:rsid w:val="00353A55"/>
    <w:rPr>
      <w:snapToGrid w:val="0"/>
      <w:sz w:val="24"/>
    </w:rPr>
  </w:style>
  <w:style w:type="paragraph" w:customStyle="1" w:styleId="3f">
    <w:name w:val="Основной текст3"/>
    <w:basedOn w:val="a1"/>
    <w:rsid w:val="00353A55"/>
    <w:pPr>
      <w:widowControl w:val="0"/>
      <w:shd w:val="clear" w:color="auto" w:fill="FFFFFF"/>
      <w:spacing w:line="324" w:lineRule="exact"/>
    </w:pPr>
    <w:rPr>
      <w:rFonts w:ascii="Calibri" w:eastAsia="Calibri" w:hAnsi="Calibri"/>
      <w:sz w:val="26"/>
      <w:szCs w:val="26"/>
      <w:lang w:eastAsia="en-US"/>
    </w:rPr>
  </w:style>
  <w:style w:type="character" w:customStyle="1" w:styleId="6pt40">
    <w:name w:val="Основной текст + 6 pt;Масштаб 40%"/>
    <w:rsid w:val="00353A55"/>
    <w:rPr>
      <w:snapToGrid w:val="0"/>
      <w:sz w:val="24"/>
    </w:rPr>
  </w:style>
  <w:style w:type="character" w:customStyle="1" w:styleId="CordiaUPC9pt">
    <w:name w:val="Основной текст + CordiaUPC;9 pt"/>
    <w:rsid w:val="00353A55"/>
    <w:rPr>
      <w:snapToGrid w:val="0"/>
      <w:sz w:val="24"/>
    </w:rPr>
  </w:style>
  <w:style w:type="character" w:customStyle="1" w:styleId="10pt0pt">
    <w:name w:val="Основной текст + 10 pt;Интервал 0 pt"/>
    <w:rsid w:val="00353A55"/>
    <w:rPr>
      <w:snapToGrid w:val="0"/>
      <w:sz w:val="24"/>
    </w:rPr>
  </w:style>
  <w:style w:type="character" w:customStyle="1" w:styleId="125pt">
    <w:name w:val="Основной текст + 12;5 pt;Курсив"/>
    <w:rsid w:val="00353A55"/>
    <w:rPr>
      <w:snapToGrid w:val="0"/>
      <w:sz w:val="24"/>
    </w:rPr>
  </w:style>
  <w:style w:type="character" w:customStyle="1" w:styleId="2f3">
    <w:name w:val="Основной текст2"/>
    <w:rsid w:val="00353A55"/>
    <w:rPr>
      <w:snapToGrid w:val="0"/>
      <w:sz w:val="24"/>
    </w:rPr>
  </w:style>
  <w:style w:type="character" w:customStyle="1" w:styleId="Georgia5pt">
    <w:name w:val="Основной текст + Georgia;5 pt"/>
    <w:rsid w:val="00353A55"/>
    <w:rPr>
      <w:snapToGrid w:val="0"/>
      <w:sz w:val="24"/>
    </w:rPr>
  </w:style>
  <w:style w:type="paragraph" w:customStyle="1" w:styleId="xl24">
    <w:name w:val="xl24"/>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25">
    <w:name w:val="xl2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6"/>
      <w:szCs w:val="16"/>
    </w:rPr>
  </w:style>
  <w:style w:type="paragraph" w:customStyle="1" w:styleId="xl26">
    <w:name w:val="xl2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2f4">
    <w:name w:val="Текст2"/>
    <w:uiPriority w:val="99"/>
    <w:rsid w:val="00353A55"/>
    <w:pPr>
      <w:widowControl w:val="0"/>
      <w:tabs>
        <w:tab w:val="left" w:pos="360"/>
      </w:tabs>
      <w:suppressAutoHyphens/>
      <w:spacing w:after="0" w:line="240" w:lineRule="auto"/>
      <w:ind w:firstLine="900"/>
      <w:jc w:val="both"/>
    </w:pPr>
    <w:rPr>
      <w:rFonts w:ascii="Times New Roman" w:eastAsia="MS Mincho" w:hAnsi="Times New Roman" w:cs="Times New Roman"/>
      <w:spacing w:val="-2"/>
      <w:kern w:val="1"/>
      <w:sz w:val="26"/>
      <w:szCs w:val="20"/>
      <w:lang w:eastAsia="ar-SA"/>
    </w:rPr>
  </w:style>
  <w:style w:type="paragraph" w:customStyle="1" w:styleId="124">
    <w:name w:val="Заголовок 12"/>
    <w:basedOn w:val="a1"/>
    <w:next w:val="a1"/>
    <w:uiPriority w:val="99"/>
    <w:rsid w:val="00353A55"/>
    <w:pPr>
      <w:keepNext/>
      <w:spacing w:before="240" w:after="60"/>
      <w:jc w:val="center"/>
    </w:pPr>
    <w:rPr>
      <w:b/>
      <w:kern w:val="28"/>
      <w:sz w:val="28"/>
      <w:szCs w:val="20"/>
    </w:rPr>
  </w:style>
  <w:style w:type="paragraph" w:customStyle="1" w:styleId="Style19">
    <w:name w:val="Style 1"/>
    <w:basedOn w:val="a1"/>
    <w:rsid w:val="00353A55"/>
    <w:pPr>
      <w:autoSpaceDE w:val="0"/>
      <w:autoSpaceDN w:val="0"/>
    </w:pPr>
    <w:rPr>
      <w:rFonts w:eastAsia="Calibri"/>
      <w:sz w:val="20"/>
      <w:szCs w:val="20"/>
    </w:rPr>
  </w:style>
  <w:style w:type="paragraph" w:customStyle="1" w:styleId="3f0">
    <w:name w:val="Текст3"/>
    <w:basedOn w:val="35"/>
    <w:rsid w:val="00353A55"/>
    <w:pPr>
      <w:widowControl/>
      <w:ind w:firstLine="720"/>
      <w:jc w:val="both"/>
    </w:pPr>
    <w:rPr>
      <w:rFonts w:ascii="Times New Roman" w:hAnsi="Times New Roman"/>
      <w:sz w:val="28"/>
    </w:rPr>
  </w:style>
  <w:style w:type="paragraph" w:customStyle="1" w:styleId="133">
    <w:name w:val="Заголовок 13"/>
    <w:basedOn w:val="35"/>
    <w:next w:val="35"/>
    <w:rsid w:val="00353A55"/>
    <w:pPr>
      <w:widowControl/>
      <w:ind w:firstLine="720"/>
      <w:jc w:val="both"/>
    </w:pPr>
    <w:rPr>
      <w:rFonts w:ascii="Times New Roman" w:hAnsi="Times New Roman"/>
      <w:sz w:val="28"/>
    </w:rPr>
  </w:style>
  <w:style w:type="paragraph" w:customStyle="1" w:styleId="115">
    <w:name w:val="Обычный + 11 пт"/>
    <w:basedOn w:val="a1"/>
    <w:rsid w:val="00353A55"/>
    <w:pPr>
      <w:spacing w:line="240" w:lineRule="atLeast"/>
      <w:jc w:val="both"/>
    </w:pPr>
    <w:rPr>
      <w:sz w:val="22"/>
      <w:szCs w:val="22"/>
    </w:rPr>
  </w:style>
  <w:style w:type="character" w:customStyle="1" w:styleId="75">
    <w:name w:val="Знак Знак7"/>
    <w:rsid w:val="00353A55"/>
    <w:rPr>
      <w:sz w:val="24"/>
      <w:szCs w:val="24"/>
    </w:rPr>
  </w:style>
  <w:style w:type="paragraph" w:customStyle="1" w:styleId="affffff5">
    <w:name w:val="Абзац"/>
    <w:basedOn w:val="a1"/>
    <w:rsid w:val="00353A55"/>
    <w:pPr>
      <w:spacing w:before="120" w:line="360" w:lineRule="exact"/>
      <w:ind w:firstLine="709"/>
      <w:jc w:val="both"/>
    </w:pPr>
    <w:rPr>
      <w:sz w:val="28"/>
      <w:lang w:eastAsia="en-US"/>
    </w:rPr>
  </w:style>
  <w:style w:type="character" w:customStyle="1" w:styleId="FontStyle27">
    <w:name w:val="Font Style27"/>
    <w:uiPriority w:val="99"/>
    <w:rsid w:val="00353A55"/>
    <w:rPr>
      <w:rFonts w:ascii="Times New Roman" w:hAnsi="Times New Roman" w:cs="Times New Roman"/>
      <w:sz w:val="22"/>
      <w:szCs w:val="22"/>
    </w:rPr>
  </w:style>
  <w:style w:type="paragraph" w:customStyle="1" w:styleId="312">
    <w:name w:val="Основной текст с отступом 31"/>
    <w:basedOn w:val="a1"/>
    <w:rsid w:val="00353A55"/>
    <w:pPr>
      <w:suppressAutoHyphens/>
      <w:spacing w:before="120"/>
      <w:ind w:left="284" w:firstLine="424"/>
    </w:pPr>
    <w:rPr>
      <w:rFonts w:cs="Calibri"/>
      <w:sz w:val="28"/>
      <w:lang w:eastAsia="ar-SA"/>
    </w:rPr>
  </w:style>
  <w:style w:type="paragraph" w:customStyle="1" w:styleId="affffff6">
    <w:name w:val="бычный"/>
    <w:rsid w:val="00353A5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3f1">
    <w:name w:val="List 3"/>
    <w:basedOn w:val="a1"/>
    <w:rsid w:val="00353A55"/>
    <w:pPr>
      <w:ind w:left="849" w:hanging="283"/>
    </w:pPr>
    <w:rPr>
      <w:rFonts w:ascii="Arial" w:hAnsi="Arial" w:cs="Arial"/>
    </w:rPr>
  </w:style>
  <w:style w:type="paragraph" w:styleId="2f5">
    <w:name w:val="List Continue 2"/>
    <w:basedOn w:val="a1"/>
    <w:rsid w:val="00353A55"/>
    <w:pPr>
      <w:spacing w:after="120"/>
      <w:ind w:left="566"/>
    </w:pPr>
    <w:rPr>
      <w:rFonts w:ascii="Arial" w:hAnsi="Arial" w:cs="Arial"/>
    </w:rPr>
  </w:style>
  <w:style w:type="paragraph" w:customStyle="1" w:styleId="xl27">
    <w:name w:val="xl27"/>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8">
    <w:name w:val="xl28"/>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9">
    <w:name w:val="xl29"/>
    <w:basedOn w:val="a1"/>
    <w:rsid w:val="00353A5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0">
    <w:name w:val="xl30"/>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2">
    <w:name w:val="xl32"/>
    <w:basedOn w:val="a1"/>
    <w:rsid w:val="00353A55"/>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33">
    <w:name w:val="xl33"/>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34">
    <w:name w:val="xl34"/>
    <w:basedOn w:val="a1"/>
    <w:rsid w:val="00353A55"/>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5">
    <w:name w:val="xl35"/>
    <w:basedOn w:val="a1"/>
    <w:rsid w:val="00353A55"/>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6">
    <w:name w:val="xl36"/>
    <w:basedOn w:val="a1"/>
    <w:rsid w:val="00353A55"/>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7">
    <w:name w:val="xl37"/>
    <w:basedOn w:val="a1"/>
    <w:rsid w:val="00353A55"/>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8">
    <w:name w:val="xl38"/>
    <w:basedOn w:val="a1"/>
    <w:rsid w:val="00353A55"/>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9">
    <w:name w:val="xl39"/>
    <w:basedOn w:val="a1"/>
    <w:rsid w:val="00353A55"/>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40">
    <w:name w:val="xl40"/>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1">
    <w:name w:val="xl41"/>
    <w:basedOn w:val="a1"/>
    <w:rsid w:val="00353A55"/>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42">
    <w:name w:val="xl42"/>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43">
    <w:name w:val="xl43"/>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44">
    <w:name w:val="xl44"/>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6">
    <w:name w:val="xl4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47">
    <w:name w:val="xl47"/>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8">
    <w:name w:val="xl48"/>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9">
    <w:name w:val="xl49"/>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style>
  <w:style w:type="paragraph" w:customStyle="1" w:styleId="xl50">
    <w:name w:val="xl50"/>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51">
    <w:name w:val="xl51"/>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2">
    <w:name w:val="xl52"/>
    <w:basedOn w:val="a1"/>
    <w:rsid w:val="00353A55"/>
    <w:pPr>
      <w:pBdr>
        <w:right w:val="single" w:sz="4" w:space="0" w:color="auto"/>
      </w:pBdr>
      <w:spacing w:before="100" w:beforeAutospacing="1" w:after="100" w:afterAutospacing="1"/>
      <w:textAlignment w:val="top"/>
    </w:pPr>
    <w:rPr>
      <w:sz w:val="22"/>
      <w:szCs w:val="22"/>
    </w:rPr>
  </w:style>
  <w:style w:type="paragraph" w:customStyle="1" w:styleId="xl53">
    <w:name w:val="xl53"/>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4">
    <w:name w:val="xl54"/>
    <w:basedOn w:val="a1"/>
    <w:rsid w:val="00353A55"/>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55">
    <w:name w:val="xl5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6">
    <w:name w:val="xl5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7">
    <w:name w:val="xl57"/>
    <w:basedOn w:val="a1"/>
    <w:rsid w:val="00353A55"/>
    <w:pPr>
      <w:pBdr>
        <w:right w:val="single" w:sz="4" w:space="0" w:color="auto"/>
      </w:pBdr>
      <w:spacing w:before="100" w:beforeAutospacing="1" w:after="100" w:afterAutospacing="1"/>
      <w:textAlignment w:val="top"/>
    </w:pPr>
    <w:rPr>
      <w:sz w:val="22"/>
      <w:szCs w:val="22"/>
    </w:rPr>
  </w:style>
  <w:style w:type="paragraph" w:customStyle="1" w:styleId="xl58">
    <w:name w:val="xl58"/>
    <w:basedOn w:val="a1"/>
    <w:rsid w:val="00353A55"/>
    <w:pPr>
      <w:pBdr>
        <w:right w:val="single" w:sz="4" w:space="0" w:color="auto"/>
      </w:pBdr>
      <w:spacing w:before="100" w:beforeAutospacing="1" w:after="100" w:afterAutospacing="1"/>
      <w:jc w:val="center"/>
      <w:textAlignment w:val="top"/>
    </w:pPr>
    <w:rPr>
      <w:sz w:val="22"/>
      <w:szCs w:val="22"/>
    </w:rPr>
  </w:style>
  <w:style w:type="paragraph" w:customStyle="1" w:styleId="xl59">
    <w:name w:val="xl59"/>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0">
    <w:name w:val="xl60"/>
    <w:basedOn w:val="a1"/>
    <w:rsid w:val="00353A5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1">
    <w:name w:val="xl61"/>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2">
    <w:name w:val="xl62"/>
    <w:basedOn w:val="a1"/>
    <w:rsid w:val="00353A55"/>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10">
    <w:name w:val="xl110"/>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1">
    <w:name w:val="xl111"/>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2">
    <w:name w:val="xl112"/>
    <w:basedOn w:val="a1"/>
    <w:rsid w:val="00353A5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13">
    <w:name w:val="xl113"/>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4">
    <w:name w:val="xl114"/>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5">
    <w:name w:val="xl115"/>
    <w:basedOn w:val="a1"/>
    <w:rsid w:val="00353A5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116">
    <w:name w:val="xl11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7">
    <w:name w:val="xl117"/>
    <w:basedOn w:val="a1"/>
    <w:rsid w:val="00353A55"/>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18">
    <w:name w:val="xl118"/>
    <w:basedOn w:val="a1"/>
    <w:rsid w:val="00353A55"/>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19">
    <w:name w:val="xl119"/>
    <w:basedOn w:val="a1"/>
    <w:rsid w:val="00353A55"/>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0">
    <w:name w:val="xl120"/>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21">
    <w:name w:val="xl121"/>
    <w:basedOn w:val="a1"/>
    <w:rsid w:val="00353A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sz w:val="22"/>
      <w:szCs w:val="22"/>
    </w:rPr>
  </w:style>
  <w:style w:type="paragraph" w:customStyle="1" w:styleId="xl122">
    <w:name w:val="xl122"/>
    <w:basedOn w:val="a1"/>
    <w:rsid w:val="00353A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123">
    <w:name w:val="xl123"/>
    <w:basedOn w:val="a1"/>
    <w:rsid w:val="00353A55"/>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sz w:val="22"/>
      <w:szCs w:val="22"/>
    </w:rPr>
  </w:style>
  <w:style w:type="paragraph" w:customStyle="1" w:styleId="xl124">
    <w:name w:val="xl124"/>
    <w:basedOn w:val="a1"/>
    <w:rsid w:val="00353A55"/>
    <w:pPr>
      <w:pBdr>
        <w:top w:val="single" w:sz="8" w:space="0" w:color="auto"/>
        <w:left w:val="single" w:sz="8" w:space="0" w:color="auto"/>
        <w:bottom w:val="single" w:sz="8" w:space="0" w:color="auto"/>
      </w:pBdr>
      <w:shd w:val="clear" w:color="auto" w:fill="CCFFCC"/>
      <w:spacing w:before="100" w:beforeAutospacing="1" w:after="100" w:afterAutospacing="1"/>
      <w:textAlignment w:val="top"/>
    </w:pPr>
  </w:style>
  <w:style w:type="paragraph" w:customStyle="1" w:styleId="xl125">
    <w:name w:val="xl125"/>
    <w:basedOn w:val="a1"/>
    <w:rsid w:val="00353A55"/>
    <w:pPr>
      <w:pBdr>
        <w:top w:val="single" w:sz="8" w:space="0" w:color="auto"/>
        <w:bottom w:val="single" w:sz="8" w:space="0" w:color="auto"/>
        <w:right w:val="single" w:sz="4" w:space="0" w:color="auto"/>
      </w:pBdr>
      <w:shd w:val="clear" w:color="auto" w:fill="CCFFCC"/>
      <w:spacing w:before="100" w:beforeAutospacing="1" w:after="100" w:afterAutospacing="1"/>
      <w:textAlignment w:val="top"/>
    </w:pPr>
  </w:style>
  <w:style w:type="paragraph" w:customStyle="1" w:styleId="xl126">
    <w:name w:val="xl126"/>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27">
    <w:name w:val="xl127"/>
    <w:basedOn w:val="a1"/>
    <w:rsid w:val="00353A55"/>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textAlignment w:val="top"/>
    </w:pPr>
    <w:rPr>
      <w:b/>
      <w:bCs/>
      <w:color w:val="FF0000"/>
    </w:rPr>
  </w:style>
  <w:style w:type="paragraph" w:customStyle="1" w:styleId="xl128">
    <w:name w:val="xl128"/>
    <w:basedOn w:val="a1"/>
    <w:rsid w:val="00353A55"/>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textAlignment w:val="top"/>
    </w:pPr>
  </w:style>
  <w:style w:type="paragraph" w:customStyle="1" w:styleId="xl129">
    <w:name w:val="xl129"/>
    <w:basedOn w:val="a1"/>
    <w:rsid w:val="00353A55"/>
    <w:pPr>
      <w:pBdr>
        <w:top w:val="single" w:sz="8" w:space="0" w:color="auto"/>
        <w:left w:val="single" w:sz="4" w:space="0" w:color="auto"/>
        <w:bottom w:val="single" w:sz="8" w:space="0" w:color="auto"/>
      </w:pBdr>
      <w:shd w:val="clear" w:color="auto" w:fill="CCFFCC"/>
      <w:spacing w:before="100" w:beforeAutospacing="1" w:after="100" w:afterAutospacing="1"/>
      <w:textAlignment w:val="top"/>
    </w:pPr>
    <w:rPr>
      <w:b/>
      <w:bCs/>
    </w:rPr>
  </w:style>
  <w:style w:type="paragraph" w:customStyle="1" w:styleId="xl130">
    <w:name w:val="xl130"/>
    <w:basedOn w:val="a1"/>
    <w:rsid w:val="00353A55"/>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jc w:val="center"/>
      <w:textAlignment w:val="top"/>
    </w:pPr>
    <w:rPr>
      <w:b/>
      <w:bCs/>
    </w:rPr>
  </w:style>
  <w:style w:type="paragraph" w:customStyle="1" w:styleId="xl131">
    <w:name w:val="xl131"/>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textAlignment w:val="top"/>
    </w:pPr>
    <w:rPr>
      <w:b/>
      <w:bCs/>
    </w:rPr>
  </w:style>
  <w:style w:type="paragraph" w:customStyle="1" w:styleId="xl132">
    <w:name w:val="xl132"/>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3">
    <w:name w:val="xl133"/>
    <w:basedOn w:val="a1"/>
    <w:rsid w:val="00353A55"/>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5">
    <w:name w:val="xl13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6">
    <w:name w:val="xl13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37">
    <w:name w:val="xl137"/>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8">
    <w:name w:val="xl138"/>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9">
    <w:name w:val="xl139"/>
    <w:basedOn w:val="a1"/>
    <w:rsid w:val="00353A55"/>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140">
    <w:name w:val="xl140"/>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1">
    <w:name w:val="xl141"/>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2">
    <w:name w:val="xl142"/>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3">
    <w:name w:val="xl143"/>
    <w:basedOn w:val="a1"/>
    <w:rsid w:val="00353A55"/>
    <w:pPr>
      <w:pBdr>
        <w:left w:val="single" w:sz="4" w:space="0" w:color="auto"/>
        <w:right w:val="single" w:sz="4" w:space="0" w:color="auto"/>
      </w:pBdr>
      <w:spacing w:before="100" w:beforeAutospacing="1" w:after="100" w:afterAutospacing="1"/>
      <w:textAlignment w:val="top"/>
    </w:pPr>
  </w:style>
  <w:style w:type="paragraph" w:customStyle="1" w:styleId="xl144">
    <w:name w:val="xl144"/>
    <w:basedOn w:val="a1"/>
    <w:rsid w:val="00353A55"/>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5">
    <w:name w:val="xl145"/>
    <w:basedOn w:val="a1"/>
    <w:rsid w:val="00353A55"/>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146">
    <w:name w:val="xl146"/>
    <w:basedOn w:val="a1"/>
    <w:rsid w:val="00353A5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47">
    <w:name w:val="xl147"/>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8">
    <w:name w:val="xl148"/>
    <w:basedOn w:val="a1"/>
    <w:rsid w:val="00353A55"/>
    <w:pPr>
      <w:pBdr>
        <w:right w:val="single" w:sz="4" w:space="0" w:color="auto"/>
      </w:pBdr>
      <w:spacing w:before="100" w:beforeAutospacing="1" w:after="100" w:afterAutospacing="1"/>
      <w:textAlignment w:val="top"/>
    </w:pPr>
    <w:rPr>
      <w:sz w:val="22"/>
      <w:szCs w:val="22"/>
    </w:rPr>
  </w:style>
  <w:style w:type="paragraph" w:customStyle="1" w:styleId="xl149">
    <w:name w:val="xl149"/>
    <w:basedOn w:val="a1"/>
    <w:rsid w:val="00353A55"/>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150">
    <w:name w:val="xl150"/>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51">
    <w:name w:val="xl151"/>
    <w:basedOn w:val="a1"/>
    <w:rsid w:val="00353A55"/>
    <w:pPr>
      <w:pBdr>
        <w:left w:val="single" w:sz="4" w:space="0" w:color="auto"/>
        <w:right w:val="single" w:sz="4" w:space="0" w:color="auto"/>
      </w:pBdr>
      <w:shd w:val="clear" w:color="auto" w:fill="FFFFFF"/>
      <w:spacing w:before="100" w:beforeAutospacing="1" w:after="100" w:afterAutospacing="1"/>
      <w:textAlignment w:val="top"/>
    </w:pPr>
  </w:style>
  <w:style w:type="paragraph" w:customStyle="1" w:styleId="xl152">
    <w:name w:val="xl152"/>
    <w:basedOn w:val="a1"/>
    <w:rsid w:val="00353A55"/>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53">
    <w:name w:val="xl153"/>
    <w:basedOn w:val="a1"/>
    <w:rsid w:val="00353A5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54">
    <w:name w:val="xl154"/>
    <w:basedOn w:val="a1"/>
    <w:rsid w:val="00353A55"/>
    <w:pPr>
      <w:pBdr>
        <w:top w:val="single" w:sz="4" w:space="0" w:color="auto"/>
        <w:left w:val="single" w:sz="4" w:space="0" w:color="auto"/>
        <w:right w:val="single" w:sz="4" w:space="0" w:color="auto"/>
      </w:pBdr>
      <w:shd w:val="clear" w:color="auto" w:fill="FFFFFF"/>
      <w:spacing w:before="100" w:beforeAutospacing="1" w:after="100" w:afterAutospacing="1"/>
      <w:textAlignment w:val="top"/>
    </w:pPr>
  </w:style>
  <w:style w:type="paragraph" w:customStyle="1" w:styleId="xl155">
    <w:name w:val="xl155"/>
    <w:basedOn w:val="a1"/>
    <w:rsid w:val="00353A55"/>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56">
    <w:name w:val="xl156"/>
    <w:basedOn w:val="a1"/>
    <w:rsid w:val="00353A5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7">
    <w:name w:val="xl157"/>
    <w:basedOn w:val="a1"/>
    <w:rsid w:val="00353A5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8">
    <w:name w:val="xl158"/>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59">
    <w:name w:val="xl159"/>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60">
    <w:name w:val="xl160"/>
    <w:basedOn w:val="a1"/>
    <w:rsid w:val="00353A55"/>
    <w:pPr>
      <w:pBdr>
        <w:top w:val="single" w:sz="4" w:space="0" w:color="auto"/>
        <w:left w:val="single" w:sz="4" w:space="0" w:color="auto"/>
        <w:bottom w:val="single" w:sz="4" w:space="0" w:color="auto"/>
      </w:pBdr>
      <w:shd w:val="clear" w:color="auto" w:fill="CCFFCC"/>
      <w:spacing w:before="100" w:beforeAutospacing="1" w:after="100" w:afterAutospacing="1"/>
      <w:textAlignment w:val="top"/>
    </w:pPr>
    <w:rPr>
      <w:b/>
      <w:bCs/>
    </w:rPr>
  </w:style>
  <w:style w:type="paragraph" w:customStyle="1" w:styleId="xl161">
    <w:name w:val="xl161"/>
    <w:basedOn w:val="a1"/>
    <w:rsid w:val="00353A55"/>
    <w:pPr>
      <w:pBdr>
        <w:top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2">
    <w:name w:val="xl162"/>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3">
    <w:name w:val="xl163"/>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4">
    <w:name w:val="xl164"/>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5">
    <w:name w:val="xl165"/>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color w:val="FF0000"/>
    </w:rPr>
  </w:style>
  <w:style w:type="paragraph" w:customStyle="1" w:styleId="xl166">
    <w:name w:val="xl166"/>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style>
  <w:style w:type="paragraph" w:customStyle="1" w:styleId="xl167">
    <w:name w:val="xl167"/>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8">
    <w:name w:val="xl168"/>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9">
    <w:name w:val="xl169"/>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style>
  <w:style w:type="paragraph" w:customStyle="1" w:styleId="xl170">
    <w:name w:val="xl170"/>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71">
    <w:name w:val="xl171"/>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2">
    <w:name w:val="xl172"/>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3">
    <w:name w:val="xl173"/>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4">
    <w:name w:val="xl174"/>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5">
    <w:name w:val="xl175"/>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76">
    <w:name w:val="xl176"/>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7">
    <w:name w:val="xl177"/>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78">
    <w:name w:val="xl178"/>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9">
    <w:name w:val="xl179"/>
    <w:basedOn w:val="a1"/>
    <w:rsid w:val="00353A55"/>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80">
    <w:name w:val="xl180"/>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1">
    <w:name w:val="xl181"/>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2">
    <w:name w:val="xl182"/>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3">
    <w:name w:val="xl183"/>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4">
    <w:name w:val="xl184"/>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5">
    <w:name w:val="xl18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86">
    <w:name w:val="xl186"/>
    <w:basedOn w:val="a1"/>
    <w:rsid w:val="00353A55"/>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7">
    <w:name w:val="xl187"/>
    <w:basedOn w:val="a1"/>
    <w:rsid w:val="00353A55"/>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8">
    <w:name w:val="xl188"/>
    <w:basedOn w:val="a1"/>
    <w:rsid w:val="00353A55"/>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9">
    <w:name w:val="xl189"/>
    <w:basedOn w:val="a1"/>
    <w:rsid w:val="00353A55"/>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0">
    <w:name w:val="xl190"/>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1">
    <w:name w:val="xl191"/>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2">
    <w:name w:val="xl192"/>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3">
    <w:name w:val="xl193"/>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94">
    <w:name w:val="xl194"/>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5">
    <w:name w:val="xl195"/>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6">
    <w:name w:val="xl196"/>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7">
    <w:name w:val="xl197"/>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8">
    <w:name w:val="xl198"/>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9">
    <w:name w:val="xl199"/>
    <w:basedOn w:val="a1"/>
    <w:rsid w:val="00353A55"/>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200">
    <w:name w:val="xl200"/>
    <w:basedOn w:val="a1"/>
    <w:rsid w:val="00353A55"/>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201">
    <w:name w:val="xl201"/>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2">
    <w:name w:val="xl202"/>
    <w:basedOn w:val="a1"/>
    <w:rsid w:val="00353A55"/>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203">
    <w:name w:val="xl203"/>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4">
    <w:name w:val="xl204"/>
    <w:basedOn w:val="a1"/>
    <w:rsid w:val="00353A55"/>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5">
    <w:name w:val="xl205"/>
    <w:basedOn w:val="a1"/>
    <w:rsid w:val="00353A55"/>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206">
    <w:name w:val="xl206"/>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07">
    <w:name w:val="xl207"/>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08">
    <w:name w:val="xl208"/>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09">
    <w:name w:val="xl209"/>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10">
    <w:name w:val="xl210"/>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11">
    <w:name w:val="xl211"/>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12">
    <w:name w:val="xl212"/>
    <w:basedOn w:val="a1"/>
    <w:rsid w:val="00353A55"/>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textAlignment w:val="top"/>
    </w:pPr>
    <w:rPr>
      <w:b/>
      <w:bCs/>
    </w:rPr>
  </w:style>
  <w:style w:type="paragraph" w:customStyle="1" w:styleId="xl213">
    <w:name w:val="xl213"/>
    <w:basedOn w:val="a1"/>
    <w:rsid w:val="00353A55"/>
    <w:pPr>
      <w:pBdr>
        <w:top w:val="single" w:sz="8" w:space="0" w:color="auto"/>
        <w:left w:val="single" w:sz="8" w:space="0" w:color="auto"/>
        <w:bottom w:val="single" w:sz="8" w:space="0" w:color="auto"/>
      </w:pBdr>
      <w:shd w:val="clear" w:color="auto" w:fill="FFFFFF"/>
      <w:spacing w:before="100" w:beforeAutospacing="1" w:after="100" w:afterAutospacing="1"/>
      <w:textAlignment w:val="top"/>
    </w:pPr>
    <w:rPr>
      <w:b/>
      <w:bCs/>
    </w:rPr>
  </w:style>
  <w:style w:type="paragraph" w:customStyle="1" w:styleId="xl214">
    <w:name w:val="xl214"/>
    <w:basedOn w:val="a1"/>
    <w:rsid w:val="00353A55"/>
    <w:pPr>
      <w:pBdr>
        <w:top w:val="single" w:sz="8"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5">
    <w:name w:val="xl215"/>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6">
    <w:name w:val="xl216"/>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b/>
      <w:bCs/>
    </w:rPr>
  </w:style>
  <w:style w:type="paragraph" w:customStyle="1" w:styleId="xl217">
    <w:name w:val="xl217"/>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b/>
      <w:bCs/>
    </w:rPr>
  </w:style>
  <w:style w:type="paragraph" w:customStyle="1" w:styleId="xl218">
    <w:name w:val="xl218"/>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9">
    <w:name w:val="xl219"/>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20">
    <w:name w:val="xl220"/>
    <w:basedOn w:val="a1"/>
    <w:rsid w:val="00353A55"/>
    <w:pPr>
      <w:pBdr>
        <w:left w:val="single" w:sz="4" w:space="0" w:color="auto"/>
      </w:pBdr>
      <w:spacing w:before="100" w:beforeAutospacing="1" w:after="100" w:afterAutospacing="1"/>
      <w:jc w:val="center"/>
    </w:pPr>
    <w:rPr>
      <w:sz w:val="22"/>
      <w:szCs w:val="22"/>
    </w:rPr>
  </w:style>
  <w:style w:type="paragraph" w:customStyle="1" w:styleId="xl221">
    <w:name w:val="xl221"/>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22">
    <w:name w:val="xl222"/>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3">
    <w:name w:val="xl223"/>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24">
    <w:name w:val="xl224"/>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5">
    <w:name w:val="xl22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6">
    <w:name w:val="xl22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7">
    <w:name w:val="xl227"/>
    <w:basedOn w:val="a1"/>
    <w:rsid w:val="00353A5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28">
    <w:name w:val="xl228"/>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9">
    <w:name w:val="xl229"/>
    <w:basedOn w:val="a1"/>
    <w:rsid w:val="00353A5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230">
    <w:name w:val="xl230"/>
    <w:basedOn w:val="a1"/>
    <w:rsid w:val="00353A55"/>
    <w:pPr>
      <w:pBdr>
        <w:left w:val="single" w:sz="4" w:space="0" w:color="auto"/>
        <w:right w:val="single" w:sz="4" w:space="0" w:color="auto"/>
      </w:pBdr>
      <w:spacing w:before="100" w:beforeAutospacing="1" w:after="100" w:afterAutospacing="1"/>
      <w:jc w:val="center"/>
    </w:pPr>
    <w:rPr>
      <w:sz w:val="22"/>
      <w:szCs w:val="22"/>
    </w:rPr>
  </w:style>
  <w:style w:type="paragraph" w:customStyle="1" w:styleId="xl231">
    <w:name w:val="xl231"/>
    <w:basedOn w:val="a1"/>
    <w:rsid w:val="00353A55"/>
    <w:pPr>
      <w:pBdr>
        <w:left w:val="single" w:sz="4" w:space="0" w:color="auto"/>
        <w:right w:val="single" w:sz="4" w:space="0" w:color="auto"/>
      </w:pBdr>
      <w:spacing w:before="100" w:beforeAutospacing="1" w:after="100" w:afterAutospacing="1"/>
    </w:pPr>
  </w:style>
  <w:style w:type="paragraph" w:customStyle="1" w:styleId="xl232">
    <w:name w:val="xl232"/>
    <w:basedOn w:val="a1"/>
    <w:rsid w:val="00353A55"/>
    <w:pPr>
      <w:pBdr>
        <w:bottom w:val="single" w:sz="4" w:space="0" w:color="auto"/>
        <w:right w:val="single" w:sz="4" w:space="0" w:color="auto"/>
      </w:pBdr>
      <w:spacing w:before="100" w:beforeAutospacing="1" w:after="100" w:afterAutospacing="1"/>
    </w:pPr>
    <w:rPr>
      <w:sz w:val="22"/>
      <w:szCs w:val="22"/>
    </w:rPr>
  </w:style>
  <w:style w:type="paragraph" w:customStyle="1" w:styleId="xl233">
    <w:name w:val="xl233"/>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34">
    <w:name w:val="xl234"/>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5">
    <w:name w:val="xl235"/>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36">
    <w:name w:val="xl236"/>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37">
    <w:name w:val="xl237"/>
    <w:basedOn w:val="a1"/>
    <w:rsid w:val="00353A5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8">
    <w:name w:val="xl238"/>
    <w:basedOn w:val="a1"/>
    <w:rsid w:val="00353A55"/>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9">
    <w:name w:val="xl239"/>
    <w:basedOn w:val="a1"/>
    <w:rsid w:val="00353A55"/>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240">
    <w:name w:val="xl240"/>
    <w:basedOn w:val="a1"/>
    <w:rsid w:val="00353A5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41">
    <w:name w:val="xl241"/>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2">
    <w:name w:val="xl242"/>
    <w:basedOn w:val="a1"/>
    <w:rsid w:val="00353A55"/>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2"/>
      <w:szCs w:val="22"/>
    </w:rPr>
  </w:style>
  <w:style w:type="paragraph" w:customStyle="1" w:styleId="xl243">
    <w:name w:val="xl243"/>
    <w:basedOn w:val="a1"/>
    <w:rsid w:val="00353A55"/>
    <w:pPr>
      <w:pBdr>
        <w:top w:val="single" w:sz="4" w:space="0" w:color="auto"/>
        <w:left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4">
    <w:name w:val="xl244"/>
    <w:basedOn w:val="a1"/>
    <w:rsid w:val="00353A55"/>
    <w:pPr>
      <w:pBdr>
        <w:left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5">
    <w:name w:val="xl245"/>
    <w:basedOn w:val="a1"/>
    <w:rsid w:val="00353A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2"/>
      <w:szCs w:val="22"/>
    </w:rPr>
  </w:style>
  <w:style w:type="paragraph" w:customStyle="1" w:styleId="xl246">
    <w:name w:val="xl246"/>
    <w:basedOn w:val="a1"/>
    <w:rsid w:val="00353A5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247">
    <w:name w:val="xl247"/>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48">
    <w:name w:val="xl248"/>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49">
    <w:name w:val="xl249"/>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jc w:val="center"/>
    </w:pPr>
    <w:rPr>
      <w:b/>
      <w:bCs/>
    </w:rPr>
  </w:style>
  <w:style w:type="paragraph" w:customStyle="1" w:styleId="xl250">
    <w:name w:val="xl250"/>
    <w:basedOn w:val="a1"/>
    <w:rsid w:val="00353A55"/>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pPr>
    <w:rPr>
      <w:b/>
      <w:bCs/>
      <w:color w:val="FF0000"/>
    </w:rPr>
  </w:style>
  <w:style w:type="paragraph" w:customStyle="1" w:styleId="xl251">
    <w:name w:val="xl251"/>
    <w:basedOn w:val="a1"/>
    <w:rsid w:val="00353A55"/>
    <w:pPr>
      <w:pBdr>
        <w:top w:val="single" w:sz="8" w:space="0" w:color="auto"/>
        <w:left w:val="single" w:sz="4" w:space="0" w:color="auto"/>
        <w:bottom w:val="single" w:sz="8" w:space="0" w:color="auto"/>
      </w:pBdr>
      <w:shd w:val="clear" w:color="auto" w:fill="CCFFCC"/>
      <w:spacing w:before="100" w:beforeAutospacing="1" w:after="100" w:afterAutospacing="1"/>
    </w:pPr>
    <w:rPr>
      <w:b/>
      <w:bCs/>
    </w:rPr>
  </w:style>
  <w:style w:type="paragraph" w:customStyle="1" w:styleId="xl252">
    <w:name w:val="xl252"/>
    <w:basedOn w:val="a1"/>
    <w:rsid w:val="00353A55"/>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253">
    <w:name w:val="xl253"/>
    <w:basedOn w:val="a1"/>
    <w:rsid w:val="00353A55"/>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54">
    <w:name w:val="xl254"/>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55">
    <w:name w:val="xl255"/>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56">
    <w:name w:val="xl256"/>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57">
    <w:name w:val="xl257"/>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258">
    <w:name w:val="xl258"/>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59">
    <w:name w:val="xl259"/>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260">
    <w:name w:val="xl260"/>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1">
    <w:name w:val="xl261"/>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2">
    <w:name w:val="xl262"/>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63">
    <w:name w:val="xl263"/>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4">
    <w:name w:val="xl264"/>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65">
    <w:name w:val="xl265"/>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66">
    <w:name w:val="xl266"/>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67">
    <w:name w:val="xl267"/>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68">
    <w:name w:val="xl268"/>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69">
    <w:name w:val="xl269"/>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0">
    <w:name w:val="xl270"/>
    <w:basedOn w:val="a1"/>
    <w:rsid w:val="00353A5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1">
    <w:name w:val="xl271"/>
    <w:basedOn w:val="a1"/>
    <w:rsid w:val="00353A55"/>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272">
    <w:name w:val="xl272"/>
    <w:basedOn w:val="a1"/>
    <w:rsid w:val="00353A55"/>
    <w:pPr>
      <w:pBdr>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73">
    <w:name w:val="xl273"/>
    <w:basedOn w:val="a1"/>
    <w:rsid w:val="00353A55"/>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4">
    <w:name w:val="xl274"/>
    <w:basedOn w:val="a1"/>
    <w:rsid w:val="00353A55"/>
    <w:pPr>
      <w:pBdr>
        <w:top w:val="single" w:sz="4" w:space="0" w:color="auto"/>
        <w:left w:val="single" w:sz="4" w:space="0" w:color="auto"/>
        <w:bottom w:val="single" w:sz="4" w:space="0" w:color="auto"/>
      </w:pBdr>
      <w:shd w:val="clear" w:color="auto" w:fill="CCFFCC"/>
      <w:spacing w:before="100" w:beforeAutospacing="1" w:after="100" w:afterAutospacing="1"/>
    </w:pPr>
    <w:rPr>
      <w:b/>
      <w:bCs/>
    </w:rPr>
  </w:style>
  <w:style w:type="paragraph" w:customStyle="1" w:styleId="xl275">
    <w:name w:val="xl275"/>
    <w:basedOn w:val="a1"/>
    <w:rsid w:val="00353A55"/>
    <w:pPr>
      <w:pBdr>
        <w:top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6">
    <w:name w:val="xl276"/>
    <w:basedOn w:val="a1"/>
    <w:rsid w:val="00353A55"/>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7">
    <w:name w:val="xl277"/>
    <w:basedOn w:val="a1"/>
    <w:rsid w:val="00353A55"/>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8">
    <w:name w:val="xl278"/>
    <w:basedOn w:val="a1"/>
    <w:rsid w:val="00353A55"/>
    <w:pPr>
      <w:pBdr>
        <w:top w:val="single" w:sz="8" w:space="0" w:color="auto"/>
        <w:left w:val="single" w:sz="8" w:space="0" w:color="auto"/>
        <w:bottom w:val="single" w:sz="8" w:space="0" w:color="auto"/>
      </w:pBdr>
      <w:shd w:val="clear" w:color="auto" w:fill="FFFFFF"/>
      <w:spacing w:before="100" w:beforeAutospacing="1" w:after="100" w:afterAutospacing="1"/>
    </w:pPr>
    <w:rPr>
      <w:b/>
      <w:bCs/>
    </w:rPr>
  </w:style>
  <w:style w:type="paragraph" w:customStyle="1" w:styleId="xl279">
    <w:name w:val="xl279"/>
    <w:basedOn w:val="a1"/>
    <w:rsid w:val="00353A55"/>
    <w:pPr>
      <w:pBdr>
        <w:top w:val="single" w:sz="8"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80">
    <w:name w:val="xl280"/>
    <w:basedOn w:val="a1"/>
    <w:rsid w:val="00353A55"/>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2"/>
      <w:szCs w:val="22"/>
    </w:rPr>
  </w:style>
  <w:style w:type="paragraph" w:customStyle="1" w:styleId="xl281">
    <w:name w:val="xl281"/>
    <w:basedOn w:val="a1"/>
    <w:rsid w:val="00353A55"/>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282">
    <w:name w:val="xl282"/>
    <w:basedOn w:val="a1"/>
    <w:rsid w:val="00353A55"/>
    <w:pPr>
      <w:pBdr>
        <w:top w:val="single" w:sz="8"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83">
    <w:name w:val="xl283"/>
    <w:basedOn w:val="a1"/>
    <w:rsid w:val="00353A55"/>
    <w:pPr>
      <w:pBdr>
        <w:top w:val="single" w:sz="8" w:space="0" w:color="auto"/>
        <w:left w:val="single" w:sz="8" w:space="0" w:color="auto"/>
        <w:bottom w:val="single" w:sz="8" w:space="0" w:color="auto"/>
      </w:pBdr>
      <w:shd w:val="clear" w:color="auto" w:fill="CCFFCC"/>
      <w:spacing w:before="100" w:beforeAutospacing="1" w:after="100" w:afterAutospacing="1"/>
    </w:pPr>
  </w:style>
  <w:style w:type="paragraph" w:customStyle="1" w:styleId="xl284">
    <w:name w:val="xl284"/>
    <w:basedOn w:val="a1"/>
    <w:rsid w:val="00353A55"/>
    <w:pPr>
      <w:pBdr>
        <w:top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85">
    <w:name w:val="xl285"/>
    <w:basedOn w:val="a1"/>
    <w:rsid w:val="00353A55"/>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6">
    <w:name w:val="xl286"/>
    <w:basedOn w:val="a1"/>
    <w:rsid w:val="00353A55"/>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7">
    <w:name w:val="xl287"/>
    <w:basedOn w:val="a1"/>
    <w:rsid w:val="00353A55"/>
    <w:pPr>
      <w:pBdr>
        <w:top w:val="single" w:sz="8" w:space="0" w:color="auto"/>
        <w:left w:val="single" w:sz="8" w:space="0" w:color="auto"/>
        <w:bottom w:val="single" w:sz="8" w:space="0" w:color="auto"/>
      </w:pBdr>
      <w:shd w:val="clear" w:color="auto" w:fill="CCFFFF"/>
      <w:spacing w:before="100" w:beforeAutospacing="1" w:after="100" w:afterAutospacing="1"/>
    </w:pPr>
    <w:rPr>
      <w:sz w:val="22"/>
      <w:szCs w:val="22"/>
    </w:rPr>
  </w:style>
  <w:style w:type="paragraph" w:customStyle="1" w:styleId="xl288">
    <w:name w:val="xl288"/>
    <w:basedOn w:val="a1"/>
    <w:rsid w:val="00353A55"/>
    <w:pPr>
      <w:pBdr>
        <w:top w:val="single" w:sz="8" w:space="0" w:color="auto"/>
        <w:bottom w:val="single" w:sz="8" w:space="0" w:color="auto"/>
        <w:right w:val="single" w:sz="4" w:space="0" w:color="auto"/>
      </w:pBdr>
      <w:shd w:val="clear" w:color="auto" w:fill="CCFFFF"/>
      <w:spacing w:before="100" w:beforeAutospacing="1" w:after="100" w:afterAutospacing="1"/>
    </w:pPr>
    <w:rPr>
      <w:sz w:val="22"/>
      <w:szCs w:val="22"/>
    </w:rPr>
  </w:style>
  <w:style w:type="paragraph" w:customStyle="1" w:styleId="xl289">
    <w:name w:val="xl289"/>
    <w:basedOn w:val="a1"/>
    <w:rsid w:val="00353A5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90">
    <w:name w:val="xl290"/>
    <w:basedOn w:val="a1"/>
    <w:rsid w:val="00353A5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91">
    <w:name w:val="xl291"/>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92">
    <w:name w:val="xl292"/>
    <w:basedOn w:val="a1"/>
    <w:rsid w:val="00353A5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color w:val="000000"/>
    </w:rPr>
  </w:style>
  <w:style w:type="paragraph" w:customStyle="1" w:styleId="xl293">
    <w:name w:val="xl293"/>
    <w:basedOn w:val="a1"/>
    <w:rsid w:val="00353A55"/>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94">
    <w:name w:val="xl294"/>
    <w:basedOn w:val="a1"/>
    <w:rsid w:val="00353A55"/>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95">
    <w:name w:val="xl295"/>
    <w:basedOn w:val="a1"/>
    <w:rsid w:val="00353A5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6">
    <w:name w:val="xl296"/>
    <w:basedOn w:val="a1"/>
    <w:rsid w:val="00353A55"/>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7">
    <w:name w:val="xl297"/>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98">
    <w:name w:val="xl298"/>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99">
    <w:name w:val="xl299"/>
    <w:basedOn w:val="a1"/>
    <w:rsid w:val="00353A5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character" w:customStyle="1" w:styleId="1fc">
    <w:name w:val="Основной текст Знак Знак Знак Знак1 Знак"/>
    <w:aliases w:val="Основной текст Знак Знак Знак Знак Знак Знак Знак Знак,Знак Знак Знак Знак Знак Знак,Основной текст Знак2 Знак Знак"/>
    <w:rsid w:val="00353A55"/>
    <w:rPr>
      <w:rFonts w:eastAsia="MS Mincho"/>
      <w:sz w:val="26"/>
      <w:szCs w:val="24"/>
      <w:lang w:val="ru-RU" w:eastAsia="ru-RU" w:bidi="ar-SA"/>
    </w:rPr>
  </w:style>
  <w:style w:type="paragraph" w:customStyle="1" w:styleId="1110">
    <w:name w:val="Заголовок 111"/>
    <w:basedOn w:val="120"/>
    <w:next w:val="120"/>
    <w:rsid w:val="00353A55"/>
    <w:rPr>
      <w:rFonts w:eastAsia="Calibri"/>
      <w:sz w:val="22"/>
      <w:szCs w:val="22"/>
    </w:rPr>
  </w:style>
  <w:style w:type="paragraph" w:customStyle="1" w:styleId="116">
    <w:name w:val="Текст11"/>
    <w:basedOn w:val="120"/>
    <w:rsid w:val="00353A55"/>
    <w:rPr>
      <w:rFonts w:eastAsia="Calibri"/>
      <w:sz w:val="22"/>
      <w:szCs w:val="22"/>
    </w:rPr>
  </w:style>
  <w:style w:type="table" w:styleId="3f2">
    <w:name w:val="Table Classic 3"/>
    <w:basedOn w:val="a3"/>
    <w:rsid w:val="00353A55"/>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onsnonformat00">
    <w:name w:val="consnonformat0"/>
    <w:basedOn w:val="a1"/>
    <w:rsid w:val="00353A55"/>
    <w:pPr>
      <w:autoSpaceDE w:val="0"/>
      <w:autoSpaceDN w:val="0"/>
    </w:pPr>
    <w:rPr>
      <w:rFonts w:ascii="Courier New" w:eastAsia="Calibri" w:hAnsi="Courier New" w:cs="Courier New"/>
      <w:sz w:val="22"/>
      <w:szCs w:val="22"/>
    </w:rPr>
  </w:style>
  <w:style w:type="paragraph" w:customStyle="1" w:styleId="msonormalcxspmiddle">
    <w:name w:val="msonormalcxspmiddle"/>
    <w:basedOn w:val="a1"/>
    <w:rsid w:val="00353A55"/>
    <w:pPr>
      <w:spacing w:before="100" w:beforeAutospacing="1" w:after="100" w:afterAutospacing="1"/>
    </w:pPr>
  </w:style>
  <w:style w:type="character" w:customStyle="1" w:styleId="BodyText2Char">
    <w:name w:val="Body Text 2 Char"/>
    <w:uiPriority w:val="99"/>
    <w:locked/>
    <w:rsid w:val="00353A55"/>
    <w:rPr>
      <w:sz w:val="26"/>
      <w:lang w:val="ru-RU" w:eastAsia="ru-RU"/>
    </w:rPr>
  </w:style>
  <w:style w:type="paragraph" w:customStyle="1" w:styleId="consnonformat1">
    <w:name w:val="consnonformat"/>
    <w:basedOn w:val="a1"/>
    <w:uiPriority w:val="99"/>
    <w:rsid w:val="00353A55"/>
    <w:pPr>
      <w:autoSpaceDE w:val="0"/>
      <w:autoSpaceDN w:val="0"/>
    </w:pPr>
    <w:rPr>
      <w:rFonts w:ascii="Courier New" w:hAnsi="Courier New" w:cs="Courier New"/>
      <w:sz w:val="20"/>
      <w:szCs w:val="20"/>
    </w:rPr>
  </w:style>
  <w:style w:type="paragraph" w:customStyle="1" w:styleId="2f6">
    <w:name w:val="Знак Знак Знак2"/>
    <w:basedOn w:val="a1"/>
    <w:rsid w:val="00353A55"/>
    <w:rPr>
      <w:rFonts w:ascii="Verdana" w:hAnsi="Verdana"/>
      <w:sz w:val="20"/>
      <w:szCs w:val="20"/>
      <w:lang w:val="en-US" w:eastAsia="en-US"/>
    </w:rPr>
  </w:style>
  <w:style w:type="paragraph" w:customStyle="1" w:styleId="1fd">
    <w:name w:val="Знак Знак Знак1"/>
    <w:basedOn w:val="a1"/>
    <w:rsid w:val="00353A55"/>
    <w:rPr>
      <w:rFonts w:ascii="Verdana" w:hAnsi="Verdana"/>
      <w:sz w:val="20"/>
      <w:szCs w:val="20"/>
      <w:lang w:val="en-US" w:eastAsia="en-US"/>
    </w:rPr>
  </w:style>
  <w:style w:type="paragraph" w:customStyle="1" w:styleId="consnormal1">
    <w:name w:val="consnormal"/>
    <w:basedOn w:val="a1"/>
    <w:rsid w:val="00353A55"/>
    <w:pPr>
      <w:autoSpaceDE w:val="0"/>
      <w:autoSpaceDN w:val="0"/>
      <w:ind w:firstLine="720"/>
    </w:pPr>
    <w:rPr>
      <w:rFonts w:ascii="Arial" w:eastAsia="Calibri" w:hAnsi="Arial" w:cs="Arial"/>
      <w:sz w:val="20"/>
      <w:szCs w:val="20"/>
    </w:rPr>
  </w:style>
  <w:style w:type="character" w:customStyle="1" w:styleId="1f1">
    <w:name w:val="Стиль1 Знак"/>
    <w:link w:val="1f0"/>
    <w:rsid w:val="00353A55"/>
    <w:rPr>
      <w:rFonts w:ascii="Times New Roman" w:eastAsia="Times New Roman" w:hAnsi="Times New Roman" w:cs="Times New Roman"/>
      <w:b/>
      <w:sz w:val="28"/>
      <w:szCs w:val="20"/>
      <w:lang w:eastAsia="ru-RU"/>
    </w:rPr>
  </w:style>
  <w:style w:type="numbering" w:customStyle="1" w:styleId="4d">
    <w:name w:val="Нет списка4"/>
    <w:next w:val="a4"/>
    <w:uiPriority w:val="99"/>
    <w:semiHidden/>
    <w:unhideWhenUsed/>
    <w:rsid w:val="00353A55"/>
  </w:style>
  <w:style w:type="numbering" w:customStyle="1" w:styleId="59">
    <w:name w:val="Нет списка5"/>
    <w:next w:val="a4"/>
    <w:uiPriority w:val="99"/>
    <w:semiHidden/>
    <w:unhideWhenUsed/>
    <w:rsid w:val="00353A55"/>
  </w:style>
  <w:style w:type="numbering" w:customStyle="1" w:styleId="64">
    <w:name w:val="Нет списка6"/>
    <w:next w:val="a4"/>
    <w:uiPriority w:val="99"/>
    <w:semiHidden/>
    <w:unhideWhenUsed/>
    <w:rsid w:val="00353A55"/>
  </w:style>
  <w:style w:type="table" w:customStyle="1" w:styleId="117">
    <w:name w:val="Сетка таблицы11"/>
    <w:basedOn w:val="a3"/>
    <w:uiPriority w:val="5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353A55"/>
    <w:pPr>
      <w:spacing w:after="0" w:line="240" w:lineRule="auto"/>
    </w:pPr>
    <w:rPr>
      <w:rFonts w:ascii="Times New Roman" w:eastAsia="Times New Roman" w:hAnsi="Times New Roman" w:cs="Times New Roman"/>
      <w:snapToGrid w:val="0"/>
      <w:sz w:val="24"/>
      <w:szCs w:val="20"/>
      <w:lang w:eastAsia="ru-RU"/>
    </w:rPr>
  </w:style>
  <w:style w:type="numbering" w:customStyle="1" w:styleId="76">
    <w:name w:val="Нет списка7"/>
    <w:next w:val="a4"/>
    <w:uiPriority w:val="99"/>
    <w:semiHidden/>
    <w:unhideWhenUsed/>
    <w:rsid w:val="00353A55"/>
  </w:style>
  <w:style w:type="table" w:customStyle="1" w:styleId="4e">
    <w:name w:val="Сетка таблицы4"/>
    <w:basedOn w:val="a3"/>
    <w:next w:val="aff5"/>
    <w:rsid w:val="00353A5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uiPriority w:val="9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a">
    <w:name w:val="Заголовок №5_"/>
    <w:link w:val="5b"/>
    <w:locked/>
    <w:rsid w:val="00353A55"/>
    <w:rPr>
      <w:sz w:val="26"/>
      <w:szCs w:val="26"/>
      <w:shd w:val="clear" w:color="auto" w:fill="FFFFFF"/>
    </w:rPr>
  </w:style>
  <w:style w:type="paragraph" w:customStyle="1" w:styleId="5b">
    <w:name w:val="Заголовок №5"/>
    <w:basedOn w:val="a1"/>
    <w:link w:val="5a"/>
    <w:rsid w:val="00353A55"/>
    <w:pPr>
      <w:shd w:val="clear" w:color="auto" w:fill="FFFFFF"/>
      <w:spacing w:before="300" w:line="322" w:lineRule="exact"/>
      <w:outlineLvl w:val="4"/>
    </w:pPr>
    <w:rPr>
      <w:rFonts w:asciiTheme="minorHAnsi" w:eastAsiaTheme="minorHAnsi" w:hAnsiTheme="minorHAnsi" w:cstheme="minorBidi"/>
      <w:sz w:val="26"/>
      <w:szCs w:val="26"/>
      <w:shd w:val="clear" w:color="auto" w:fill="FFFFFF"/>
      <w:lang w:eastAsia="en-US"/>
    </w:rPr>
  </w:style>
  <w:style w:type="character" w:customStyle="1" w:styleId="39pt">
    <w:name w:val="Основной текст (3) + 9 pt"/>
    <w:basedOn w:val="3d"/>
    <w:rsid w:val="00353A55"/>
  </w:style>
  <w:style w:type="character" w:customStyle="1" w:styleId="2f7">
    <w:name w:val="Оглавление (2)_"/>
    <w:link w:val="2f8"/>
    <w:locked/>
    <w:rsid w:val="00353A55"/>
    <w:rPr>
      <w:sz w:val="26"/>
      <w:szCs w:val="26"/>
      <w:shd w:val="clear" w:color="auto" w:fill="FFFFFF"/>
    </w:rPr>
  </w:style>
  <w:style w:type="character" w:customStyle="1" w:styleId="affffff7">
    <w:name w:val="Оглавление_"/>
    <w:uiPriority w:val="99"/>
    <w:rsid w:val="00353A55"/>
    <w:rPr>
      <w:rFonts w:ascii="Times New Roman" w:hAnsi="Times New Roman" w:cs="Times New Roman"/>
      <w:spacing w:val="0"/>
      <w:sz w:val="22"/>
      <w:szCs w:val="22"/>
    </w:rPr>
  </w:style>
  <w:style w:type="character" w:customStyle="1" w:styleId="affffff8">
    <w:name w:val="Оглавление"/>
    <w:basedOn w:val="affffff7"/>
    <w:rsid w:val="00353A55"/>
  </w:style>
  <w:style w:type="character" w:customStyle="1" w:styleId="2Calibri">
    <w:name w:val="Оглавление (2) + Calibri"/>
    <w:aliases w:val="10 pt"/>
    <w:rsid w:val="00353A55"/>
    <w:rPr>
      <w:rFonts w:ascii="Calibri" w:hAnsi="Calibri" w:cs="Calibri"/>
      <w:sz w:val="20"/>
      <w:szCs w:val="20"/>
      <w:shd w:val="clear" w:color="auto" w:fill="FFFFFF"/>
    </w:rPr>
  </w:style>
  <w:style w:type="character" w:customStyle="1" w:styleId="3f3">
    <w:name w:val="Оглавление (3)_"/>
    <w:link w:val="3f4"/>
    <w:uiPriority w:val="99"/>
    <w:locked/>
    <w:rsid w:val="00353A55"/>
    <w:rPr>
      <w:sz w:val="19"/>
      <w:szCs w:val="19"/>
      <w:shd w:val="clear" w:color="auto" w:fill="FFFFFF"/>
    </w:rPr>
  </w:style>
  <w:style w:type="character" w:customStyle="1" w:styleId="39pt0">
    <w:name w:val="Оглавление (3) + 9 pt"/>
    <w:rsid w:val="00353A55"/>
    <w:rPr>
      <w:sz w:val="18"/>
      <w:szCs w:val="18"/>
      <w:shd w:val="clear" w:color="auto" w:fill="FFFFFF"/>
    </w:rPr>
  </w:style>
  <w:style w:type="character" w:customStyle="1" w:styleId="9pt">
    <w:name w:val="Основной текст + 9 pt"/>
    <w:rsid w:val="00353A55"/>
    <w:rPr>
      <w:snapToGrid w:val="0"/>
      <w:sz w:val="24"/>
    </w:rPr>
  </w:style>
  <w:style w:type="paragraph" w:customStyle="1" w:styleId="2f8">
    <w:name w:val="Оглавление (2)"/>
    <w:basedOn w:val="a1"/>
    <w:link w:val="2f7"/>
    <w:rsid w:val="00353A55"/>
    <w:pPr>
      <w:shd w:val="clear" w:color="auto" w:fill="FFFFFF"/>
      <w:spacing w:before="300" w:line="317" w:lineRule="exact"/>
      <w:jc w:val="both"/>
    </w:pPr>
    <w:rPr>
      <w:rFonts w:asciiTheme="minorHAnsi" w:eastAsiaTheme="minorHAnsi" w:hAnsiTheme="minorHAnsi" w:cstheme="minorBidi"/>
      <w:sz w:val="26"/>
      <w:szCs w:val="26"/>
      <w:lang w:eastAsia="en-US"/>
    </w:rPr>
  </w:style>
  <w:style w:type="paragraph" w:customStyle="1" w:styleId="3f4">
    <w:name w:val="Оглавление (3)"/>
    <w:basedOn w:val="a1"/>
    <w:link w:val="3f3"/>
    <w:uiPriority w:val="99"/>
    <w:rsid w:val="00353A55"/>
    <w:pPr>
      <w:shd w:val="clear" w:color="auto" w:fill="FFFFFF"/>
      <w:spacing w:before="60" w:after="60" w:line="240" w:lineRule="atLeast"/>
    </w:pPr>
    <w:rPr>
      <w:rFonts w:asciiTheme="minorHAnsi" w:eastAsiaTheme="minorHAnsi" w:hAnsiTheme="minorHAnsi" w:cstheme="minorBidi"/>
      <w:sz w:val="19"/>
      <w:szCs w:val="19"/>
      <w:lang w:eastAsia="en-US"/>
    </w:rPr>
  </w:style>
  <w:style w:type="table" w:customStyle="1" w:styleId="125">
    <w:name w:val="Сетка таблицы12"/>
    <w:uiPriority w:val="9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next w:val="aff5"/>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
    <w:name w:val="Знак Знак10"/>
    <w:rsid w:val="00353A55"/>
    <w:rPr>
      <w:rFonts w:ascii="Tahoma" w:hAnsi="Tahoma"/>
      <w:sz w:val="16"/>
      <w:lang w:val="ru-RU" w:eastAsia="ru-RU"/>
    </w:rPr>
  </w:style>
  <w:style w:type="character" w:customStyle="1" w:styleId="81">
    <w:name w:val="Знак Знак8"/>
    <w:rsid w:val="00353A55"/>
    <w:rPr>
      <w:sz w:val="24"/>
    </w:rPr>
  </w:style>
  <w:style w:type="table" w:customStyle="1" w:styleId="1111">
    <w:name w:val="Сетка таблицы111"/>
    <w:basedOn w:val="a3"/>
    <w:next w:val="aff5"/>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e">
    <w:name w:val="Рецензия1"/>
    <w:hidden/>
    <w:uiPriority w:val="99"/>
    <w:semiHidden/>
    <w:rsid w:val="00353A55"/>
    <w:pPr>
      <w:spacing w:after="0" w:line="240" w:lineRule="auto"/>
    </w:pPr>
    <w:rPr>
      <w:rFonts w:ascii="Calibri" w:eastAsia="Times New Roman" w:hAnsi="Calibri" w:cs="Times New Roman"/>
    </w:rPr>
  </w:style>
  <w:style w:type="table" w:customStyle="1" w:styleId="2110">
    <w:name w:val="Сетка таблицы211"/>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6">
    <w:name w:val="Знак Знак12"/>
    <w:locked/>
    <w:rsid w:val="00353A55"/>
    <w:rPr>
      <w:sz w:val="24"/>
    </w:rPr>
  </w:style>
  <w:style w:type="table" w:customStyle="1" w:styleId="11110">
    <w:name w:val="Сетка таблицы1111"/>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5">
    <w:name w:val="Знак Знак Знак3"/>
    <w:basedOn w:val="a1"/>
    <w:rsid w:val="00353A55"/>
    <w:rPr>
      <w:rFonts w:ascii="Verdana" w:hAnsi="Verdana"/>
      <w:sz w:val="20"/>
      <w:szCs w:val="20"/>
      <w:lang w:val="en-US" w:eastAsia="en-US"/>
    </w:rPr>
  </w:style>
  <w:style w:type="numbering" w:customStyle="1" w:styleId="118">
    <w:name w:val="Нет списка11"/>
    <w:next w:val="a4"/>
    <w:uiPriority w:val="99"/>
    <w:semiHidden/>
    <w:unhideWhenUsed/>
    <w:rsid w:val="00353A55"/>
  </w:style>
  <w:style w:type="paragraph" w:customStyle="1" w:styleId="IauiueIiiaeuiue">
    <w:name w:val="Iau?iue.Ii?iaeuiue"/>
    <w:rsid w:val="00353A55"/>
    <w:pPr>
      <w:widowControl w:val="0"/>
      <w:spacing w:after="0" w:line="240" w:lineRule="auto"/>
      <w:ind w:firstLine="851"/>
      <w:jc w:val="both"/>
    </w:pPr>
    <w:rPr>
      <w:rFonts w:ascii="Times New Roman" w:eastAsia="Calibri" w:hAnsi="Times New Roman" w:cs="Times New Roman"/>
      <w:sz w:val="24"/>
      <w:szCs w:val="20"/>
      <w:lang w:eastAsia="ru-RU"/>
    </w:rPr>
  </w:style>
  <w:style w:type="numbering" w:customStyle="1" w:styleId="215">
    <w:name w:val="Нет списка21"/>
    <w:next w:val="a4"/>
    <w:uiPriority w:val="99"/>
    <w:semiHidden/>
    <w:unhideWhenUsed/>
    <w:rsid w:val="00353A55"/>
  </w:style>
  <w:style w:type="character" w:customStyle="1" w:styleId="Heading7Char">
    <w:name w:val="Heading 7 Char"/>
    <w:uiPriority w:val="99"/>
    <w:semiHidden/>
    <w:locked/>
    <w:rsid w:val="00353A55"/>
    <w:rPr>
      <w:rFonts w:ascii="Calibri" w:hAnsi="Calibri" w:cs="Times New Roman"/>
      <w:sz w:val="24"/>
      <w:lang w:eastAsia="en-US"/>
    </w:rPr>
  </w:style>
  <w:style w:type="table" w:customStyle="1" w:styleId="411">
    <w:name w:val="Сетка таблицы41"/>
    <w:basedOn w:val="a3"/>
    <w:next w:val="aff5"/>
    <w:uiPriority w:val="59"/>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42">
    <w:name w:val="Знак Знак14"/>
    <w:uiPriority w:val="99"/>
    <w:locked/>
    <w:rsid w:val="00353A55"/>
    <w:rPr>
      <w:rFonts w:ascii="Times New Roman" w:hAnsi="Times New Roman"/>
      <w:b/>
      <w:sz w:val="22"/>
    </w:rPr>
  </w:style>
  <w:style w:type="paragraph" w:customStyle="1" w:styleId="4f">
    <w:name w:val="4"/>
    <w:basedOn w:val="a1"/>
    <w:uiPriority w:val="99"/>
    <w:rsid w:val="00353A55"/>
    <w:pPr>
      <w:shd w:val="clear" w:color="auto" w:fill="FFFFFF"/>
      <w:spacing w:after="240"/>
      <w:ind w:hanging="500"/>
    </w:pPr>
    <w:rPr>
      <w:sz w:val="26"/>
      <w:szCs w:val="26"/>
    </w:rPr>
  </w:style>
  <w:style w:type="table" w:customStyle="1" w:styleId="3110">
    <w:name w:val="Сетка таблицы311"/>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uiPriority w:val="99"/>
    <w:locked/>
    <w:rsid w:val="00353A55"/>
    <w:rPr>
      <w:sz w:val="24"/>
      <w:lang w:val="ru-RU" w:eastAsia="ru-RU"/>
    </w:rPr>
  </w:style>
  <w:style w:type="table" w:customStyle="1" w:styleId="2111">
    <w:name w:val="Сетка таблицы2111"/>
    <w:uiPriority w:val="9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Стиль"/>
    <w:uiPriority w:val="99"/>
    <w:rsid w:val="00353A55"/>
    <w:pPr>
      <w:widowControl w:val="0"/>
      <w:autoSpaceDE w:val="0"/>
      <w:autoSpaceDN w:val="0"/>
      <w:adjustRightInd w:val="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2">
    <w:name w:val="Нет списка111"/>
    <w:next w:val="a4"/>
    <w:uiPriority w:val="99"/>
    <w:semiHidden/>
    <w:rsid w:val="00353A55"/>
  </w:style>
  <w:style w:type="table" w:customStyle="1" w:styleId="4110">
    <w:name w:val="Сетка таблицы411"/>
    <w:basedOn w:val="a3"/>
    <w:next w:val="aff5"/>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Нет списка31"/>
    <w:next w:val="a4"/>
    <w:uiPriority w:val="99"/>
    <w:semiHidden/>
    <w:unhideWhenUsed/>
    <w:rsid w:val="00353A55"/>
  </w:style>
  <w:style w:type="table" w:customStyle="1" w:styleId="5c">
    <w:name w:val="Сетка таблицы5"/>
    <w:basedOn w:val="a3"/>
    <w:next w:val="aff5"/>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Nonformat2">
    <w:name w:val="ConsNonformat Знак Знак"/>
    <w:rsid w:val="00353A55"/>
    <w:rPr>
      <w:rFonts w:ascii="Courier New" w:hAnsi="Courier New"/>
      <w:sz w:val="22"/>
      <w:lang w:val="ru-RU" w:eastAsia="ru-RU" w:bidi="ar-SA"/>
    </w:rPr>
  </w:style>
  <w:style w:type="character" w:customStyle="1" w:styleId="affffffa">
    <w:name w:val="Основной текст_ Знак"/>
    <w:rsid w:val="00353A55"/>
    <w:rPr>
      <w:rFonts w:ascii="Times New Roman" w:hAnsi="Times New Roman"/>
      <w:sz w:val="26"/>
      <w:shd w:val="clear" w:color="auto" w:fill="FFFFFF"/>
    </w:rPr>
  </w:style>
  <w:style w:type="character" w:customStyle="1" w:styleId="5d">
    <w:name w:val="Заголовок №5_ Знак"/>
    <w:rsid w:val="00353A55"/>
    <w:rPr>
      <w:sz w:val="26"/>
      <w:shd w:val="clear" w:color="auto" w:fill="FFFFFF"/>
    </w:rPr>
  </w:style>
  <w:style w:type="character" w:customStyle="1" w:styleId="3f6">
    <w:name w:val="Основной текст (3)_ Знак"/>
    <w:rsid w:val="00353A55"/>
    <w:rPr>
      <w:rFonts w:ascii="Times New Roman" w:hAnsi="Times New Roman"/>
      <w:sz w:val="19"/>
      <w:shd w:val="clear" w:color="auto" w:fill="FFFFFF"/>
    </w:rPr>
  </w:style>
  <w:style w:type="character" w:customStyle="1" w:styleId="2f9">
    <w:name w:val="Оглавление (2)_ Знак"/>
    <w:rsid w:val="00353A55"/>
    <w:rPr>
      <w:rFonts w:ascii="Times New Roman" w:hAnsi="Times New Roman"/>
      <w:sz w:val="26"/>
      <w:shd w:val="clear" w:color="auto" w:fill="FFFFFF"/>
    </w:rPr>
  </w:style>
  <w:style w:type="character" w:customStyle="1" w:styleId="3f7">
    <w:name w:val="Оглавление (3)_ Знак"/>
    <w:rsid w:val="00353A55"/>
    <w:rPr>
      <w:rFonts w:ascii="Times New Roman" w:hAnsi="Times New Roman"/>
      <w:sz w:val="19"/>
      <w:shd w:val="clear" w:color="auto" w:fill="FFFFFF"/>
    </w:rPr>
  </w:style>
  <w:style w:type="paragraph" w:customStyle="1" w:styleId="1ff">
    <w:name w:val="Основной текст с отступом1"/>
    <w:basedOn w:val="a1"/>
    <w:link w:val="BodyTextIndentChar"/>
    <w:rsid w:val="00353A55"/>
    <w:pPr>
      <w:spacing w:after="120"/>
      <w:ind w:left="283"/>
    </w:pPr>
  </w:style>
  <w:style w:type="character" w:customStyle="1" w:styleId="BodyTextIndentChar">
    <w:name w:val="Body Text Indent Char"/>
    <w:link w:val="1ff"/>
    <w:rsid w:val="00353A55"/>
    <w:rPr>
      <w:rFonts w:ascii="Times New Roman" w:eastAsia="Times New Roman" w:hAnsi="Times New Roman" w:cs="Times New Roman"/>
      <w:sz w:val="24"/>
      <w:szCs w:val="24"/>
      <w:lang w:eastAsia="ru-RU"/>
    </w:rPr>
  </w:style>
  <w:style w:type="table" w:customStyle="1" w:styleId="320">
    <w:name w:val="Сетка таблицы32"/>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0">
    <w:name w:val="Обычная таблица1"/>
    <w:next w:val="a3"/>
    <w:semiHidden/>
    <w:unhideWhenUsed/>
    <w:qFormat/>
    <w:rsid w:val="00353A5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27">
    <w:name w:val="Нет списка12"/>
    <w:next w:val="a4"/>
    <w:uiPriority w:val="99"/>
    <w:semiHidden/>
    <w:unhideWhenUsed/>
    <w:rsid w:val="00353A55"/>
  </w:style>
  <w:style w:type="character" w:customStyle="1" w:styleId="1ff1">
    <w:name w:val="Сильное выделение1"/>
    <w:rsid w:val="00353A55"/>
    <w:rPr>
      <w:rFonts w:cs="Times New Roman"/>
      <w:b/>
      <w:bCs/>
      <w:i/>
      <w:iCs/>
      <w:color w:val="4F81BD"/>
    </w:rPr>
  </w:style>
  <w:style w:type="character" w:customStyle="1" w:styleId="FontStyle53">
    <w:name w:val="Font Style53"/>
    <w:rsid w:val="00353A55"/>
    <w:rPr>
      <w:rFonts w:ascii="Times New Roman" w:hAnsi="Times New Roman" w:cs="Times New Roman"/>
      <w:sz w:val="24"/>
      <w:szCs w:val="24"/>
    </w:rPr>
  </w:style>
  <w:style w:type="character" w:customStyle="1" w:styleId="316">
    <w:name w:val="Знак Знак31"/>
    <w:rsid w:val="00353A55"/>
    <w:rPr>
      <w:rFonts w:ascii="Tahoma" w:hAnsi="Tahoma" w:cs="Tahoma"/>
      <w:shd w:val="clear" w:color="auto" w:fill="000080"/>
      <w:lang w:eastAsia="en-US"/>
    </w:rPr>
  </w:style>
  <w:style w:type="character" w:customStyle="1" w:styleId="CommentSubjectChar1">
    <w:name w:val="Comment Subject Char1"/>
    <w:semiHidden/>
    <w:rsid w:val="00353A55"/>
    <w:rPr>
      <w:rFonts w:ascii="Calibri" w:hAnsi="Calibri" w:cs="Times New Roman"/>
      <w:b/>
      <w:bCs/>
      <w:sz w:val="20"/>
      <w:szCs w:val="20"/>
      <w:lang w:val="ru-RU" w:eastAsia="en-US" w:bidi="ar-SA"/>
    </w:rPr>
  </w:style>
  <w:style w:type="numbering" w:customStyle="1" w:styleId="11112">
    <w:name w:val="Нет списка1111"/>
    <w:next w:val="a4"/>
    <w:semiHidden/>
    <w:unhideWhenUsed/>
    <w:rsid w:val="00353A55"/>
  </w:style>
  <w:style w:type="table" w:customStyle="1" w:styleId="1210">
    <w:name w:val="Сетка таблицы121"/>
    <w:basedOn w:val="a3"/>
    <w:next w:val="aff5"/>
    <w:rsid w:val="00353A5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next w:val="aff5"/>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4"/>
    <w:uiPriority w:val="99"/>
    <w:semiHidden/>
    <w:unhideWhenUsed/>
    <w:rsid w:val="00353A55"/>
  </w:style>
  <w:style w:type="numbering" w:customStyle="1" w:styleId="2112">
    <w:name w:val="Нет списка211"/>
    <w:next w:val="a4"/>
    <w:uiPriority w:val="99"/>
    <w:semiHidden/>
    <w:unhideWhenUsed/>
    <w:rsid w:val="00353A55"/>
  </w:style>
  <w:style w:type="numbering" w:customStyle="1" w:styleId="3112">
    <w:name w:val="Нет списка311"/>
    <w:next w:val="a4"/>
    <w:uiPriority w:val="99"/>
    <w:semiHidden/>
    <w:rsid w:val="00353A55"/>
  </w:style>
  <w:style w:type="numbering" w:customStyle="1" w:styleId="412">
    <w:name w:val="Нет списка41"/>
    <w:next w:val="a4"/>
    <w:uiPriority w:val="99"/>
    <w:semiHidden/>
    <w:unhideWhenUsed/>
    <w:rsid w:val="00353A55"/>
  </w:style>
  <w:style w:type="table" w:customStyle="1" w:styleId="65">
    <w:name w:val="Сетка таблицы6"/>
    <w:basedOn w:val="a3"/>
    <w:next w:val="aff5"/>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
    <w:next w:val="a4"/>
    <w:uiPriority w:val="99"/>
    <w:semiHidden/>
    <w:unhideWhenUsed/>
    <w:rsid w:val="00353A55"/>
  </w:style>
  <w:style w:type="numbering" w:customStyle="1" w:styleId="1121">
    <w:name w:val="Нет списка112"/>
    <w:next w:val="a4"/>
    <w:uiPriority w:val="99"/>
    <w:semiHidden/>
    <w:unhideWhenUsed/>
    <w:rsid w:val="00353A55"/>
  </w:style>
  <w:style w:type="table" w:customStyle="1" w:styleId="3120">
    <w:name w:val="Сетка таблицы312"/>
    <w:basedOn w:val="a3"/>
    <w:next w:val="aff5"/>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4"/>
    <w:semiHidden/>
    <w:unhideWhenUsed/>
    <w:rsid w:val="00353A55"/>
  </w:style>
  <w:style w:type="numbering" w:customStyle="1" w:styleId="223">
    <w:name w:val="Нет списка22"/>
    <w:next w:val="a4"/>
    <w:uiPriority w:val="99"/>
    <w:semiHidden/>
    <w:unhideWhenUsed/>
    <w:rsid w:val="00353A55"/>
  </w:style>
  <w:style w:type="numbering" w:customStyle="1" w:styleId="321">
    <w:name w:val="Нет списка32"/>
    <w:next w:val="a4"/>
    <w:semiHidden/>
    <w:rsid w:val="00353A55"/>
  </w:style>
  <w:style w:type="numbering" w:customStyle="1" w:styleId="511">
    <w:name w:val="Нет списка51"/>
    <w:next w:val="a4"/>
    <w:uiPriority w:val="99"/>
    <w:semiHidden/>
    <w:unhideWhenUsed/>
    <w:rsid w:val="00353A55"/>
  </w:style>
  <w:style w:type="table" w:customStyle="1" w:styleId="77">
    <w:name w:val="Сетка таблицы7"/>
    <w:basedOn w:val="a3"/>
    <w:next w:val="aff5"/>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0">
    <w:name w:val="Сетка таблицы34"/>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
    <w:name w:val="Нет списка14"/>
    <w:next w:val="a4"/>
    <w:uiPriority w:val="99"/>
    <w:semiHidden/>
    <w:unhideWhenUsed/>
    <w:rsid w:val="00353A55"/>
  </w:style>
  <w:style w:type="numbering" w:customStyle="1" w:styleId="1130">
    <w:name w:val="Нет списка113"/>
    <w:next w:val="a4"/>
    <w:uiPriority w:val="99"/>
    <w:semiHidden/>
    <w:unhideWhenUsed/>
    <w:rsid w:val="00353A55"/>
  </w:style>
  <w:style w:type="table" w:customStyle="1" w:styleId="3130">
    <w:name w:val="Сетка таблицы313"/>
    <w:basedOn w:val="a3"/>
    <w:next w:val="aff5"/>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4"/>
    <w:semiHidden/>
    <w:unhideWhenUsed/>
    <w:rsid w:val="00353A55"/>
  </w:style>
  <w:style w:type="numbering" w:customStyle="1" w:styleId="231">
    <w:name w:val="Нет списка23"/>
    <w:next w:val="a4"/>
    <w:uiPriority w:val="99"/>
    <w:semiHidden/>
    <w:unhideWhenUsed/>
    <w:rsid w:val="00353A55"/>
  </w:style>
  <w:style w:type="numbering" w:customStyle="1" w:styleId="331">
    <w:name w:val="Нет списка33"/>
    <w:next w:val="a4"/>
    <w:semiHidden/>
    <w:rsid w:val="00353A55"/>
  </w:style>
  <w:style w:type="numbering" w:customStyle="1" w:styleId="4111">
    <w:name w:val="Нет списка411"/>
    <w:next w:val="a4"/>
    <w:uiPriority w:val="99"/>
    <w:semiHidden/>
    <w:unhideWhenUsed/>
    <w:rsid w:val="00353A55"/>
  </w:style>
  <w:style w:type="table" w:customStyle="1" w:styleId="512">
    <w:name w:val="Сетка таблицы51"/>
    <w:basedOn w:val="a3"/>
    <w:next w:val="aff5"/>
    <w:rsid w:val="00353A5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
    <w:basedOn w:val="a3"/>
    <w:next w:val="aff5"/>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4"/>
    <w:uiPriority w:val="99"/>
    <w:semiHidden/>
    <w:unhideWhenUsed/>
    <w:rsid w:val="00353A55"/>
  </w:style>
  <w:style w:type="numbering" w:customStyle="1" w:styleId="21110">
    <w:name w:val="Нет списка2111"/>
    <w:next w:val="a4"/>
    <w:uiPriority w:val="99"/>
    <w:semiHidden/>
    <w:unhideWhenUsed/>
    <w:rsid w:val="00353A55"/>
  </w:style>
  <w:style w:type="table" w:customStyle="1" w:styleId="41110">
    <w:name w:val="Сетка таблицы4111"/>
    <w:basedOn w:val="a3"/>
    <w:next w:val="aff5"/>
    <w:uiPriority w:val="59"/>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4"/>
    <w:semiHidden/>
    <w:rsid w:val="00353A55"/>
  </w:style>
  <w:style w:type="table" w:customStyle="1" w:styleId="41111">
    <w:name w:val="Сетка таблицы41111"/>
    <w:basedOn w:val="a3"/>
    <w:next w:val="aff5"/>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
    <w:name w:val="Нет списка3111"/>
    <w:next w:val="a4"/>
    <w:semiHidden/>
    <w:unhideWhenUsed/>
    <w:rsid w:val="00353A55"/>
  </w:style>
  <w:style w:type="table" w:customStyle="1" w:styleId="5110">
    <w:name w:val="Сетка таблицы511"/>
    <w:basedOn w:val="a3"/>
    <w:next w:val="aff5"/>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353A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4"/>
    <w:uiPriority w:val="99"/>
    <w:semiHidden/>
    <w:unhideWhenUsed/>
    <w:rsid w:val="00353A55"/>
  </w:style>
  <w:style w:type="numbering" w:customStyle="1" w:styleId="1111110">
    <w:name w:val="Нет списка111111"/>
    <w:next w:val="a4"/>
    <w:semiHidden/>
    <w:unhideWhenUsed/>
    <w:rsid w:val="00353A55"/>
  </w:style>
  <w:style w:type="table" w:customStyle="1" w:styleId="311111">
    <w:name w:val="Сетка таблицы311111"/>
    <w:basedOn w:val="a3"/>
    <w:next w:val="aff5"/>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1">
    <w:name w:val="Сетка таблицы211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4"/>
    <w:uiPriority w:val="99"/>
    <w:semiHidden/>
    <w:unhideWhenUsed/>
    <w:rsid w:val="00353A55"/>
  </w:style>
  <w:style w:type="numbering" w:customStyle="1" w:styleId="211110">
    <w:name w:val="Нет списка21111"/>
    <w:next w:val="a4"/>
    <w:uiPriority w:val="99"/>
    <w:semiHidden/>
    <w:unhideWhenUsed/>
    <w:rsid w:val="00353A55"/>
  </w:style>
  <w:style w:type="numbering" w:customStyle="1" w:styleId="311110">
    <w:name w:val="Нет списка31111"/>
    <w:next w:val="a4"/>
    <w:uiPriority w:val="99"/>
    <w:semiHidden/>
    <w:rsid w:val="00353A55"/>
  </w:style>
  <w:style w:type="numbering" w:customStyle="1" w:styleId="41112">
    <w:name w:val="Нет списка4111"/>
    <w:next w:val="a4"/>
    <w:uiPriority w:val="99"/>
    <w:semiHidden/>
    <w:unhideWhenUsed/>
    <w:rsid w:val="00353A55"/>
  </w:style>
  <w:style w:type="numbering" w:customStyle="1" w:styleId="1310">
    <w:name w:val="Нет списка131"/>
    <w:next w:val="a4"/>
    <w:uiPriority w:val="99"/>
    <w:semiHidden/>
    <w:unhideWhenUsed/>
    <w:rsid w:val="00353A55"/>
  </w:style>
  <w:style w:type="numbering" w:customStyle="1" w:styleId="11211">
    <w:name w:val="Нет списка11211"/>
    <w:next w:val="a4"/>
    <w:uiPriority w:val="99"/>
    <w:semiHidden/>
    <w:unhideWhenUsed/>
    <w:rsid w:val="00353A55"/>
  </w:style>
  <w:style w:type="numbering" w:customStyle="1" w:styleId="111212">
    <w:name w:val="Нет списка11121"/>
    <w:next w:val="a4"/>
    <w:semiHidden/>
    <w:unhideWhenUsed/>
    <w:rsid w:val="00353A55"/>
  </w:style>
  <w:style w:type="numbering" w:customStyle="1" w:styleId="2210">
    <w:name w:val="Нет списка221"/>
    <w:next w:val="a4"/>
    <w:uiPriority w:val="99"/>
    <w:semiHidden/>
    <w:unhideWhenUsed/>
    <w:rsid w:val="00353A55"/>
  </w:style>
  <w:style w:type="numbering" w:customStyle="1" w:styleId="3212">
    <w:name w:val="Нет списка321"/>
    <w:next w:val="a4"/>
    <w:semiHidden/>
    <w:rsid w:val="00353A55"/>
  </w:style>
  <w:style w:type="character" w:customStyle="1" w:styleId="1ff2">
    <w:name w:val="Текст примечания Знак1"/>
    <w:aliases w:val="Comment Text Char Знак1"/>
    <w:rsid w:val="00353A55"/>
    <w:rPr>
      <w:rFonts w:ascii="Times New Roman" w:hAnsi="Times New Roman"/>
    </w:rPr>
  </w:style>
  <w:style w:type="character" w:customStyle="1" w:styleId="317">
    <w:name w:val="Основной текст с отступом 3 Знак1"/>
    <w:aliases w:val="Body Text Indent 3 Char Знак1"/>
    <w:semiHidden/>
    <w:rsid w:val="00353A55"/>
    <w:rPr>
      <w:rFonts w:ascii="Times New Roman" w:hAnsi="Times New Roman"/>
      <w:sz w:val="16"/>
      <w:szCs w:val="16"/>
    </w:rPr>
  </w:style>
  <w:style w:type="character" w:customStyle="1" w:styleId="1ff3">
    <w:name w:val="Текст Знак1"/>
    <w:aliases w:val="Plain Text Char Знак1"/>
    <w:semiHidden/>
    <w:rsid w:val="00353A55"/>
    <w:rPr>
      <w:rFonts w:ascii="Consolas" w:hAnsi="Consolas" w:cs="Consolas"/>
      <w:sz w:val="21"/>
      <w:szCs w:val="21"/>
    </w:rPr>
  </w:style>
  <w:style w:type="character" w:customStyle="1" w:styleId="1ff4">
    <w:name w:val="Тема примечания Знак1"/>
    <w:aliases w:val="Comment Subject Char Знак1"/>
    <w:rsid w:val="00353A55"/>
    <w:rPr>
      <w:rFonts w:ascii="Times New Roman" w:hAnsi="Times New Roman"/>
      <w:b/>
      <w:bCs/>
    </w:rPr>
  </w:style>
  <w:style w:type="numbering" w:customStyle="1" w:styleId="610">
    <w:name w:val="Нет списка61"/>
    <w:next w:val="a4"/>
    <w:semiHidden/>
    <w:rsid w:val="00353A55"/>
  </w:style>
  <w:style w:type="paragraph" w:customStyle="1" w:styleId="5e">
    <w:name w:val="Абзац списка5"/>
    <w:basedOn w:val="a1"/>
    <w:rsid w:val="00353A55"/>
    <w:pPr>
      <w:ind w:left="720"/>
      <w:contextualSpacing/>
    </w:pPr>
    <w:rPr>
      <w:rFonts w:ascii="Arial Unicode MS" w:eastAsia="Arial Unicode MS" w:cs="Arial Unicode MS"/>
      <w:color w:val="000000"/>
    </w:rPr>
  </w:style>
  <w:style w:type="numbering" w:customStyle="1" w:styleId="710">
    <w:name w:val="Нет списка71"/>
    <w:next w:val="a4"/>
    <w:uiPriority w:val="99"/>
    <w:semiHidden/>
    <w:unhideWhenUsed/>
    <w:rsid w:val="00353A55"/>
  </w:style>
  <w:style w:type="table" w:customStyle="1" w:styleId="82">
    <w:name w:val="Сетка таблицы8"/>
    <w:basedOn w:val="a3"/>
    <w:next w:val="aff5"/>
    <w:uiPriority w:val="99"/>
    <w:rsid w:val="00353A55"/>
    <w:pPr>
      <w:spacing w:after="0" w:line="240" w:lineRule="auto"/>
    </w:pPr>
    <w:rPr>
      <w:rFonts w:ascii="RussianRail G Pro" w:eastAsia="Times New Roman" w:hAnsi="RussianRail G Pro"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4"/>
    <w:semiHidden/>
    <w:rsid w:val="00353A55"/>
  </w:style>
  <w:style w:type="character" w:customStyle="1" w:styleId="Heading2Char">
    <w:name w:val="Heading 2 Char"/>
    <w:aliases w:val="Знак Char,Заголовок 2 Знак Char,h2 Char,h21 Char,5 Char,Заголовок пункта (1.1) Char,222 Char,Reset numbering Char,H2 Char,H2 Знак Char,Заголовок 21 Char,Заголовок 2 Знак Знак Знак Знак Char,Заголовок нум 2 Char,Char1 Char"/>
    <w:locked/>
    <w:rsid w:val="00353A55"/>
    <w:rPr>
      <w:rFonts w:cs="Arial"/>
      <w:b/>
      <w:bCs/>
      <w:i/>
      <w:iCs/>
      <w:sz w:val="28"/>
      <w:szCs w:val="28"/>
      <w:lang w:val="ru-RU" w:eastAsia="ru-RU" w:bidi="ar-SA"/>
    </w:rPr>
  </w:style>
  <w:style w:type="character" w:customStyle="1" w:styleId="affffffb">
    <w:name w:val="Гипертекстовая ссылка"/>
    <w:uiPriority w:val="99"/>
    <w:rsid w:val="00353A55"/>
    <w:rPr>
      <w:rFonts w:cs="Times New Roman"/>
      <w:color w:val="008000"/>
    </w:rPr>
  </w:style>
  <w:style w:type="paragraph" w:customStyle="1" w:styleId="1ff5">
    <w:name w:val="Знак Знак Знак Знак Знак Знак Знак Знак Знак Знак1"/>
    <w:basedOn w:val="a1"/>
    <w:uiPriority w:val="99"/>
    <w:rsid w:val="00353A55"/>
    <w:pPr>
      <w:spacing w:before="100" w:beforeAutospacing="1" w:after="100" w:afterAutospacing="1"/>
    </w:pPr>
    <w:rPr>
      <w:rFonts w:ascii="Tahoma" w:hAnsi="Tahoma" w:cs="Tahoma"/>
      <w:sz w:val="20"/>
      <w:szCs w:val="20"/>
      <w:lang w:val="en-US" w:eastAsia="en-US"/>
    </w:rPr>
  </w:style>
  <w:style w:type="character" w:customStyle="1" w:styleId="318">
    <w:name w:val="Заголовок 3 Знак1"/>
    <w:uiPriority w:val="99"/>
    <w:rsid w:val="00353A55"/>
    <w:rPr>
      <w:rFonts w:ascii="Arial" w:hAnsi="Arial" w:cs="Arial" w:hint="default"/>
      <w:b/>
      <w:bCs/>
      <w:sz w:val="26"/>
      <w:szCs w:val="26"/>
    </w:rPr>
  </w:style>
  <w:style w:type="character" w:customStyle="1" w:styleId="1ff6">
    <w:name w:val="Основной текст с отступом Знак1"/>
    <w:uiPriority w:val="99"/>
    <w:rsid w:val="00353A55"/>
    <w:rPr>
      <w:sz w:val="28"/>
      <w:lang w:val="ru-RU" w:eastAsia="ru-RU" w:bidi="ar-SA"/>
    </w:rPr>
  </w:style>
  <w:style w:type="character" w:customStyle="1" w:styleId="1ff7">
    <w:name w:val="Подзаголовок Знак1"/>
    <w:uiPriority w:val="99"/>
    <w:rsid w:val="00353A55"/>
    <w:rPr>
      <w:b/>
      <w:bCs/>
      <w:sz w:val="24"/>
      <w:szCs w:val="24"/>
    </w:rPr>
  </w:style>
  <w:style w:type="character" w:customStyle="1" w:styleId="1ff8">
    <w:name w:val="Схема документа Знак1"/>
    <w:uiPriority w:val="99"/>
    <w:locked/>
    <w:rsid w:val="00353A55"/>
    <w:rPr>
      <w:rFonts w:ascii="Tahoma" w:hAnsi="Tahoma" w:cs="Tahoma"/>
      <w:shd w:val="clear" w:color="auto" w:fill="000080"/>
    </w:rPr>
  </w:style>
  <w:style w:type="character" w:customStyle="1" w:styleId="1ff9">
    <w:name w:val="Текст выноски Знак1"/>
    <w:uiPriority w:val="99"/>
    <w:rsid w:val="00353A55"/>
    <w:rPr>
      <w:rFonts w:ascii="Tahoma" w:hAnsi="Tahoma" w:cs="Tahoma" w:hint="default"/>
      <w:sz w:val="16"/>
      <w:szCs w:val="16"/>
    </w:rPr>
  </w:style>
  <w:style w:type="character" w:customStyle="1" w:styleId="611">
    <w:name w:val="Знак Знак61"/>
    <w:uiPriority w:val="99"/>
    <w:rsid w:val="00353A55"/>
    <w:rPr>
      <w:b/>
      <w:sz w:val="24"/>
      <w:lang w:val="ru-RU" w:eastAsia="ru-RU"/>
    </w:rPr>
  </w:style>
  <w:style w:type="character" w:customStyle="1" w:styleId="Heading2Char2">
    <w:name w:val="Heading 2 Char2"/>
    <w:aliases w:val="Знак Char2,Заголовок 2 Знак Char2"/>
    <w:uiPriority w:val="99"/>
    <w:locked/>
    <w:rsid w:val="00353A55"/>
    <w:rPr>
      <w:b/>
      <w:i/>
      <w:sz w:val="28"/>
      <w:lang w:val="ru-RU" w:eastAsia="ru-RU"/>
    </w:rPr>
  </w:style>
  <w:style w:type="paragraph" w:customStyle="1" w:styleId="1122">
    <w:name w:val="Заголовок 112"/>
    <w:basedOn w:val="14"/>
    <w:next w:val="14"/>
    <w:uiPriority w:val="99"/>
    <w:rsid w:val="00353A55"/>
    <w:pPr>
      <w:keepNext/>
      <w:spacing w:before="240" w:after="60"/>
      <w:ind w:firstLine="0"/>
      <w:jc w:val="center"/>
    </w:pPr>
    <w:rPr>
      <w:b/>
      <w:kern w:val="28"/>
      <w:szCs w:val="22"/>
    </w:rPr>
  </w:style>
  <w:style w:type="paragraph" w:customStyle="1" w:styleId="216">
    <w:name w:val="Обычный21"/>
    <w:uiPriority w:val="99"/>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8">
    <w:name w:val="Текст12"/>
    <w:basedOn w:val="14"/>
    <w:uiPriority w:val="99"/>
    <w:rsid w:val="00353A55"/>
    <w:pPr>
      <w:ind w:firstLine="0"/>
      <w:jc w:val="left"/>
    </w:pPr>
    <w:rPr>
      <w:sz w:val="26"/>
      <w:szCs w:val="22"/>
    </w:rPr>
  </w:style>
  <w:style w:type="paragraph" w:customStyle="1" w:styleId="319">
    <w:name w:val="Обычный31"/>
    <w:uiPriority w:val="99"/>
    <w:rsid w:val="00353A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12">
    <w:name w:val="Заголовок 121"/>
    <w:basedOn w:val="319"/>
    <w:next w:val="319"/>
    <w:uiPriority w:val="99"/>
    <w:rsid w:val="00353A55"/>
    <w:pPr>
      <w:keepNext/>
      <w:spacing w:before="240" w:after="60"/>
      <w:ind w:firstLine="0"/>
      <w:jc w:val="center"/>
    </w:pPr>
    <w:rPr>
      <w:b/>
      <w:kern w:val="28"/>
    </w:rPr>
  </w:style>
  <w:style w:type="character" w:customStyle="1" w:styleId="ConsPlusNormal0">
    <w:name w:val="ConsPlusNormal Знак"/>
    <w:link w:val="ConsPlusNormal"/>
    <w:locked/>
    <w:rsid w:val="00353A55"/>
    <w:rPr>
      <w:rFonts w:ascii="Times New Roman" w:eastAsia="Times New Roman" w:hAnsi="Times New Roman" w:cs="Times New Roman"/>
      <w:sz w:val="20"/>
      <w:szCs w:val="20"/>
      <w:lang w:eastAsia="ru-RU"/>
    </w:rPr>
  </w:style>
  <w:style w:type="character" w:customStyle="1" w:styleId="ListParagraphChar">
    <w:name w:val="List Paragraph Char"/>
    <w:locked/>
    <w:rsid w:val="00353A55"/>
    <w:rPr>
      <w:rFonts w:ascii="Calibri" w:hAnsi="Calibri"/>
      <w:sz w:val="22"/>
      <w:szCs w:val="22"/>
      <w:lang w:eastAsia="en-US"/>
    </w:rPr>
  </w:style>
  <w:style w:type="character" w:customStyle="1" w:styleId="WW8Num29z1">
    <w:name w:val="WW8Num29z1"/>
    <w:rsid w:val="00353A55"/>
    <w:rPr>
      <w:b w:val="0"/>
      <w:color w:val="auto"/>
    </w:rPr>
  </w:style>
  <w:style w:type="character" w:customStyle="1" w:styleId="217">
    <w:name w:val="Знак Знак21"/>
    <w:uiPriority w:val="99"/>
    <w:locked/>
    <w:rsid w:val="00353A55"/>
    <w:rPr>
      <w:rFonts w:cs="Arial"/>
      <w:b/>
      <w:bCs/>
      <w:i/>
      <w:iCs/>
      <w:sz w:val="28"/>
      <w:szCs w:val="28"/>
      <w:lang w:val="ru-RU" w:eastAsia="ru-RU" w:bidi="ar-SA"/>
    </w:rPr>
  </w:style>
  <w:style w:type="paragraph" w:styleId="HTML">
    <w:name w:val="HTML Preformatted"/>
    <w:basedOn w:val="a1"/>
    <w:link w:val="HTML0"/>
    <w:uiPriority w:val="99"/>
    <w:rsid w:val="00353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2"/>
    <w:link w:val="HTML"/>
    <w:uiPriority w:val="99"/>
    <w:rsid w:val="00353A55"/>
    <w:rPr>
      <w:rFonts w:ascii="Courier New" w:eastAsia="Times New Roman" w:hAnsi="Courier New" w:cs="Times New Roman"/>
      <w:sz w:val="20"/>
      <w:szCs w:val="20"/>
      <w:lang w:eastAsia="ru-RU"/>
    </w:rPr>
  </w:style>
  <w:style w:type="paragraph" w:customStyle="1" w:styleId="affffffc">
    <w:name w:val="Таблицы (моноширинный)"/>
    <w:basedOn w:val="a1"/>
    <w:next w:val="a1"/>
    <w:uiPriority w:val="99"/>
    <w:rsid w:val="00353A55"/>
    <w:pPr>
      <w:autoSpaceDE w:val="0"/>
      <w:autoSpaceDN w:val="0"/>
      <w:adjustRightInd w:val="0"/>
      <w:jc w:val="both"/>
    </w:pPr>
    <w:rPr>
      <w:rFonts w:ascii="Courier New" w:hAnsi="Courier New" w:cs="Courier New"/>
      <w:sz w:val="20"/>
      <w:szCs w:val="20"/>
    </w:rPr>
  </w:style>
  <w:style w:type="character" w:customStyle="1" w:styleId="EmailStyle3961">
    <w:name w:val="EmailStyle3961"/>
    <w:semiHidden/>
    <w:rsid w:val="00353A55"/>
    <w:rPr>
      <w:color w:val="000000"/>
    </w:rPr>
  </w:style>
  <w:style w:type="character" w:customStyle="1" w:styleId="BodyTextChar7">
    <w:name w:val="Body Text Char7"/>
    <w:aliases w:val="Основной текст Знак Знак Знак Знак Char7,Основной текст Знак Знак Знак Char7,Основной текст Знак Знак Знак Знак Знак Знак Char7,Основной текст Знак2 Char7,Основной текст Знак Знак Char7,Основной текст Знак Знак Знак Знак1 Знак1 Char7"/>
    <w:uiPriority w:val="99"/>
    <w:semiHidden/>
    <w:locked/>
    <w:rsid w:val="00353A55"/>
    <w:rPr>
      <w:rFonts w:cs="Times New Roman"/>
      <w:sz w:val="20"/>
      <w:szCs w:val="20"/>
    </w:rPr>
  </w:style>
  <w:style w:type="character" w:customStyle="1" w:styleId="BodyTextChar6">
    <w:name w:val="Body Text Char6"/>
    <w:aliases w:val="Основной текст Знак Знак Знак Знак Char6,Основной текст Знак Знак Знак Char6,Основной текст Знак Знак Знак Знак Знак Знак Char6,Основной текст Знак2 Char6,Основной текст Знак Знак Char6,Основной текст Знак Знак Знак Знак1 Знак1 Char6"/>
    <w:uiPriority w:val="99"/>
    <w:semiHidden/>
    <w:rsid w:val="00353A55"/>
    <w:rPr>
      <w:sz w:val="20"/>
    </w:rPr>
  </w:style>
  <w:style w:type="character" w:customStyle="1" w:styleId="BodyTextChar5">
    <w:name w:val="Body Text Char5"/>
    <w:aliases w:val="Основной текст Знак Знак Знак Знак Char5,Основной текст Знак Знак Знак Char5,Основной текст Знак Знак Знак Знак Знак Знак Char5,Основной текст Знак2 Char5,Основной текст Знак Знак Char5,Основной текст Знак Знак Знак Знак1 Знак1 Char5"/>
    <w:uiPriority w:val="99"/>
    <w:semiHidden/>
    <w:locked/>
    <w:rsid w:val="00353A55"/>
    <w:rPr>
      <w:sz w:val="20"/>
    </w:rPr>
  </w:style>
  <w:style w:type="character" w:customStyle="1" w:styleId="BodyTextChar4">
    <w:name w:val="Body Text Char4"/>
    <w:aliases w:val="Основной текст Знак Знак Знак Знак Char4,Основной текст Знак Знак Знак Char4,Основной текст Знак Знак Знак Знак Знак Знак Char4,Основной текст Знак2 Char4,Основной текст Знак Знак Char4,Основной текст Знак Знак Знак Знак1 Знак1 Char4"/>
    <w:uiPriority w:val="99"/>
    <w:semiHidden/>
    <w:locked/>
    <w:rsid w:val="00353A55"/>
    <w:rPr>
      <w:sz w:val="20"/>
    </w:rPr>
  </w:style>
  <w:style w:type="paragraph" w:customStyle="1" w:styleId="PlainText1">
    <w:name w:val="Plain Text1"/>
    <w:basedOn w:val="Normal1"/>
    <w:uiPriority w:val="99"/>
    <w:rsid w:val="00353A55"/>
    <w:pPr>
      <w:ind w:firstLine="0"/>
      <w:jc w:val="left"/>
    </w:pPr>
    <w:rPr>
      <w:sz w:val="26"/>
      <w:szCs w:val="22"/>
    </w:rPr>
  </w:style>
  <w:style w:type="paragraph" w:customStyle="1" w:styleId="Heading11">
    <w:name w:val="Heading 11"/>
    <w:basedOn w:val="Normal1"/>
    <w:next w:val="Normal1"/>
    <w:uiPriority w:val="99"/>
    <w:rsid w:val="00353A55"/>
    <w:pPr>
      <w:keepNext/>
      <w:spacing w:before="240" w:after="60"/>
      <w:ind w:firstLine="0"/>
      <w:jc w:val="center"/>
    </w:pPr>
    <w:rPr>
      <w:b/>
      <w:kern w:val="28"/>
      <w:sz w:val="22"/>
      <w:szCs w:val="22"/>
    </w:rPr>
  </w:style>
  <w:style w:type="numbering" w:customStyle="1" w:styleId="12111">
    <w:name w:val="Нет списка12111"/>
    <w:next w:val="a4"/>
    <w:uiPriority w:val="99"/>
    <w:semiHidden/>
    <w:unhideWhenUsed/>
    <w:rsid w:val="00353A55"/>
  </w:style>
  <w:style w:type="table" w:customStyle="1" w:styleId="21111111">
    <w:name w:val="Сетка таблицы2111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4"/>
    <w:semiHidden/>
    <w:unhideWhenUsed/>
    <w:rsid w:val="00353A55"/>
  </w:style>
  <w:style w:type="numbering" w:customStyle="1" w:styleId="2111110">
    <w:name w:val="Нет списка211111"/>
    <w:next w:val="a4"/>
    <w:uiPriority w:val="99"/>
    <w:semiHidden/>
    <w:unhideWhenUsed/>
    <w:rsid w:val="00353A55"/>
  </w:style>
  <w:style w:type="numbering" w:customStyle="1" w:styleId="3111110">
    <w:name w:val="Нет списка311111"/>
    <w:next w:val="a4"/>
    <w:semiHidden/>
    <w:rsid w:val="00353A55"/>
  </w:style>
  <w:style w:type="numbering" w:customStyle="1" w:styleId="83">
    <w:name w:val="Нет списка8"/>
    <w:next w:val="a4"/>
    <w:uiPriority w:val="99"/>
    <w:semiHidden/>
    <w:unhideWhenUsed/>
    <w:rsid w:val="00353A55"/>
  </w:style>
  <w:style w:type="table" w:customStyle="1" w:styleId="224">
    <w:name w:val="Сетка таблицы22"/>
    <w:basedOn w:val="a3"/>
    <w:next w:val="aff5"/>
    <w:uiPriority w:val="99"/>
    <w:rsid w:val="00353A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353A55"/>
  </w:style>
  <w:style w:type="table" w:customStyle="1" w:styleId="135">
    <w:name w:val="Сетка таблицы13"/>
    <w:basedOn w:val="a3"/>
    <w:next w:val="aff5"/>
    <w:uiPriority w:val="59"/>
    <w:rsid w:val="00353A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4"/>
    <w:uiPriority w:val="99"/>
    <w:semiHidden/>
    <w:unhideWhenUsed/>
    <w:rsid w:val="00353A55"/>
  </w:style>
  <w:style w:type="numbering" w:customStyle="1" w:styleId="341">
    <w:name w:val="Нет списка34"/>
    <w:next w:val="a4"/>
    <w:uiPriority w:val="99"/>
    <w:semiHidden/>
    <w:unhideWhenUsed/>
    <w:rsid w:val="00353A55"/>
  </w:style>
  <w:style w:type="numbering" w:customStyle="1" w:styleId="422">
    <w:name w:val="Нет списка42"/>
    <w:next w:val="a4"/>
    <w:uiPriority w:val="99"/>
    <w:semiHidden/>
    <w:unhideWhenUsed/>
    <w:rsid w:val="00353A55"/>
  </w:style>
  <w:style w:type="numbering" w:customStyle="1" w:styleId="520">
    <w:name w:val="Нет списка52"/>
    <w:next w:val="a4"/>
    <w:uiPriority w:val="99"/>
    <w:semiHidden/>
    <w:unhideWhenUsed/>
    <w:rsid w:val="00353A55"/>
  </w:style>
  <w:style w:type="numbering" w:customStyle="1" w:styleId="620">
    <w:name w:val="Нет списка62"/>
    <w:next w:val="a4"/>
    <w:uiPriority w:val="99"/>
    <w:semiHidden/>
    <w:unhideWhenUsed/>
    <w:rsid w:val="00353A55"/>
  </w:style>
  <w:style w:type="table" w:customStyle="1" w:styleId="1131">
    <w:name w:val="Сетка таблицы113"/>
    <w:basedOn w:val="a3"/>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4"/>
    <w:uiPriority w:val="99"/>
    <w:semiHidden/>
    <w:unhideWhenUsed/>
    <w:rsid w:val="00353A55"/>
  </w:style>
  <w:style w:type="table" w:customStyle="1" w:styleId="2150">
    <w:name w:val="Сетка таблицы215"/>
    <w:uiPriority w:val="99"/>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3"/>
    <w:next w:val="aff5"/>
    <w:uiPriority w:val="99"/>
    <w:rsid w:val="00353A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uiPriority w:val="99"/>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4"/>
    <w:uiPriority w:val="99"/>
    <w:semiHidden/>
    <w:unhideWhenUsed/>
    <w:rsid w:val="00353A55"/>
  </w:style>
  <w:style w:type="numbering" w:customStyle="1" w:styleId="2122">
    <w:name w:val="Нет списка212"/>
    <w:next w:val="a4"/>
    <w:uiPriority w:val="99"/>
    <w:semiHidden/>
    <w:unhideWhenUsed/>
    <w:rsid w:val="00353A55"/>
  </w:style>
  <w:style w:type="table" w:customStyle="1" w:styleId="111112">
    <w:name w:val="Сетка таблицы111112"/>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Нет списка1114"/>
    <w:next w:val="a4"/>
    <w:semiHidden/>
    <w:rsid w:val="00353A55"/>
  </w:style>
  <w:style w:type="numbering" w:customStyle="1" w:styleId="3121">
    <w:name w:val="Нет списка312"/>
    <w:next w:val="a4"/>
    <w:uiPriority w:val="99"/>
    <w:semiHidden/>
    <w:unhideWhenUsed/>
    <w:rsid w:val="00353A55"/>
  </w:style>
  <w:style w:type="numbering" w:customStyle="1" w:styleId="1220">
    <w:name w:val="Нет списка122"/>
    <w:next w:val="a4"/>
    <w:uiPriority w:val="99"/>
    <w:semiHidden/>
    <w:unhideWhenUsed/>
    <w:rsid w:val="00353A55"/>
  </w:style>
  <w:style w:type="numbering" w:customStyle="1" w:styleId="111121">
    <w:name w:val="Нет списка11112"/>
    <w:next w:val="a4"/>
    <w:uiPriority w:val="99"/>
    <w:semiHidden/>
    <w:unhideWhenUsed/>
    <w:rsid w:val="00353A55"/>
  </w:style>
  <w:style w:type="table" w:customStyle="1" w:styleId="211112">
    <w:name w:val="Сетка таблицы211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4"/>
    <w:semiHidden/>
    <w:unhideWhenUsed/>
    <w:rsid w:val="00353A55"/>
  </w:style>
  <w:style w:type="numbering" w:customStyle="1" w:styleId="21121">
    <w:name w:val="Нет списка2112"/>
    <w:next w:val="a4"/>
    <w:uiPriority w:val="99"/>
    <w:semiHidden/>
    <w:unhideWhenUsed/>
    <w:rsid w:val="00353A55"/>
  </w:style>
  <w:style w:type="numbering" w:customStyle="1" w:styleId="31120">
    <w:name w:val="Нет списка3112"/>
    <w:next w:val="a4"/>
    <w:semiHidden/>
    <w:rsid w:val="00353A55"/>
  </w:style>
  <w:style w:type="numbering" w:customStyle="1" w:styleId="4120">
    <w:name w:val="Нет списка412"/>
    <w:next w:val="a4"/>
    <w:uiPriority w:val="99"/>
    <w:semiHidden/>
    <w:unhideWhenUsed/>
    <w:rsid w:val="00353A55"/>
  </w:style>
  <w:style w:type="numbering" w:customStyle="1" w:styleId="1320">
    <w:name w:val="Нет списка132"/>
    <w:next w:val="a4"/>
    <w:uiPriority w:val="99"/>
    <w:semiHidden/>
    <w:unhideWhenUsed/>
    <w:rsid w:val="00353A55"/>
  </w:style>
  <w:style w:type="numbering" w:customStyle="1" w:styleId="11220">
    <w:name w:val="Нет списка1122"/>
    <w:next w:val="a4"/>
    <w:uiPriority w:val="99"/>
    <w:semiHidden/>
    <w:unhideWhenUsed/>
    <w:rsid w:val="00353A55"/>
  </w:style>
  <w:style w:type="numbering" w:customStyle="1" w:styleId="11122">
    <w:name w:val="Нет списка11122"/>
    <w:next w:val="a4"/>
    <w:semiHidden/>
    <w:unhideWhenUsed/>
    <w:rsid w:val="00353A55"/>
  </w:style>
  <w:style w:type="numbering" w:customStyle="1" w:styleId="2220">
    <w:name w:val="Нет списка222"/>
    <w:next w:val="a4"/>
    <w:uiPriority w:val="99"/>
    <w:semiHidden/>
    <w:unhideWhenUsed/>
    <w:rsid w:val="00353A55"/>
  </w:style>
  <w:style w:type="numbering" w:customStyle="1" w:styleId="322">
    <w:name w:val="Нет списка322"/>
    <w:next w:val="a4"/>
    <w:semiHidden/>
    <w:rsid w:val="00353A55"/>
  </w:style>
  <w:style w:type="numbering" w:customStyle="1" w:styleId="5111">
    <w:name w:val="Нет списка511"/>
    <w:next w:val="a4"/>
    <w:uiPriority w:val="99"/>
    <w:semiHidden/>
    <w:unhideWhenUsed/>
    <w:rsid w:val="00353A55"/>
  </w:style>
  <w:style w:type="numbering" w:customStyle="1" w:styleId="1410">
    <w:name w:val="Нет списка141"/>
    <w:next w:val="a4"/>
    <w:uiPriority w:val="99"/>
    <w:semiHidden/>
    <w:unhideWhenUsed/>
    <w:rsid w:val="00353A55"/>
  </w:style>
  <w:style w:type="numbering" w:customStyle="1" w:styleId="11310">
    <w:name w:val="Нет списка1131"/>
    <w:next w:val="a4"/>
    <w:uiPriority w:val="99"/>
    <w:semiHidden/>
    <w:unhideWhenUsed/>
    <w:rsid w:val="00353A55"/>
  </w:style>
  <w:style w:type="numbering" w:customStyle="1" w:styleId="11131">
    <w:name w:val="Нет списка11131"/>
    <w:next w:val="a4"/>
    <w:semiHidden/>
    <w:unhideWhenUsed/>
    <w:rsid w:val="00353A55"/>
  </w:style>
  <w:style w:type="numbering" w:customStyle="1" w:styleId="2310">
    <w:name w:val="Нет списка231"/>
    <w:next w:val="a4"/>
    <w:uiPriority w:val="99"/>
    <w:semiHidden/>
    <w:unhideWhenUsed/>
    <w:rsid w:val="00353A55"/>
  </w:style>
  <w:style w:type="numbering" w:customStyle="1" w:styleId="3310">
    <w:name w:val="Нет списка331"/>
    <w:next w:val="a4"/>
    <w:semiHidden/>
    <w:rsid w:val="00353A55"/>
  </w:style>
  <w:style w:type="numbering" w:customStyle="1" w:styleId="4112">
    <w:name w:val="Нет списка4112"/>
    <w:next w:val="a4"/>
    <w:uiPriority w:val="99"/>
    <w:semiHidden/>
    <w:unhideWhenUsed/>
    <w:rsid w:val="00353A55"/>
  </w:style>
  <w:style w:type="numbering" w:customStyle="1" w:styleId="12120">
    <w:name w:val="Нет списка1212"/>
    <w:next w:val="a4"/>
    <w:uiPriority w:val="99"/>
    <w:semiHidden/>
    <w:unhideWhenUsed/>
    <w:rsid w:val="00353A55"/>
  </w:style>
  <w:style w:type="numbering" w:customStyle="1" w:styleId="211120">
    <w:name w:val="Нет списка21112"/>
    <w:next w:val="a4"/>
    <w:uiPriority w:val="99"/>
    <w:semiHidden/>
    <w:unhideWhenUsed/>
    <w:rsid w:val="00353A55"/>
  </w:style>
  <w:style w:type="table" w:customStyle="1" w:styleId="11111112">
    <w:name w:val="Сетка таблицы11111112"/>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2">
    <w:name w:val="Сетка таблицы2111112"/>
    <w:rsid w:val="00353A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4"/>
    <w:semiHidden/>
    <w:rsid w:val="00353A55"/>
  </w:style>
  <w:style w:type="numbering" w:customStyle="1" w:styleId="31112">
    <w:name w:val="Нет списка31112"/>
    <w:next w:val="a4"/>
    <w:uiPriority w:val="99"/>
    <w:semiHidden/>
    <w:unhideWhenUsed/>
    <w:rsid w:val="00353A55"/>
  </w:style>
  <w:style w:type="numbering" w:customStyle="1" w:styleId="12112">
    <w:name w:val="Нет списка12112"/>
    <w:next w:val="a4"/>
    <w:uiPriority w:val="99"/>
    <w:semiHidden/>
    <w:unhideWhenUsed/>
    <w:rsid w:val="00353A55"/>
  </w:style>
  <w:style w:type="numbering" w:customStyle="1" w:styleId="11111120">
    <w:name w:val="Нет списка1111112"/>
    <w:next w:val="a4"/>
    <w:uiPriority w:val="99"/>
    <w:semiHidden/>
    <w:unhideWhenUsed/>
    <w:rsid w:val="00353A55"/>
  </w:style>
  <w:style w:type="table" w:customStyle="1" w:styleId="21111112">
    <w:name w:val="Сетка таблицы21111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rsid w:val="00353A5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0">
    <w:name w:val="Нет списка11111112"/>
    <w:next w:val="a4"/>
    <w:semiHidden/>
    <w:unhideWhenUsed/>
    <w:rsid w:val="00353A55"/>
  </w:style>
  <w:style w:type="numbering" w:customStyle="1" w:styleId="2111120">
    <w:name w:val="Нет списка211112"/>
    <w:next w:val="a4"/>
    <w:uiPriority w:val="99"/>
    <w:semiHidden/>
    <w:unhideWhenUsed/>
    <w:rsid w:val="00353A55"/>
  </w:style>
  <w:style w:type="numbering" w:customStyle="1" w:styleId="311112">
    <w:name w:val="Нет списка311112"/>
    <w:next w:val="a4"/>
    <w:semiHidden/>
    <w:rsid w:val="00353A55"/>
  </w:style>
  <w:style w:type="numbering" w:customStyle="1" w:styleId="411110">
    <w:name w:val="Нет списка41111"/>
    <w:next w:val="a4"/>
    <w:uiPriority w:val="99"/>
    <w:semiHidden/>
    <w:unhideWhenUsed/>
    <w:rsid w:val="00353A55"/>
  </w:style>
  <w:style w:type="numbering" w:customStyle="1" w:styleId="1311">
    <w:name w:val="Нет списка1311"/>
    <w:next w:val="a4"/>
    <w:uiPriority w:val="99"/>
    <w:semiHidden/>
    <w:unhideWhenUsed/>
    <w:rsid w:val="00353A55"/>
  </w:style>
  <w:style w:type="numbering" w:customStyle="1" w:styleId="112111">
    <w:name w:val="Нет списка112111"/>
    <w:next w:val="a4"/>
    <w:uiPriority w:val="99"/>
    <w:semiHidden/>
    <w:unhideWhenUsed/>
    <w:rsid w:val="00353A55"/>
  </w:style>
  <w:style w:type="numbering" w:customStyle="1" w:styleId="1112110">
    <w:name w:val="Нет списка111211"/>
    <w:next w:val="a4"/>
    <w:semiHidden/>
    <w:unhideWhenUsed/>
    <w:rsid w:val="00353A55"/>
  </w:style>
  <w:style w:type="numbering" w:customStyle="1" w:styleId="2211">
    <w:name w:val="Нет списка2211"/>
    <w:next w:val="a4"/>
    <w:uiPriority w:val="99"/>
    <w:semiHidden/>
    <w:unhideWhenUsed/>
    <w:rsid w:val="00353A55"/>
  </w:style>
  <w:style w:type="numbering" w:customStyle="1" w:styleId="32110">
    <w:name w:val="Нет списка3211"/>
    <w:next w:val="a4"/>
    <w:semiHidden/>
    <w:rsid w:val="00353A55"/>
  </w:style>
  <w:style w:type="numbering" w:customStyle="1" w:styleId="6110">
    <w:name w:val="Нет списка611"/>
    <w:next w:val="a4"/>
    <w:semiHidden/>
    <w:rsid w:val="00353A55"/>
  </w:style>
  <w:style w:type="numbering" w:customStyle="1" w:styleId="711">
    <w:name w:val="Нет списка711"/>
    <w:next w:val="a4"/>
    <w:uiPriority w:val="99"/>
    <w:semiHidden/>
    <w:unhideWhenUsed/>
    <w:rsid w:val="00353A55"/>
  </w:style>
  <w:style w:type="numbering" w:customStyle="1" w:styleId="1510">
    <w:name w:val="Нет списка151"/>
    <w:next w:val="a4"/>
    <w:semiHidden/>
    <w:rsid w:val="00353A55"/>
  </w:style>
  <w:style w:type="character" w:customStyle="1" w:styleId="titlelabel">
    <w:name w:val="titlelabel"/>
    <w:basedOn w:val="a2"/>
    <w:rsid w:val="00353A55"/>
  </w:style>
  <w:style w:type="character" w:customStyle="1" w:styleId="Exact">
    <w:name w:val="Основной текст Exact"/>
    <w:rsid w:val="00353A55"/>
    <w:rPr>
      <w:rFonts w:ascii="Times New Roman" w:hAnsi="Times New Roman" w:cs="Times New Roman"/>
      <w:spacing w:val="3"/>
      <w:sz w:val="21"/>
      <w:szCs w:val="21"/>
      <w:u w:val="none"/>
    </w:rPr>
  </w:style>
  <w:style w:type="character" w:customStyle="1" w:styleId="1ffa">
    <w:name w:val="Основной текст + Малые прописные1"/>
    <w:uiPriority w:val="99"/>
    <w:rsid w:val="00353A55"/>
    <w:rPr>
      <w:rFonts w:ascii="Times New Roman" w:hAnsi="Times New Roman" w:cs="Times New Roman"/>
      <w:sz w:val="23"/>
      <w:szCs w:val="23"/>
      <w:shd w:val="clear" w:color="auto" w:fill="FFFFFF"/>
    </w:rPr>
  </w:style>
  <w:style w:type="character" w:customStyle="1" w:styleId="78">
    <w:name w:val="Оглавление + 7"/>
    <w:aliases w:val="5 pt13,Полужирный11"/>
    <w:uiPriority w:val="99"/>
    <w:rsid w:val="00353A55"/>
    <w:rPr>
      <w:rFonts w:ascii="Times New Roman" w:hAnsi="Times New Roman" w:cs="Times New Roman"/>
      <w:b/>
      <w:bCs/>
      <w:spacing w:val="0"/>
      <w:sz w:val="15"/>
      <w:szCs w:val="15"/>
      <w:shd w:val="clear" w:color="auto" w:fill="FFFFFF"/>
    </w:rPr>
  </w:style>
  <w:style w:type="paragraph" w:customStyle="1" w:styleId="text1">
    <w:name w:val="text1"/>
    <w:basedOn w:val="a1"/>
    <w:rsid w:val="00353A55"/>
    <w:pPr>
      <w:spacing w:before="100" w:beforeAutospacing="1" w:after="100" w:afterAutospacing="1"/>
    </w:pPr>
  </w:style>
  <w:style w:type="paragraph" w:customStyle="1" w:styleId="pred">
    <w:name w:val="pred"/>
    <w:basedOn w:val="a1"/>
    <w:rsid w:val="00353A55"/>
    <w:pPr>
      <w:spacing w:before="100" w:beforeAutospacing="1" w:after="100" w:afterAutospacing="1"/>
    </w:pPr>
  </w:style>
  <w:style w:type="paragraph" w:customStyle="1" w:styleId="osndan">
    <w:name w:val="osndan"/>
    <w:basedOn w:val="a1"/>
    <w:rsid w:val="00353A55"/>
    <w:pPr>
      <w:spacing w:before="100" w:beforeAutospacing="1" w:after="100" w:afterAutospacing="1"/>
    </w:pPr>
  </w:style>
  <w:style w:type="character" w:customStyle="1" w:styleId="4TimesNewRoman5">
    <w:name w:val="Основной текст (4) + Times New Roman5"/>
    <w:aliases w:val="114,5 pt5"/>
    <w:rsid w:val="00353A55"/>
    <w:rPr>
      <w:rFonts w:ascii="Times New Roman" w:hAnsi="Times New Roman" w:cs="Times New Roman"/>
      <w:spacing w:val="0"/>
      <w:sz w:val="23"/>
      <w:szCs w:val="23"/>
      <w:lang w:bidi="ar-SA"/>
    </w:rPr>
  </w:style>
  <w:style w:type="character" w:customStyle="1" w:styleId="supstring">
    <w:name w:val="supstring"/>
    <w:basedOn w:val="a2"/>
    <w:rsid w:val="00353A55"/>
  </w:style>
  <w:style w:type="paragraph" w:customStyle="1" w:styleId="StyleBodyTextJustifiedBefore5ptAfter5ptKernat1">
    <w:name w:val="Style Body Text + Justified Before:  5 pt After:  5 pt Kern at 1..."/>
    <w:basedOn w:val="a7"/>
    <w:rsid w:val="00353A55"/>
    <w:pPr>
      <w:numPr>
        <w:numId w:val="9"/>
      </w:numPr>
      <w:spacing w:before="100" w:after="100"/>
    </w:pPr>
    <w:rPr>
      <w:rFonts w:eastAsia="Times New Roman"/>
      <w:kern w:val="28"/>
      <w:sz w:val="24"/>
      <w:szCs w:val="20"/>
    </w:rPr>
  </w:style>
  <w:style w:type="paragraph" w:customStyle="1" w:styleId="StyleBodyTextJustifiedBefore5ptAfter5pt">
    <w:name w:val="Style Body Text + Justified Before:  5 pt After:  5 pt"/>
    <w:basedOn w:val="a7"/>
    <w:rsid w:val="00353A55"/>
    <w:pPr>
      <w:numPr>
        <w:numId w:val="10"/>
      </w:numPr>
      <w:spacing w:before="100" w:after="100"/>
    </w:pPr>
    <w:rPr>
      <w:rFonts w:eastAsia="Times New Roman"/>
      <w:sz w:val="24"/>
      <w:szCs w:val="20"/>
    </w:rPr>
  </w:style>
  <w:style w:type="paragraph" w:customStyle="1" w:styleId="129">
    <w:name w:val="Основной текст (12)"/>
    <w:basedOn w:val="a1"/>
    <w:rsid w:val="00353A55"/>
    <w:pPr>
      <w:widowControl w:val="0"/>
      <w:shd w:val="clear" w:color="auto" w:fill="FFFFFF"/>
      <w:suppressAutoHyphens/>
      <w:spacing w:before="300" w:after="180" w:line="0" w:lineRule="atLeast"/>
      <w:ind w:firstLine="840"/>
      <w:jc w:val="both"/>
    </w:pPr>
    <w:rPr>
      <w:sz w:val="20"/>
      <w:szCs w:val="20"/>
    </w:rPr>
  </w:style>
  <w:style w:type="character" w:customStyle="1" w:styleId="text0">
    <w:name w:val="text"/>
    <w:basedOn w:val="a2"/>
    <w:rsid w:val="00353A55"/>
  </w:style>
  <w:style w:type="character" w:customStyle="1" w:styleId="product-spec-itemvalue-inner">
    <w:name w:val="product-spec-item__value-inner"/>
    <w:basedOn w:val="a2"/>
    <w:rsid w:val="00353A55"/>
  </w:style>
  <w:style w:type="character" w:customStyle="1" w:styleId="product-spec-itemname-inner">
    <w:name w:val="product-spec-item__name-inner"/>
    <w:basedOn w:val="a2"/>
    <w:rsid w:val="00353A55"/>
  </w:style>
  <w:style w:type="paragraph" w:styleId="affff">
    <w:name w:val="Body Text First Indent"/>
    <w:basedOn w:val="a7"/>
    <w:link w:val="afffe"/>
    <w:rsid w:val="00353A55"/>
    <w:pPr>
      <w:spacing w:after="120"/>
      <w:ind w:firstLine="210"/>
      <w:jc w:val="left"/>
    </w:pPr>
  </w:style>
  <w:style w:type="character" w:customStyle="1" w:styleId="1ffb">
    <w:name w:val="Красная строка Знак1"/>
    <w:basedOn w:val="a8"/>
    <w:link w:val="affff"/>
    <w:rsid w:val="00353A55"/>
    <w:rPr>
      <w:rFonts w:eastAsia="Times New Roman"/>
      <w:sz w:val="24"/>
    </w:rPr>
  </w:style>
  <w:style w:type="character" w:customStyle="1" w:styleId="3f8">
    <w:name w:val="Основной текст Знак3"/>
    <w:aliases w:val="Основной текст Знак Знак Знак Знак Знак4,Основной текст Знак Знак Знак Знак3,Основной текст Знак Знак Знак Знак Знак Знак Знак2,Основной текст Знак2 Знак2,Основной текст Знак Знак Знак3,Основной текст Знак1 Знак Знак1,Знак1 Знак1"/>
    <w:rsid w:val="00353A55"/>
    <w:rPr>
      <w:rFonts w:eastAsia="MS Mincho"/>
      <w:sz w:val="26"/>
      <w:szCs w:val="24"/>
    </w:rPr>
  </w:style>
  <w:style w:type="paragraph" w:customStyle="1" w:styleId="1ffc">
    <w:name w:val="1"/>
    <w:basedOn w:val="a1"/>
    <w:rsid w:val="00353A55"/>
    <w:pPr>
      <w:widowControl w:val="0"/>
      <w:shd w:val="clear" w:color="auto" w:fill="FFFFFF"/>
      <w:tabs>
        <w:tab w:val="left" w:pos="1070"/>
      </w:tabs>
      <w:autoSpaceDE w:val="0"/>
      <w:autoSpaceDN w:val="0"/>
      <w:adjustRightInd w:val="0"/>
      <w:spacing w:before="14" w:line="312" w:lineRule="exact"/>
      <w:ind w:right="10" w:firstLine="720"/>
      <w:jc w:val="both"/>
    </w:pPr>
    <w:rPr>
      <w:spacing w:val="-8"/>
      <w:sz w:val="28"/>
      <w:szCs w:val="28"/>
    </w:rPr>
  </w:style>
  <w:style w:type="paragraph" w:customStyle="1" w:styleId="a">
    <w:name w:val="Список маркированный"/>
    <w:basedOn w:val="a1"/>
    <w:rsid w:val="00353A55"/>
    <w:pPr>
      <w:numPr>
        <w:numId w:val="11"/>
      </w:numPr>
      <w:tabs>
        <w:tab w:val="left" w:pos="822"/>
      </w:tabs>
      <w:overflowPunct w:val="0"/>
      <w:autoSpaceDE w:val="0"/>
      <w:autoSpaceDN w:val="0"/>
      <w:adjustRightInd w:val="0"/>
      <w:spacing w:line="360" w:lineRule="auto"/>
      <w:jc w:val="both"/>
      <w:textAlignment w:val="baseline"/>
    </w:pPr>
    <w:rPr>
      <w:iCs/>
    </w:rPr>
  </w:style>
  <w:style w:type="paragraph" w:customStyle="1" w:styleId="affffffd">
    <w:name w:val="Обычный текст"/>
    <w:qFormat/>
    <w:rsid w:val="00353A55"/>
    <w:pPr>
      <w:spacing w:after="0" w:line="240" w:lineRule="auto"/>
      <w:ind w:firstLine="284"/>
      <w:jc w:val="both"/>
    </w:pPr>
    <w:rPr>
      <w:rFonts w:ascii="GOST 2.304 type A" w:eastAsia="Calibri" w:hAnsi="GOST 2.304 type A" w:cs="Times New Roman"/>
      <w:i/>
      <w:sz w:val="24"/>
      <w:szCs w:val="24"/>
    </w:rPr>
  </w:style>
  <w:style w:type="paragraph" w:customStyle="1" w:styleId="font6">
    <w:name w:val="font6"/>
    <w:basedOn w:val="a1"/>
    <w:rsid w:val="00353A55"/>
    <w:pPr>
      <w:spacing w:before="100" w:beforeAutospacing="1" w:after="100" w:afterAutospacing="1"/>
    </w:pPr>
    <w:rPr>
      <w:b/>
      <w:bCs/>
      <w:color w:val="FF0000"/>
      <w:sz w:val="20"/>
      <w:szCs w:val="20"/>
    </w:rPr>
  </w:style>
  <w:style w:type="character" w:customStyle="1" w:styleId="ConsNormal0">
    <w:name w:val="ConsNormal Знак"/>
    <w:link w:val="ConsNormal"/>
    <w:locked/>
    <w:rsid w:val="00353A55"/>
    <w:rPr>
      <w:rFonts w:ascii="Arial" w:eastAsia="Times New Roman" w:hAnsi="Arial" w:cs="Times New Roman"/>
      <w:snapToGrid w:val="0"/>
      <w:sz w:val="20"/>
      <w:szCs w:val="20"/>
      <w:lang w:eastAsia="ru-RU"/>
    </w:rPr>
  </w:style>
  <w:style w:type="paragraph" w:customStyle="1" w:styleId="1">
    <w:name w:val="МОЙ ЗАГОЛОВОКСтиль Заголовок 1 + По центру"/>
    <w:basedOn w:val="11"/>
    <w:qFormat/>
    <w:rsid w:val="00353A55"/>
    <w:pPr>
      <w:numPr>
        <w:numId w:val="12"/>
      </w:numPr>
      <w:jc w:val="center"/>
    </w:pPr>
    <w:rPr>
      <w:rFonts w:ascii="Times New Roman" w:hAnsi="Times New Roman" w:cs="Times New Roman"/>
      <w:sz w:val="24"/>
      <w:szCs w:val="20"/>
    </w:rPr>
  </w:style>
  <w:style w:type="paragraph" w:customStyle="1" w:styleId="font7">
    <w:name w:val="font7"/>
    <w:basedOn w:val="a1"/>
    <w:rsid w:val="00353A55"/>
    <w:pPr>
      <w:spacing w:before="100" w:beforeAutospacing="1" w:after="100" w:afterAutospacing="1"/>
    </w:pPr>
    <w:rPr>
      <w:color w:val="FF0000"/>
      <w:sz w:val="20"/>
      <w:szCs w:val="20"/>
    </w:rPr>
  </w:style>
  <w:style w:type="paragraph" w:customStyle="1" w:styleId="affffffe">
    <w:name w:val="Чертежный"/>
    <w:uiPriority w:val="99"/>
    <w:rsid w:val="00353A55"/>
    <w:pPr>
      <w:suppressAutoHyphens/>
      <w:spacing w:after="0" w:line="240" w:lineRule="auto"/>
      <w:jc w:val="both"/>
    </w:pPr>
    <w:rPr>
      <w:rFonts w:ascii="ISOCPEUR" w:eastAsia="Times New Roman" w:hAnsi="ISOCPEUR" w:cs="Times New Roman"/>
      <w:i/>
      <w:sz w:val="28"/>
      <w:szCs w:val="20"/>
      <w:lang w:val="uk-UA" w:eastAsia="ar-SA"/>
    </w:rPr>
  </w:style>
  <w:style w:type="character" w:customStyle="1" w:styleId="titlelabel1">
    <w:name w:val="titlelabel1"/>
    <w:rsid w:val="00353A55"/>
    <w:rPr>
      <w:color w:val="006600"/>
      <w:sz w:val="29"/>
      <w:szCs w:val="29"/>
    </w:rPr>
  </w:style>
  <w:style w:type="character" w:customStyle="1" w:styleId="text-danger">
    <w:name w:val="text-danger"/>
    <w:basedOn w:val="a2"/>
    <w:rsid w:val="00353A55"/>
  </w:style>
  <w:style w:type="paragraph" w:customStyle="1" w:styleId="common">
    <w:name w:val="common"/>
    <w:basedOn w:val="a1"/>
    <w:rsid w:val="00353A55"/>
    <w:pPr>
      <w:spacing w:before="100" w:beforeAutospacing="1" w:after="100" w:afterAutospacing="1"/>
    </w:pPr>
  </w:style>
  <w:style w:type="character" w:customStyle="1" w:styleId="ei">
    <w:name w:val="ei"/>
    <w:basedOn w:val="a2"/>
    <w:rsid w:val="00353A55"/>
  </w:style>
  <w:style w:type="character" w:customStyle="1" w:styleId="param">
    <w:name w:val="param"/>
    <w:basedOn w:val="a2"/>
    <w:rsid w:val="00353A55"/>
  </w:style>
  <w:style w:type="character" w:customStyle="1" w:styleId="num2">
    <w:name w:val="num2"/>
    <w:basedOn w:val="a2"/>
    <w:rsid w:val="00353A55"/>
  </w:style>
  <w:style w:type="paragraph" w:customStyle="1" w:styleId="rtecenter">
    <w:name w:val="rtecenter"/>
    <w:basedOn w:val="a1"/>
    <w:rsid w:val="00353A55"/>
    <w:pPr>
      <w:spacing w:before="100" w:beforeAutospacing="1" w:after="100" w:afterAutospacing="1"/>
    </w:pPr>
  </w:style>
  <w:style w:type="paragraph" w:customStyle="1" w:styleId="DOC">
    <w:name w:val="DOC"/>
    <w:autoRedefine/>
    <w:uiPriority w:val="99"/>
    <w:rsid w:val="00353A55"/>
    <w:pPr>
      <w:widowControl w:val="0"/>
      <w:spacing w:after="0" w:line="312" w:lineRule="auto"/>
      <w:ind w:right="284" w:firstLine="851"/>
      <w:jc w:val="both"/>
    </w:pPr>
    <w:rPr>
      <w:rFonts w:ascii="Times New Roman" w:eastAsia="Times New Roman" w:hAnsi="Times New Roman" w:cs="Times New Roman"/>
      <w:sz w:val="24"/>
      <w:szCs w:val="28"/>
      <w:lang w:eastAsia="ru-RU"/>
    </w:rPr>
  </w:style>
  <w:style w:type="character" w:customStyle="1" w:styleId="15">
    <w:name w:val="Обычный1 Знак"/>
    <w:link w:val="111"/>
    <w:locked/>
    <w:rsid w:val="00353A55"/>
    <w:rPr>
      <w:rFonts w:ascii="Times New Roman" w:eastAsia="Times New Roman" w:hAnsi="Times New Roman" w:cs="Times New Roman"/>
      <w:sz w:val="28"/>
      <w:szCs w:val="20"/>
      <w:lang w:eastAsia="ru-RU"/>
    </w:rPr>
  </w:style>
  <w:style w:type="character" w:customStyle="1" w:styleId="A01">
    <w:name w:val="A0"/>
    <w:uiPriority w:val="99"/>
    <w:rsid w:val="00353A55"/>
    <w:rPr>
      <w:color w:val="000000"/>
      <w:sz w:val="18"/>
    </w:rPr>
  </w:style>
  <w:style w:type="character" w:customStyle="1" w:styleId="size121">
    <w:name w:val="size121"/>
    <w:rsid w:val="00353A55"/>
    <w:rPr>
      <w:sz w:val="12"/>
      <w:szCs w:val="12"/>
    </w:rPr>
  </w:style>
  <w:style w:type="character" w:customStyle="1" w:styleId="StrongEmphasis">
    <w:name w:val="Strong Emphasis"/>
    <w:rsid w:val="00353A55"/>
    <w:rPr>
      <w:b/>
      <w:bCs/>
    </w:rPr>
  </w:style>
  <w:style w:type="character" w:customStyle="1" w:styleId="wmi-callto">
    <w:name w:val="wmi-callto"/>
    <w:basedOn w:val="a2"/>
    <w:rsid w:val="00353A55"/>
  </w:style>
  <w:style w:type="paragraph" w:customStyle="1" w:styleId="pchartbodycmt">
    <w:name w:val="pchart_bodycmt"/>
    <w:basedOn w:val="a1"/>
    <w:rsid w:val="00353A55"/>
    <w:pPr>
      <w:spacing w:before="100" w:beforeAutospacing="1" w:after="100" w:afterAutospacing="1"/>
    </w:pPr>
    <w:rPr>
      <w:lang w:val="en-US" w:eastAsia="en-US"/>
    </w:rPr>
  </w:style>
  <w:style w:type="character" w:customStyle="1" w:styleId="content">
    <w:name w:val="content"/>
    <w:basedOn w:val="a2"/>
    <w:rsid w:val="00353A55"/>
  </w:style>
  <w:style w:type="character" w:styleId="HTML1">
    <w:name w:val="HTML Acronym"/>
    <w:uiPriority w:val="99"/>
    <w:unhideWhenUsed/>
    <w:rsid w:val="00353A55"/>
  </w:style>
  <w:style w:type="paragraph" w:customStyle="1" w:styleId="afffffff">
    <w:name w:val="Текст простой"/>
    <w:link w:val="afffffff0"/>
    <w:rsid w:val="00353A55"/>
    <w:pPr>
      <w:widowControl w:val="0"/>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ffffff0">
    <w:name w:val="Текст простой Знак"/>
    <w:link w:val="afffffff"/>
    <w:rsid w:val="00353A55"/>
    <w:rPr>
      <w:rFonts w:ascii="Times New Roman" w:eastAsia="Times New Roman" w:hAnsi="Times New Roman" w:cs="Times New Roman"/>
      <w:sz w:val="24"/>
      <w:szCs w:val="20"/>
      <w:lang w:eastAsia="ru-RU"/>
    </w:rPr>
  </w:style>
  <w:style w:type="paragraph" w:customStyle="1" w:styleId="afffffff1">
    <w:name w:val="_Таблица параметров"/>
    <w:basedOn w:val="a1"/>
    <w:link w:val="afffffff2"/>
    <w:rsid w:val="00353A55"/>
    <w:pPr>
      <w:contextualSpacing/>
      <w:jc w:val="both"/>
    </w:pPr>
    <w:rPr>
      <w:rFonts w:ascii="Calibri" w:hAnsi="Calibri"/>
      <w:lang w:val="en-US"/>
    </w:rPr>
  </w:style>
  <w:style w:type="character" w:customStyle="1" w:styleId="afffffff2">
    <w:name w:val="_Таблица параметров Знак"/>
    <w:link w:val="afffffff1"/>
    <w:rsid w:val="00353A55"/>
    <w:rPr>
      <w:rFonts w:ascii="Calibri" w:eastAsia="Times New Roman" w:hAnsi="Calibri" w:cs="Times New Roman"/>
      <w:sz w:val="24"/>
      <w:szCs w:val="24"/>
      <w:lang w:val="en-US" w:eastAsia="ru-RU"/>
    </w:rPr>
  </w:style>
  <w:style w:type="character" w:customStyle="1" w:styleId="rvts11">
    <w:name w:val="rvts11"/>
    <w:rsid w:val="00353A55"/>
    <w:rPr>
      <w:rFonts w:ascii="Times New Roman" w:hAnsi="Times New Roman" w:cs="Times New Roman" w:hint="default"/>
      <w:sz w:val="26"/>
      <w:szCs w:val="26"/>
    </w:rPr>
  </w:style>
  <w:style w:type="character" w:customStyle="1" w:styleId="w">
    <w:name w:val="w"/>
    <w:basedOn w:val="a2"/>
    <w:rsid w:val="00353A55"/>
  </w:style>
  <w:style w:type="paragraph" w:customStyle="1" w:styleId="4">
    <w:name w:val="ТТ список 4"/>
    <w:basedOn w:val="a1"/>
    <w:rsid w:val="00353A55"/>
    <w:pPr>
      <w:numPr>
        <w:ilvl w:val="3"/>
        <w:numId w:val="19"/>
      </w:numPr>
      <w:spacing w:before="60"/>
      <w:ind w:right="141"/>
      <w:jc w:val="both"/>
    </w:pPr>
  </w:style>
  <w:style w:type="character" w:customStyle="1" w:styleId="product-specvalue-inner">
    <w:name w:val="product-spec__value-inner"/>
    <w:rsid w:val="00353A55"/>
  </w:style>
  <w:style w:type="character" w:customStyle="1" w:styleId="e24kjd">
    <w:name w:val="e24kjd"/>
    <w:basedOn w:val="a2"/>
    <w:rsid w:val="00353A55"/>
  </w:style>
  <w:style w:type="paragraph" w:customStyle="1" w:styleId="txt">
    <w:name w:val="txt"/>
    <w:basedOn w:val="a1"/>
    <w:rsid w:val="00353A55"/>
    <w:pPr>
      <w:spacing w:before="100" w:beforeAutospacing="1" w:after="100" w:afterAutospacing="1"/>
    </w:pPr>
  </w:style>
  <w:style w:type="paragraph" w:customStyle="1" w:styleId="a0">
    <w:name w:val="м сп"/>
    <w:basedOn w:val="a1"/>
    <w:rsid w:val="00353A55"/>
    <w:pPr>
      <w:numPr>
        <w:numId w:val="20"/>
      </w:numPr>
      <w:tabs>
        <w:tab w:val="left" w:pos="1276"/>
      </w:tabs>
      <w:ind w:left="0" w:firstLine="851"/>
      <w:jc w:val="both"/>
    </w:pPr>
  </w:style>
  <w:style w:type="paragraph" w:customStyle="1" w:styleId="10">
    <w:name w:val="Список табличный 1"/>
    <w:basedOn w:val="a1"/>
    <w:link w:val="1ffd"/>
    <w:rsid w:val="00353A55"/>
    <w:pPr>
      <w:numPr>
        <w:numId w:val="21"/>
      </w:numPr>
    </w:pPr>
    <w:rPr>
      <w:sz w:val="16"/>
      <w:szCs w:val="16"/>
    </w:rPr>
  </w:style>
  <w:style w:type="character" w:customStyle="1" w:styleId="1ffd">
    <w:name w:val="Список табличный 1 Знак"/>
    <w:link w:val="10"/>
    <w:rsid w:val="00353A55"/>
    <w:rPr>
      <w:rFonts w:ascii="Times New Roman" w:eastAsia="Times New Roman" w:hAnsi="Times New Roman" w:cs="Times New Roman"/>
      <w:sz w:val="16"/>
      <w:szCs w:val="16"/>
      <w:lang w:eastAsia="ru-RU"/>
    </w:rPr>
  </w:style>
  <w:style w:type="paragraph" w:customStyle="1" w:styleId="afffffff3">
    <w:name w:val="Знак Знак Знак Знак Знак Знак Знак Знак Знак"/>
    <w:basedOn w:val="a1"/>
    <w:rsid w:val="00353A55"/>
    <w:pPr>
      <w:spacing w:after="160" w:line="240" w:lineRule="exact"/>
    </w:pPr>
    <w:rPr>
      <w:rFonts w:ascii="Verdana" w:hAnsi="Verdana"/>
      <w:lang w:val="en-US" w:eastAsia="en-US"/>
    </w:rPr>
  </w:style>
  <w:style w:type="character" w:customStyle="1" w:styleId="product-specshighlights-desc">
    <w:name w:val="product-specs__highlights-desc"/>
    <w:basedOn w:val="a2"/>
    <w:rsid w:val="00353A55"/>
  </w:style>
  <w:style w:type="character" w:customStyle="1" w:styleId="2fa">
    <w:name w:val="Заголовок №2_"/>
    <w:basedOn w:val="a2"/>
    <w:link w:val="2fb"/>
    <w:uiPriority w:val="99"/>
    <w:locked/>
    <w:rsid w:val="00353A55"/>
    <w:rPr>
      <w:b/>
      <w:bCs/>
      <w:sz w:val="27"/>
      <w:szCs w:val="27"/>
      <w:shd w:val="clear" w:color="auto" w:fill="FFFFFF"/>
    </w:rPr>
  </w:style>
  <w:style w:type="paragraph" w:customStyle="1" w:styleId="2fb">
    <w:name w:val="Заголовок №2"/>
    <w:basedOn w:val="a1"/>
    <w:link w:val="2fa"/>
    <w:uiPriority w:val="99"/>
    <w:rsid w:val="00353A55"/>
    <w:pPr>
      <w:shd w:val="clear" w:color="auto" w:fill="FFFFFF"/>
      <w:spacing w:before="300" w:after="300" w:line="240" w:lineRule="atLeast"/>
      <w:ind w:firstLine="740"/>
      <w:outlineLvl w:val="1"/>
    </w:pPr>
    <w:rPr>
      <w:rFonts w:asciiTheme="minorHAnsi" w:eastAsiaTheme="minorHAnsi" w:hAnsiTheme="minorHAnsi" w:cstheme="minorBidi"/>
      <w:b/>
      <w:bCs/>
      <w:sz w:val="27"/>
      <w:szCs w:val="27"/>
      <w:lang w:eastAsia="en-US"/>
    </w:rPr>
  </w:style>
  <w:style w:type="character" w:customStyle="1" w:styleId="fontstyle01">
    <w:name w:val="fontstyle01"/>
    <w:rsid w:val="00353A55"/>
    <w:rPr>
      <w:rFonts w:ascii="ArialMT" w:hAnsi="ArialMT" w:hint="default"/>
      <w:b w:val="0"/>
      <w:bCs w:val="0"/>
      <w:i w:val="0"/>
      <w:iCs w:val="0"/>
      <w:color w:val="000000"/>
      <w:sz w:val="20"/>
      <w:szCs w:val="20"/>
    </w:rPr>
  </w:style>
  <w:style w:type="character" w:customStyle="1" w:styleId="FontStyle31">
    <w:name w:val="Font Style31"/>
    <w:basedOn w:val="a2"/>
    <w:uiPriority w:val="99"/>
    <w:rsid w:val="00353A55"/>
    <w:rPr>
      <w:rFonts w:ascii="Microsoft Sans Serif" w:hAnsi="Microsoft Sans Serif" w:cs="Microsoft Sans Serif"/>
      <w:sz w:val="14"/>
      <w:szCs w:val="14"/>
    </w:rPr>
  </w:style>
  <w:style w:type="character" w:customStyle="1" w:styleId="2105pt">
    <w:name w:val="Основной текст (2) + 10;5 pt;Не полужирный"/>
    <w:rsid w:val="00353A55"/>
    <w:rPr>
      <w:rFonts w:ascii="Arial" w:eastAsia="Arial" w:hAnsi="Arial" w:cs="Arial"/>
      <w:b/>
      <w:bCs/>
      <w:color w:val="000000"/>
      <w:spacing w:val="0"/>
      <w:w w:val="100"/>
      <w:position w:val="0"/>
      <w:sz w:val="21"/>
      <w:szCs w:val="21"/>
      <w:shd w:val="clear" w:color="auto" w:fill="FFFFFF"/>
      <w:lang w:val="ru-RU" w:eastAsia="ru-RU" w:bidi="ru-RU"/>
    </w:rPr>
  </w:style>
  <w:style w:type="table" w:customStyle="1" w:styleId="TableGrid">
    <w:name w:val="TableGrid"/>
    <w:rsid w:val="00353A55"/>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TableParagraph">
    <w:name w:val="Table Paragraph"/>
    <w:basedOn w:val="a1"/>
    <w:uiPriority w:val="1"/>
    <w:qFormat/>
    <w:rsid w:val="00353A55"/>
    <w:pPr>
      <w:widowControl w:val="0"/>
      <w:autoSpaceDE w:val="0"/>
      <w:autoSpaceDN w:val="0"/>
      <w:adjustRightInd w:val="0"/>
    </w:pPr>
    <w:rPr>
      <w:lang w:val="en-US" w:eastAsia="en-US"/>
    </w:rPr>
  </w:style>
  <w:style w:type="paragraph" w:customStyle="1" w:styleId="3f9">
    <w:name w:val="Стиль3"/>
    <w:basedOn w:val="a1"/>
    <w:rsid w:val="00353A55"/>
    <w:pPr>
      <w:keepLines/>
      <w:spacing w:line="360" w:lineRule="auto"/>
      <w:ind w:firstLine="567"/>
      <w:jc w:val="both"/>
    </w:pPr>
    <w:rPr>
      <w:rFonts w:ascii="Arial" w:hAnsi="Arial" w:cs="Arial"/>
      <w:sz w:val="22"/>
      <w:szCs w:val="22"/>
    </w:rPr>
  </w:style>
  <w:style w:type="paragraph" w:customStyle="1" w:styleId="Formatvorlageberschrift29pt">
    <w:name w:val="Formatvorlage Überschrift 2 + 9 pt"/>
    <w:basedOn w:val="20"/>
    <w:autoRedefine/>
    <w:rsid w:val="00353A55"/>
    <w:pPr>
      <w:keepLines/>
      <w:tabs>
        <w:tab w:val="num" w:pos="567"/>
        <w:tab w:val="left" w:pos="810"/>
        <w:tab w:val="left" w:pos="1519"/>
        <w:tab w:val="left" w:pos="3686"/>
      </w:tabs>
      <w:spacing w:before="100" w:beforeAutospacing="1"/>
      <w:ind w:left="720" w:hanging="720"/>
    </w:pPr>
    <w:rPr>
      <w:rFonts w:ascii="Arial" w:hAnsi="Arial" w:cs="Times New Roman"/>
      <w:i w:val="0"/>
      <w:iCs w:val="0"/>
      <w:sz w:val="20"/>
      <w:szCs w:val="20"/>
      <w:lang w:val="de-DE" w:eastAsia="en-US"/>
    </w:rPr>
  </w:style>
  <w:style w:type="character" w:customStyle="1" w:styleId="extended-textshort">
    <w:name w:val="extended-text__short"/>
    <w:basedOn w:val="a2"/>
    <w:rsid w:val="00353A55"/>
  </w:style>
  <w:style w:type="table" w:styleId="afffffff4">
    <w:name w:val="Table Elegant"/>
    <w:basedOn w:val="a3"/>
    <w:rsid w:val="00353A55"/>
    <w:pPr>
      <w:spacing w:after="0" w:line="240" w:lineRule="auto"/>
    </w:pPr>
    <w:rPr>
      <w:rFonts w:ascii="Calibri" w:eastAsia="Times New Roman" w:hAnsi="Calibri"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1">
    <w:name w:val="Цветная сетка - Акцент 1 Знак"/>
    <w:link w:val="-10"/>
    <w:uiPriority w:val="29"/>
    <w:rsid w:val="00353A55"/>
    <w:rPr>
      <w:rFonts w:cs="Times New Roman"/>
      <w:i/>
      <w:sz w:val="24"/>
      <w:szCs w:val="24"/>
    </w:rPr>
  </w:style>
  <w:style w:type="character" w:customStyle="1" w:styleId="-2">
    <w:name w:val="Светлая заливка - Акцент 2 Знак"/>
    <w:link w:val="-20"/>
    <w:uiPriority w:val="30"/>
    <w:rsid w:val="00353A55"/>
    <w:rPr>
      <w:rFonts w:cs="Times New Roman"/>
      <w:b/>
      <w:i/>
      <w:sz w:val="24"/>
    </w:rPr>
  </w:style>
  <w:style w:type="character" w:customStyle="1" w:styleId="1ffe">
    <w:name w:val="Слабое выделение1"/>
    <w:uiPriority w:val="19"/>
    <w:qFormat/>
    <w:rsid w:val="00353A55"/>
    <w:rPr>
      <w:i/>
      <w:color w:val="5A5A5A"/>
    </w:rPr>
  </w:style>
  <w:style w:type="character" w:customStyle="1" w:styleId="2fc">
    <w:name w:val="Сильное выделение2"/>
    <w:uiPriority w:val="21"/>
    <w:qFormat/>
    <w:rsid w:val="00353A55"/>
    <w:rPr>
      <w:b/>
      <w:i/>
      <w:sz w:val="24"/>
      <w:szCs w:val="24"/>
      <w:u w:val="single"/>
    </w:rPr>
  </w:style>
  <w:style w:type="character" w:customStyle="1" w:styleId="1fff">
    <w:name w:val="Слабая ссылка1"/>
    <w:uiPriority w:val="31"/>
    <w:qFormat/>
    <w:rsid w:val="00353A55"/>
    <w:rPr>
      <w:sz w:val="24"/>
      <w:szCs w:val="24"/>
      <w:u w:val="single"/>
    </w:rPr>
  </w:style>
  <w:style w:type="character" w:customStyle="1" w:styleId="1fff0">
    <w:name w:val="Сильная ссылка1"/>
    <w:uiPriority w:val="32"/>
    <w:qFormat/>
    <w:rsid w:val="00353A55"/>
    <w:rPr>
      <w:b/>
      <w:sz w:val="24"/>
      <w:u w:val="single"/>
    </w:rPr>
  </w:style>
  <w:style w:type="character" w:customStyle="1" w:styleId="1fff1">
    <w:name w:val="Название книги1"/>
    <w:uiPriority w:val="33"/>
    <w:qFormat/>
    <w:rsid w:val="00353A55"/>
    <w:rPr>
      <w:rFonts w:ascii="Cambria" w:eastAsia="Times New Roman" w:hAnsi="Cambria"/>
      <w:b/>
      <w:i/>
      <w:sz w:val="24"/>
      <w:szCs w:val="24"/>
    </w:rPr>
  </w:style>
  <w:style w:type="paragraph" w:customStyle="1" w:styleId="1fff2">
    <w:name w:val="Заголовок оглавления1"/>
    <w:basedOn w:val="11"/>
    <w:next w:val="a1"/>
    <w:uiPriority w:val="39"/>
    <w:semiHidden/>
    <w:unhideWhenUsed/>
    <w:qFormat/>
    <w:rsid w:val="00353A55"/>
    <w:pPr>
      <w:outlineLvl w:val="9"/>
    </w:pPr>
    <w:rPr>
      <w:rFonts w:ascii="Cambria" w:hAnsi="Cambria" w:cs="Times New Roman"/>
    </w:rPr>
  </w:style>
  <w:style w:type="table" w:styleId="-10">
    <w:name w:val="Colorful Grid Accent 1"/>
    <w:basedOn w:val="a3"/>
    <w:link w:val="-1"/>
    <w:uiPriority w:val="29"/>
    <w:rsid w:val="00353A55"/>
    <w:pPr>
      <w:spacing w:after="0" w:line="240" w:lineRule="auto"/>
    </w:pPr>
    <w:rPr>
      <w:rFonts w:cs="Times New Roman"/>
      <w:i/>
      <w:sz w:val="24"/>
      <w:szCs w:val="24"/>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0">
    <w:name w:val="Light Shading Accent 2"/>
    <w:basedOn w:val="a3"/>
    <w:link w:val="-2"/>
    <w:uiPriority w:val="30"/>
    <w:rsid w:val="00353A55"/>
    <w:pPr>
      <w:spacing w:after="0" w:line="240" w:lineRule="auto"/>
    </w:pPr>
    <w:rPr>
      <w:rFonts w:cs="Times New Roman"/>
      <w:b/>
      <w:i/>
      <w:sz w:val="24"/>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customStyle="1" w:styleId="218">
    <w:name w:val="Заголовок 2 Знак1"/>
    <w:aliases w:val="Заголовок 2 Знак Знак,Заголовок 2 Знак Знак1,h2 Знак1,h21 Знак1,5 Знак1,Заголовок пункта (1.1) Знак1,222 Знак1,Заголовок 21 Знак1"/>
    <w:qFormat/>
    <w:locked/>
    <w:rsid w:val="00DB115D"/>
    <w:rPr>
      <w:rFonts w:ascii="Cambria" w:hAnsi="Cambria" w:cs="Cambria"/>
      <w:b/>
      <w:bCs/>
      <w:i/>
      <w:iCs/>
      <w:sz w:val="28"/>
      <w:szCs w:val="28"/>
      <w:lang w:val="ru-RU" w:eastAsia="ru-RU" w:bidi="ar-SA"/>
    </w:rPr>
  </w:style>
  <w:style w:type="paragraph" w:customStyle="1" w:styleId="102">
    <w:name w:val="10"/>
    <w:basedOn w:val="a1"/>
    <w:rsid w:val="00DB115D"/>
    <w:pPr>
      <w:spacing w:after="225"/>
    </w:pPr>
  </w:style>
  <w:style w:type="paragraph" w:customStyle="1" w:styleId="caaieiaie3">
    <w:name w:val="caaieiaie 3"/>
    <w:basedOn w:val="a1"/>
    <w:next w:val="a1"/>
    <w:rsid w:val="00DB115D"/>
    <w:pPr>
      <w:keepNext/>
      <w:jc w:val="center"/>
    </w:pPr>
    <w:rPr>
      <w:rFonts w:ascii="PragmaticaCTT" w:eastAsia="PragmaticaCTT" w:hAnsi="PragmaticaCTT"/>
      <w:b/>
      <w:caps/>
      <w:sz w:val="22"/>
      <w:szCs w:val="20"/>
    </w:rPr>
  </w:style>
  <w:style w:type="paragraph" w:customStyle="1" w:styleId="afffffff5">
    <w:name w:val="Простой"/>
    <w:basedOn w:val="a1"/>
    <w:rsid w:val="00DB115D"/>
    <w:pPr>
      <w:ind w:firstLine="426"/>
      <w:jc w:val="both"/>
    </w:pPr>
  </w:style>
  <w:style w:type="paragraph" w:customStyle="1" w:styleId="FirstParagraph">
    <w:name w:val="First Paragraph"/>
    <w:basedOn w:val="a7"/>
    <w:next w:val="a7"/>
    <w:qFormat/>
    <w:rsid w:val="00DB115D"/>
    <w:pPr>
      <w:spacing w:before="180" w:after="180"/>
      <w:ind w:firstLine="0"/>
      <w:jc w:val="left"/>
    </w:pPr>
    <w:rPr>
      <w:rFonts w:ascii="Calibri" w:eastAsia="Calibri" w:hAnsi="Calibri"/>
      <w:sz w:val="24"/>
      <w:lang w:val="en-US" w:eastAsia="en-US"/>
    </w:rPr>
  </w:style>
  <w:style w:type="paragraph" w:customStyle="1" w:styleId="formattext0">
    <w:name w:val="formattext"/>
    <w:basedOn w:val="a1"/>
    <w:rsid w:val="00DB115D"/>
    <w:pPr>
      <w:spacing w:before="100" w:beforeAutospacing="1" w:after="100" w:afterAutospacing="1"/>
    </w:pPr>
  </w:style>
  <w:style w:type="paragraph" w:customStyle="1" w:styleId="Compact">
    <w:name w:val="Compact"/>
    <w:basedOn w:val="a7"/>
    <w:qFormat/>
    <w:rsid w:val="00DB115D"/>
    <w:pPr>
      <w:spacing w:before="36" w:after="36"/>
      <w:ind w:firstLine="0"/>
      <w:jc w:val="left"/>
    </w:pPr>
    <w:rPr>
      <w:rFonts w:ascii="Calibri" w:eastAsia="Calibri" w:hAnsi="Calibri"/>
      <w:sz w:val="24"/>
      <w:lang w:val="en-US" w:eastAsia="en-US"/>
    </w:rPr>
  </w:style>
  <w:style w:type="character" w:customStyle="1" w:styleId="propertyname">
    <w:name w:val="property_name"/>
    <w:basedOn w:val="a2"/>
    <w:rsid w:val="00DB115D"/>
  </w:style>
  <w:style w:type="character" w:customStyle="1" w:styleId="extended-textfull">
    <w:name w:val="extended-text__full"/>
    <w:basedOn w:val="a2"/>
    <w:rsid w:val="00DB115D"/>
  </w:style>
  <w:style w:type="character" w:customStyle="1" w:styleId="carddetailskey">
    <w:name w:val="carddetailskey"/>
    <w:basedOn w:val="a2"/>
    <w:rsid w:val="00DB115D"/>
  </w:style>
  <w:style w:type="character" w:customStyle="1" w:styleId="carddetailsval">
    <w:name w:val="carddetailsval"/>
    <w:basedOn w:val="a2"/>
    <w:rsid w:val="00DB115D"/>
  </w:style>
  <w:style w:type="character" w:customStyle="1" w:styleId="product-specsdesc">
    <w:name w:val="product-specs__desc"/>
    <w:basedOn w:val="a2"/>
    <w:rsid w:val="00DB115D"/>
  </w:style>
  <w:style w:type="character" w:customStyle="1" w:styleId="label">
    <w:name w:val="label"/>
    <w:basedOn w:val="a2"/>
    <w:rsid w:val="00DB115D"/>
  </w:style>
  <w:style w:type="character" w:customStyle="1" w:styleId="m-3485843019252449043gmail-m2712344368290271291gmail-b-product-versiontitle-text">
    <w:name w:val="m_-3485843019252449043gmail-m2712344368290271291gmail-b-product-versiontitle-text"/>
    <w:basedOn w:val="a2"/>
    <w:rsid w:val="00DB115D"/>
  </w:style>
  <w:style w:type="paragraph" w:customStyle="1" w:styleId="2">
    <w:name w:val="перечисление 2"/>
    <w:basedOn w:val="a1"/>
    <w:qFormat/>
    <w:rsid w:val="00DB115D"/>
    <w:pPr>
      <w:numPr>
        <w:numId w:val="26"/>
      </w:numPr>
      <w:tabs>
        <w:tab w:val="left" w:pos="1134"/>
      </w:tabs>
      <w:spacing w:line="360" w:lineRule="auto"/>
      <w:ind w:left="1134" w:hanging="283"/>
      <w:jc w:val="both"/>
    </w:pPr>
    <w:rPr>
      <w:sz w:val="28"/>
      <w:szCs w:val="28"/>
      <w:lang w:eastAsia="en-US"/>
    </w:rPr>
  </w:style>
  <w:style w:type="character" w:customStyle="1" w:styleId="n-product-specvalue-inner">
    <w:name w:val="n-product-spec__value-inner"/>
    <w:basedOn w:val="a2"/>
    <w:rsid w:val="00DB115D"/>
  </w:style>
  <w:style w:type="paragraph" w:styleId="afffffff6">
    <w:name w:val="TOC Heading"/>
    <w:basedOn w:val="11"/>
    <w:next w:val="a1"/>
    <w:uiPriority w:val="39"/>
    <w:semiHidden/>
    <w:unhideWhenUsed/>
    <w:qFormat/>
    <w:rsid w:val="00DB115D"/>
    <w:pPr>
      <w:keepLines/>
      <w:spacing w:before="480" w:after="0" w:line="276" w:lineRule="auto"/>
      <w:outlineLvl w:val="9"/>
    </w:pPr>
    <w:rPr>
      <w:rFonts w:ascii="Cambria" w:hAnsi="Cambria" w:cs="Times New Roman"/>
      <w:color w:val="365F91"/>
      <w:kern w:val="0"/>
      <w:sz w:val="28"/>
      <w:szCs w:val="28"/>
      <w:lang w:eastAsia="en-US"/>
    </w:rPr>
  </w:style>
  <w:style w:type="paragraph" w:styleId="2fd">
    <w:name w:val="toc 2"/>
    <w:basedOn w:val="a1"/>
    <w:next w:val="a1"/>
    <w:autoRedefine/>
    <w:uiPriority w:val="39"/>
    <w:unhideWhenUsed/>
    <w:rsid w:val="00DB115D"/>
    <w:pPr>
      <w:tabs>
        <w:tab w:val="right" w:leader="dot" w:pos="9838"/>
      </w:tabs>
      <w:ind w:firstLine="567"/>
    </w:pPr>
    <w:rPr>
      <w:b/>
      <w:noProof/>
      <w:sz w:val="28"/>
      <w:szCs w:val="28"/>
    </w:rPr>
  </w:style>
  <w:style w:type="paragraph" w:styleId="3fa">
    <w:name w:val="toc 3"/>
    <w:basedOn w:val="a1"/>
    <w:next w:val="a1"/>
    <w:autoRedefine/>
    <w:uiPriority w:val="39"/>
    <w:unhideWhenUsed/>
    <w:rsid w:val="00DB115D"/>
    <w:pPr>
      <w:tabs>
        <w:tab w:val="left" w:pos="1100"/>
        <w:tab w:val="right" w:leader="dot" w:pos="9838"/>
      </w:tabs>
      <w:ind w:firstLine="567"/>
    </w:pPr>
  </w:style>
  <w:style w:type="paragraph" w:styleId="5f">
    <w:name w:val="toc 5"/>
    <w:basedOn w:val="a1"/>
    <w:next w:val="a1"/>
    <w:autoRedefine/>
    <w:uiPriority w:val="39"/>
    <w:unhideWhenUsed/>
    <w:rsid w:val="00DB115D"/>
    <w:pPr>
      <w:spacing w:after="100" w:line="276" w:lineRule="auto"/>
      <w:ind w:left="880"/>
    </w:pPr>
    <w:rPr>
      <w:rFonts w:ascii="Calibri" w:hAnsi="Calibri"/>
      <w:sz w:val="22"/>
      <w:szCs w:val="22"/>
    </w:rPr>
  </w:style>
  <w:style w:type="paragraph" w:styleId="66">
    <w:name w:val="toc 6"/>
    <w:basedOn w:val="a1"/>
    <w:next w:val="a1"/>
    <w:autoRedefine/>
    <w:uiPriority w:val="39"/>
    <w:unhideWhenUsed/>
    <w:rsid w:val="00DB115D"/>
    <w:pPr>
      <w:spacing w:after="100" w:line="276" w:lineRule="auto"/>
      <w:ind w:left="1100"/>
    </w:pPr>
    <w:rPr>
      <w:rFonts w:ascii="Calibri" w:hAnsi="Calibri"/>
      <w:sz w:val="22"/>
      <w:szCs w:val="22"/>
    </w:rPr>
  </w:style>
  <w:style w:type="paragraph" w:styleId="79">
    <w:name w:val="toc 7"/>
    <w:basedOn w:val="a1"/>
    <w:next w:val="a1"/>
    <w:autoRedefine/>
    <w:uiPriority w:val="39"/>
    <w:unhideWhenUsed/>
    <w:rsid w:val="00DB115D"/>
    <w:pPr>
      <w:spacing w:after="100" w:line="276" w:lineRule="auto"/>
      <w:ind w:left="1320"/>
    </w:pPr>
    <w:rPr>
      <w:rFonts w:ascii="Calibri" w:hAnsi="Calibri"/>
      <w:sz w:val="22"/>
      <w:szCs w:val="22"/>
    </w:rPr>
  </w:style>
  <w:style w:type="paragraph" w:styleId="84">
    <w:name w:val="toc 8"/>
    <w:basedOn w:val="a1"/>
    <w:next w:val="a1"/>
    <w:autoRedefine/>
    <w:uiPriority w:val="39"/>
    <w:unhideWhenUsed/>
    <w:rsid w:val="00DB115D"/>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DB115D"/>
    <w:pPr>
      <w:spacing w:after="100" w:line="276" w:lineRule="auto"/>
      <w:ind w:left="1760"/>
    </w:pPr>
    <w:rPr>
      <w:rFonts w:ascii="Calibri" w:hAnsi="Calibri"/>
      <w:sz w:val="22"/>
      <w:szCs w:val="22"/>
    </w:rPr>
  </w:style>
  <w:style w:type="character" w:customStyle="1" w:styleId="Bodytext8">
    <w:name w:val="Body text (8)_"/>
    <w:link w:val="Bodytext81"/>
    <w:uiPriority w:val="99"/>
    <w:locked/>
    <w:rsid w:val="00DB115D"/>
    <w:rPr>
      <w:b/>
      <w:sz w:val="26"/>
      <w:shd w:val="clear" w:color="auto" w:fill="FFFFFF"/>
    </w:rPr>
  </w:style>
  <w:style w:type="paragraph" w:customStyle="1" w:styleId="Bodytext81">
    <w:name w:val="Body text (8)1"/>
    <w:basedOn w:val="a1"/>
    <w:link w:val="Bodytext8"/>
    <w:uiPriority w:val="99"/>
    <w:rsid w:val="00DB115D"/>
    <w:pPr>
      <w:widowControl w:val="0"/>
      <w:shd w:val="clear" w:color="auto" w:fill="FFFFFF"/>
      <w:spacing w:line="322" w:lineRule="exact"/>
    </w:pPr>
    <w:rPr>
      <w:rFonts w:asciiTheme="minorHAnsi" w:eastAsiaTheme="minorHAnsi" w:hAnsiTheme="minorHAnsi" w:cstheme="minorBidi"/>
      <w:b/>
      <w:sz w:val="26"/>
      <w:szCs w:val="22"/>
      <w:lang w:eastAsia="en-US"/>
    </w:rPr>
  </w:style>
  <w:style w:type="paragraph" w:customStyle="1" w:styleId="1fff3">
    <w:name w:val="????????? 1"/>
    <w:basedOn w:val="aa"/>
    <w:next w:val="aa"/>
    <w:rsid w:val="00DB115D"/>
    <w:pPr>
      <w:keepNext/>
      <w:tabs>
        <w:tab w:val="left" w:pos="2410"/>
        <w:tab w:val="left" w:pos="5103"/>
        <w:tab w:val="left" w:pos="5529"/>
        <w:tab w:val="left" w:pos="5812"/>
      </w:tabs>
      <w:spacing w:before="240"/>
    </w:pPr>
    <w:rPr>
      <w:b/>
      <w:bCs/>
    </w:rPr>
  </w:style>
  <w:style w:type="character" w:customStyle="1" w:styleId="affd">
    <w:name w:val="Нормальный Знак"/>
    <w:link w:val="affc"/>
    <w:locked/>
    <w:rsid w:val="00B23C53"/>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21475270">
      <w:bodyDiv w:val="1"/>
      <w:marLeft w:val="0"/>
      <w:marRight w:val="0"/>
      <w:marTop w:val="0"/>
      <w:marBottom w:val="0"/>
      <w:divBdr>
        <w:top w:val="none" w:sz="0" w:space="0" w:color="auto"/>
        <w:left w:val="none" w:sz="0" w:space="0" w:color="auto"/>
        <w:bottom w:val="none" w:sz="0" w:space="0" w:color="auto"/>
        <w:right w:val="none" w:sz="0" w:space="0" w:color="auto"/>
      </w:divBdr>
    </w:div>
    <w:div w:id="1167019267">
      <w:bodyDiv w:val="1"/>
      <w:marLeft w:val="0"/>
      <w:marRight w:val="0"/>
      <w:marTop w:val="0"/>
      <w:marBottom w:val="0"/>
      <w:divBdr>
        <w:top w:val="none" w:sz="0" w:space="0" w:color="auto"/>
        <w:left w:val="none" w:sz="0" w:space="0" w:color="auto"/>
        <w:bottom w:val="none" w:sz="0" w:space="0" w:color="auto"/>
        <w:right w:val="none" w:sz="0" w:space="0" w:color="auto"/>
      </w:divBdr>
    </w:div>
    <w:div w:id="119827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EA992617A19FA8B30924FD735BD5E6597DE91D87659152D981F7E2670F3865BF92757DA4A9AF8354F1PBG5M" TargetMode="External"/><Relationship Id="rId13" Type="http://schemas.openxmlformats.org/officeDocument/2006/relationships/hyperlink" Target="consultantplus://offline/ref=723945CCF98A24724DFE23067DF41DF41BFEBB16C308D04EC6AD86D21D20mCO"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zd.ru" TargetMode="External"/><Relationship Id="rId12" Type="http://schemas.openxmlformats.org/officeDocument/2006/relationships/hyperlink" Target="consultantplus://offline/ref=723945CCF98A24724DFE23067DF41DF41BFEBF15C304D04EC6AD86D21D0CD63F042BD58934A076572BmAO" TargetMode="External"/><Relationship Id="rId17" Type="http://schemas.openxmlformats.org/officeDocument/2006/relationships/hyperlink" Target="consultantplus://offline/ref=723945CCF98A24724DFE23067DF41DF41BFBBF16C40ED04EC6AD86D21D20mCO" TargetMode="External"/><Relationship Id="rId2" Type="http://schemas.openxmlformats.org/officeDocument/2006/relationships/styles" Target="styles.xml"/><Relationship Id="rId16" Type="http://schemas.openxmlformats.org/officeDocument/2006/relationships/hyperlink" Target="consultantplus://offline/ref=723945CCF98A24724DFE23067DF41DF41BF8B91AC108D04EC6AD86D21D20mC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23945CCF98A24724DFE23067DF41DF41BF8B91AC108D04EC6AD86D21D20mCO" TargetMode="External"/><Relationship Id="rId5" Type="http://schemas.openxmlformats.org/officeDocument/2006/relationships/footnotes" Target="footnotes.xml"/><Relationship Id="rId15" Type="http://schemas.openxmlformats.org/officeDocument/2006/relationships/hyperlink" Target="consultantplus://offline/ref=723945CCF98A24724DFE23067DF41DF41BFEBF14CC08D04EC6AD86D21D20mCO"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723945CCF98A24724DFE23067DF41DF41BFEBD10C704D04EC6AD86D21D0CD63F042BD58934A072512Bm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58352</Words>
  <Characters>332610</Characters>
  <Application>Microsoft Office Word</Application>
  <DocSecurity>0</DocSecurity>
  <Lines>2771</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390182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Пашкевич Александр Геннадьевич</dc:creator>
  <cp:lastModifiedBy>Изменено</cp:lastModifiedBy>
  <cp:revision>2</cp:revision>
  <cp:lastPrinted>2020-10-26T12:03:00Z</cp:lastPrinted>
  <dcterms:created xsi:type="dcterms:W3CDTF">2021-01-21T09:49:00Z</dcterms:created>
  <dcterms:modified xsi:type="dcterms:W3CDTF">2021-01-21T09:49:00Z</dcterms:modified>
</cp:coreProperties>
</file>