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9CB" w:rsidRPr="009739CB" w:rsidRDefault="009739CB" w:rsidP="009739CB">
      <w:pPr>
        <w:jc w:val="center"/>
        <w:rPr>
          <w:rFonts w:ascii="PT Astra Serif" w:hAnsi="PT Astra Serif"/>
        </w:rPr>
      </w:pPr>
      <w:bookmarkStart w:id="0" w:name="_GoBack"/>
      <w:bookmarkEnd w:id="0"/>
      <w:r w:rsidRPr="009739CB">
        <w:rPr>
          <w:rFonts w:ascii="PT Astra Serif" w:hAnsi="PT Astra Serif"/>
        </w:rPr>
        <w:t>ЗАКЛЮЧЕНИЕ</w:t>
      </w:r>
    </w:p>
    <w:p w:rsidR="009739CB" w:rsidRPr="009739CB" w:rsidRDefault="009739CB" w:rsidP="009739CB">
      <w:pPr>
        <w:jc w:val="center"/>
        <w:rPr>
          <w:rFonts w:ascii="PT Astra Serif" w:hAnsi="PT Astra Serif"/>
        </w:rPr>
      </w:pPr>
      <w:r w:rsidRPr="009739CB">
        <w:rPr>
          <w:rFonts w:ascii="PT Astra Serif" w:hAnsi="PT Astra Serif"/>
        </w:rPr>
        <w:t>о проведении антикоррупционной экспертизы нормативных</w:t>
      </w:r>
    </w:p>
    <w:p w:rsidR="009739CB" w:rsidRPr="009739CB" w:rsidRDefault="009739CB" w:rsidP="009739CB">
      <w:pPr>
        <w:jc w:val="center"/>
        <w:rPr>
          <w:rFonts w:ascii="PT Astra Serif" w:hAnsi="PT Astra Serif"/>
        </w:rPr>
      </w:pPr>
      <w:r w:rsidRPr="009739CB">
        <w:rPr>
          <w:rFonts w:ascii="PT Astra Serif" w:hAnsi="PT Astra Serif"/>
        </w:rPr>
        <w:t xml:space="preserve"> правовых актов Департамента</w:t>
      </w:r>
    </w:p>
    <w:p w:rsidR="009739CB" w:rsidRPr="009739CB" w:rsidRDefault="009739CB" w:rsidP="009739CB">
      <w:pPr>
        <w:jc w:val="center"/>
        <w:rPr>
          <w:rFonts w:ascii="PT Astra Serif" w:hAnsi="PT Astra Serif"/>
        </w:rPr>
      </w:pPr>
      <w:r w:rsidRPr="009739CB">
        <w:rPr>
          <w:rFonts w:ascii="PT Astra Serif" w:hAnsi="PT Astra Serif"/>
        </w:rPr>
        <w:t xml:space="preserve"> тарифного регулирования Томской области </w:t>
      </w:r>
    </w:p>
    <w:p w:rsidR="009739CB" w:rsidRPr="009739CB" w:rsidRDefault="009739CB" w:rsidP="009739CB">
      <w:pPr>
        <w:jc w:val="center"/>
        <w:rPr>
          <w:rFonts w:ascii="PT Astra Serif" w:hAnsi="PT Astra Serif"/>
        </w:rPr>
      </w:pPr>
      <w:r w:rsidRPr="009739CB">
        <w:rPr>
          <w:rFonts w:ascii="PT Astra Serif" w:hAnsi="PT Astra Serif"/>
        </w:rPr>
        <w:t xml:space="preserve">за </w:t>
      </w:r>
      <w:r w:rsidR="003A0B60">
        <w:rPr>
          <w:rFonts w:ascii="PT Astra Serif" w:hAnsi="PT Astra Serif"/>
        </w:rPr>
        <w:t>2</w:t>
      </w:r>
      <w:r w:rsidR="000E2FF5">
        <w:rPr>
          <w:rFonts w:ascii="PT Astra Serif" w:hAnsi="PT Astra Serif"/>
        </w:rPr>
        <w:t xml:space="preserve"> квартал 2023</w:t>
      </w:r>
      <w:r w:rsidRPr="009739CB">
        <w:rPr>
          <w:rFonts w:ascii="PT Astra Serif" w:hAnsi="PT Astra Serif"/>
        </w:rPr>
        <w:t xml:space="preserve"> года</w:t>
      </w:r>
    </w:p>
    <w:p w:rsidR="009739CB" w:rsidRPr="009739CB" w:rsidRDefault="009739CB" w:rsidP="009739CB">
      <w:pPr>
        <w:jc w:val="both"/>
        <w:rPr>
          <w:rFonts w:ascii="PT Astra Serif" w:hAnsi="PT Astra Serif"/>
        </w:rPr>
      </w:pPr>
    </w:p>
    <w:p w:rsidR="009739CB" w:rsidRPr="009739CB" w:rsidRDefault="003A0B60" w:rsidP="009739CB">
      <w:pPr>
        <w:jc w:val="both"/>
        <w:rPr>
          <w:rFonts w:ascii="PT Astra Serif" w:hAnsi="PT Astra Serif"/>
        </w:rPr>
      </w:pPr>
      <w:r>
        <w:rPr>
          <w:rFonts w:ascii="PT Astra Serif" w:hAnsi="PT Astra Serif"/>
        </w:rPr>
        <w:t>19</w:t>
      </w:r>
      <w:r w:rsidR="009739CB" w:rsidRPr="009739CB">
        <w:rPr>
          <w:rFonts w:ascii="PT Astra Serif" w:hAnsi="PT Astra Serif"/>
        </w:rPr>
        <w:t xml:space="preserve"> </w:t>
      </w:r>
      <w:r>
        <w:rPr>
          <w:rFonts w:ascii="PT Astra Serif" w:hAnsi="PT Astra Serif"/>
        </w:rPr>
        <w:t>ию</w:t>
      </w:r>
      <w:r w:rsidR="000E2FF5">
        <w:rPr>
          <w:rFonts w:ascii="PT Astra Serif" w:hAnsi="PT Astra Serif"/>
        </w:rPr>
        <w:t>л</w:t>
      </w:r>
      <w:r w:rsidR="009739CB" w:rsidRPr="009739CB">
        <w:rPr>
          <w:rFonts w:ascii="PT Astra Serif" w:hAnsi="PT Astra Serif"/>
        </w:rPr>
        <w:t>я 202</w:t>
      </w:r>
      <w:r w:rsidR="000E2FF5">
        <w:rPr>
          <w:rFonts w:ascii="PT Astra Serif" w:hAnsi="PT Astra Serif"/>
        </w:rPr>
        <w:t>3</w:t>
      </w:r>
      <w:r w:rsidR="009739CB" w:rsidRPr="009739CB">
        <w:rPr>
          <w:rFonts w:ascii="PT Astra Serif" w:hAnsi="PT Astra Serif"/>
        </w:rPr>
        <w:t xml:space="preserve"> года                                                                                                                     </w:t>
      </w:r>
      <w:r w:rsidR="0088496F">
        <w:rPr>
          <w:rFonts w:ascii="PT Astra Serif" w:hAnsi="PT Astra Serif"/>
        </w:rPr>
        <w:t xml:space="preserve">         </w:t>
      </w:r>
      <w:r w:rsidR="009739CB" w:rsidRPr="009739CB">
        <w:rPr>
          <w:rFonts w:ascii="PT Astra Serif" w:hAnsi="PT Astra Serif"/>
        </w:rPr>
        <w:t xml:space="preserve">№ </w:t>
      </w:r>
      <w:r>
        <w:rPr>
          <w:rFonts w:ascii="PT Astra Serif" w:hAnsi="PT Astra Serif"/>
        </w:rPr>
        <w:t>2</w:t>
      </w:r>
      <w:r w:rsidR="009739CB" w:rsidRPr="009739CB">
        <w:rPr>
          <w:rFonts w:ascii="PT Astra Serif" w:hAnsi="PT Astra Serif"/>
        </w:rPr>
        <w:t xml:space="preserve">                                                              </w:t>
      </w:r>
    </w:p>
    <w:p w:rsidR="009739CB" w:rsidRPr="009739CB" w:rsidRDefault="009739CB" w:rsidP="009739CB">
      <w:pPr>
        <w:jc w:val="center"/>
        <w:rPr>
          <w:rFonts w:ascii="PT Astra Serif" w:hAnsi="PT Astra Serif"/>
        </w:rPr>
      </w:pPr>
    </w:p>
    <w:p w:rsidR="009739CB" w:rsidRPr="00405210" w:rsidRDefault="009739CB" w:rsidP="009739CB">
      <w:pPr>
        <w:ind w:firstLine="360"/>
        <w:jc w:val="both"/>
        <w:rPr>
          <w:rFonts w:ascii="PT Astra Serif" w:hAnsi="PT Astra Serif"/>
        </w:rPr>
      </w:pPr>
      <w:r w:rsidRPr="00405210">
        <w:rPr>
          <w:rFonts w:ascii="PT Astra Serif" w:hAnsi="PT Astra Serif"/>
        </w:rPr>
        <w:t xml:space="preserve">В соответствии с Федеральным законом от 17.07.2009 № 172-ФЗ </w:t>
      </w:r>
      <w:r w:rsidR="003A0B60">
        <w:rPr>
          <w:rFonts w:ascii="PT Astra Serif" w:hAnsi="PT Astra Serif"/>
        </w:rPr>
        <w:t>«</w:t>
      </w:r>
      <w:r w:rsidRPr="00405210">
        <w:rPr>
          <w:rFonts w:ascii="PT Astra Serif" w:hAnsi="PT Astra Serif"/>
        </w:rPr>
        <w:t>Об антикоррупционной экспертизе нормативных правовых актов и проектов нормативных правовых актов</w:t>
      </w:r>
      <w:r w:rsidR="003A0B60">
        <w:rPr>
          <w:rFonts w:ascii="PT Astra Serif" w:hAnsi="PT Astra Serif"/>
        </w:rPr>
        <w:t>»</w:t>
      </w:r>
      <w:r w:rsidRPr="00405210">
        <w:rPr>
          <w:rFonts w:ascii="PT Astra Serif" w:hAnsi="PT Astra Serif"/>
        </w:rPr>
        <w:t xml:space="preserve">, постановлением Правительства Российской Федерации от 26.02.2010 № 96 </w:t>
      </w:r>
      <w:r w:rsidR="003A0B60">
        <w:rPr>
          <w:rFonts w:ascii="PT Astra Serif" w:hAnsi="PT Astra Serif"/>
        </w:rPr>
        <w:t>«</w:t>
      </w:r>
      <w:r w:rsidRPr="00405210">
        <w:rPr>
          <w:rFonts w:ascii="PT Astra Serif" w:hAnsi="PT Astra Serif"/>
        </w:rPr>
        <w:t>Об антикоррупционной экспертизе нормативных правовых актов и проектов нормативных правовых актов</w:t>
      </w:r>
      <w:r w:rsidR="003A0B60">
        <w:rPr>
          <w:rFonts w:ascii="PT Astra Serif" w:hAnsi="PT Astra Serif"/>
        </w:rPr>
        <w:t>»</w:t>
      </w:r>
      <w:r w:rsidRPr="00405210">
        <w:rPr>
          <w:rFonts w:ascii="PT Astra Serif" w:hAnsi="PT Astra Serif"/>
        </w:rPr>
        <w:t>, Порядком проведения антикоррупционной экспертизы нормативных правовых актов и их проектов в Департаменте тарифного регулирования Томской области, утвержденным приказом Департамента тарифного регулирования Томской области от 20.01.2017 № 2-п, и во исполнение пункта 2.1 Плана мероприятий по противодействию коррупции в Департаменте тарифного регулирования Томской области на 202</w:t>
      </w:r>
      <w:r w:rsidR="000E2FF5" w:rsidRPr="00405210">
        <w:rPr>
          <w:rFonts w:ascii="PT Astra Serif" w:hAnsi="PT Astra Serif"/>
        </w:rPr>
        <w:t>3</w:t>
      </w:r>
      <w:r w:rsidRPr="00405210">
        <w:rPr>
          <w:rFonts w:ascii="PT Astra Serif" w:hAnsi="PT Astra Serif"/>
        </w:rPr>
        <w:t xml:space="preserve"> год, утвержденного распоряжением Департамента тарифного регулирования Томской области от 2</w:t>
      </w:r>
      <w:r w:rsidR="000E2FF5" w:rsidRPr="00405210">
        <w:rPr>
          <w:rFonts w:ascii="PT Astra Serif" w:hAnsi="PT Astra Serif"/>
        </w:rPr>
        <w:t>7</w:t>
      </w:r>
      <w:r w:rsidRPr="00405210">
        <w:rPr>
          <w:rFonts w:ascii="PT Astra Serif" w:hAnsi="PT Astra Serif"/>
        </w:rPr>
        <w:t>.12.202</w:t>
      </w:r>
      <w:r w:rsidR="000E2FF5" w:rsidRPr="00405210">
        <w:rPr>
          <w:rFonts w:ascii="PT Astra Serif" w:hAnsi="PT Astra Serif"/>
        </w:rPr>
        <w:t>2</w:t>
      </w:r>
      <w:r w:rsidRPr="00405210">
        <w:rPr>
          <w:rFonts w:ascii="PT Astra Serif" w:hAnsi="PT Astra Serif"/>
        </w:rPr>
        <w:t xml:space="preserve"> № </w:t>
      </w:r>
      <w:r w:rsidR="000E2FF5" w:rsidRPr="00405210">
        <w:rPr>
          <w:rFonts w:ascii="PT Astra Serif" w:hAnsi="PT Astra Serif"/>
        </w:rPr>
        <w:t>76</w:t>
      </w:r>
      <w:r w:rsidRPr="00405210">
        <w:rPr>
          <w:rFonts w:ascii="PT Astra Serif" w:hAnsi="PT Astra Serif"/>
        </w:rPr>
        <w:t>-р, проведена антикоррупционная экспертиза следующих нормативных правовых актов Департамента тарифного регулирования Томской области:</w:t>
      </w:r>
    </w:p>
    <w:p w:rsidR="0088496F" w:rsidRPr="003A0B60" w:rsidRDefault="0088496F" w:rsidP="003A0B60">
      <w:pPr>
        <w:autoSpaceDE w:val="0"/>
        <w:autoSpaceDN w:val="0"/>
        <w:adjustRightInd w:val="0"/>
        <w:jc w:val="both"/>
        <w:rPr>
          <w:rFonts w:ascii="PT Astra Serif" w:hAnsi="PT Astra Serif" w:cs="PT Astra Serif"/>
        </w:rPr>
      </w:pPr>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23.06.2023 № 1-484/9(45)  </w:t>
      </w:r>
      <w:hyperlink r:id="rId8" w:history="1">
        <w:r w:rsidRPr="00217EF1">
          <w:rPr>
            <w:rFonts w:ascii="PT Astra Serif" w:hAnsi="PT Astra Serif" w:cs="PT Astra Serif"/>
          </w:rPr>
          <w:t>«О тарифах теплоснабжающей организации Областное государственное автономное учреждение «Дом-интернат для престарелых и инвалидов «Лесная дача» (ИНН 7016001098)»</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20.06.2023 № 3-44 </w:t>
      </w:r>
      <w:hyperlink r:id="rId9" w:history="1">
        <w:r w:rsidRPr="00217EF1">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20.06.2023 № 3-43 </w:t>
      </w:r>
      <w:hyperlink r:id="rId10" w:history="1">
        <w:r w:rsidRPr="00217EF1">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в рамках долгосрочного периода регулирования, при установлении долгосрочных тарифов в сфере теплоснабжения на 2024 - 2028 годы»</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20.06.2023 № 3-42 </w:t>
      </w:r>
      <w:hyperlink r:id="rId11" w:history="1">
        <w:r w:rsidRPr="00217EF1">
          <w:rPr>
            <w:rFonts w:ascii="PT Astra Serif" w:hAnsi="PT Astra Serif" w:cs="PT Astra Serif"/>
          </w:rPr>
          <w:t>«Об утверждении нормативов создания запасов топлива на котельных на 2024 год»</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20.06.2023 № 3-41 </w:t>
      </w:r>
      <w:hyperlink r:id="rId12" w:history="1">
        <w:r w:rsidRPr="00217EF1">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20.06.2023 № 3-40 </w:t>
      </w:r>
      <w:hyperlink r:id="rId13" w:history="1">
        <w:r w:rsidRPr="00217EF1">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30.05.2023 № 8-38/9(38) </w:t>
      </w:r>
      <w:hyperlink r:id="rId14" w:history="1">
        <w:r w:rsidRPr="00217EF1">
          <w:rPr>
            <w:rFonts w:ascii="PT Astra Serif" w:hAnsi="PT Astra Serif" w:cs="PT Astra Serif"/>
          </w:rPr>
          <w:t>«Об установлении платы за технологическое присоединение газоиспользующего оборудования к газораспределительной сети ООО «Русский проект» (ИНН 7017363566) по индивидуальному проекту»</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30.05.2023 № 8-210/9(39) </w:t>
      </w:r>
      <w:hyperlink r:id="rId15" w:history="1">
        <w:r w:rsidRPr="00217EF1">
          <w:rPr>
            <w:rFonts w:ascii="PT Astra Serif" w:hAnsi="PT Astra Serif" w:cs="PT Astra Serif"/>
          </w:rPr>
          <w:t xml:space="preserve">«Об утверждении размера экономически обоснованных расходов ООО «Газпром </w:t>
        </w:r>
        <w:r w:rsidRPr="00217EF1">
          <w:rPr>
            <w:rFonts w:ascii="PT Astra Serif" w:hAnsi="PT Astra Serif" w:cs="PT Astra Serif"/>
          </w:rPr>
          <w:lastRenderedPageBreak/>
          <w:t>газораспределение Томск» (ИНН 7017203428) на выполнение мероприятий по подключению (технологическому присоединению) газоиспользующего оборудования физических лиц за 1 квартал 2023 года»</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24.05.2023 № 5-39/9(35) </w:t>
      </w:r>
      <w:hyperlink r:id="rId16" w:history="1">
        <w:r w:rsidRPr="00217EF1">
          <w:rPr>
            <w:rFonts w:ascii="PT Astra Serif" w:hAnsi="PT Astra Serif" w:cs="PT Astra Serif"/>
          </w:rPr>
          <w:t>«Об установлении для Общества с ограниченной ответственностью «</w:t>
        </w:r>
        <w:proofErr w:type="spellStart"/>
        <w:r w:rsidRPr="00217EF1">
          <w:rPr>
            <w:rFonts w:ascii="PT Astra Serif" w:hAnsi="PT Astra Serif" w:cs="PT Astra Serif"/>
          </w:rPr>
          <w:t>Томскводоканал</w:t>
        </w:r>
        <w:proofErr w:type="spellEnd"/>
        <w:r w:rsidRPr="00217EF1">
          <w:rPr>
            <w:rFonts w:ascii="PT Astra Serif" w:hAnsi="PT Astra Serif" w:cs="PT Astra Serif"/>
          </w:rPr>
          <w:t>» (ИНН 7017270664) платы за подключение (технологическое присоединение) объекта капитального строительства Акционерного общества «ТОМ-ДОМ ТДСК» к централизованной системе водоотведения в индивидуальном порядке»</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24.05.2023 № 5-173/9(36) </w:t>
      </w:r>
      <w:hyperlink r:id="rId17" w:history="1">
        <w:r w:rsidRPr="00217EF1">
          <w:rPr>
            <w:rFonts w:ascii="PT Astra Serif" w:hAnsi="PT Astra Serif" w:cs="PT Astra Serif"/>
          </w:rPr>
          <w:t>«Об установлении для Общества с ограниченной ответственностью «</w:t>
        </w:r>
        <w:proofErr w:type="spellStart"/>
        <w:r w:rsidRPr="00217EF1">
          <w:rPr>
            <w:rFonts w:ascii="PT Astra Serif" w:hAnsi="PT Astra Serif" w:cs="PT Astra Serif"/>
          </w:rPr>
          <w:t>Томскводоканал</w:t>
        </w:r>
        <w:proofErr w:type="spellEnd"/>
        <w:r w:rsidRPr="00217EF1">
          <w:rPr>
            <w:rFonts w:ascii="PT Astra Serif" w:hAnsi="PT Astra Serif" w:cs="PT Astra Serif"/>
          </w:rPr>
          <w:t>» (ИНН 7017270664) платы за подключение (технологическое присоединение) объекта капитального строительства Общества с ограниченной ответственностью «Аграрная группа - Капитал» к централизованной системе водоотведения в индивидуальном порядке»</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24.05.2023 № 4-32/9(37) </w:t>
      </w:r>
      <w:hyperlink r:id="rId18" w:history="1">
        <w:r w:rsidRPr="00217EF1">
          <w:rPr>
            <w:rFonts w:ascii="PT Astra Serif" w:hAnsi="PT Astra Serif" w:cs="PT Astra Serif"/>
          </w:rPr>
          <w:t>«Об установлении для Общества с ограниченной ответственностью «</w:t>
        </w:r>
        <w:proofErr w:type="spellStart"/>
        <w:r w:rsidRPr="00217EF1">
          <w:rPr>
            <w:rFonts w:ascii="PT Astra Serif" w:hAnsi="PT Astra Serif" w:cs="PT Astra Serif"/>
          </w:rPr>
          <w:t>Томскводоканал</w:t>
        </w:r>
        <w:proofErr w:type="spellEnd"/>
        <w:r w:rsidRPr="00217EF1">
          <w:rPr>
            <w:rFonts w:ascii="PT Astra Serif" w:hAnsi="PT Astra Serif" w:cs="PT Astra Serif"/>
          </w:rPr>
          <w:t>» (ИНН 7017270664) платы за подключение (технологическое присоединение) объекта капитального строительства Общества с ограниченной ответственностью «Аграрная группа - Капитал» к централизованной системе водоснабжения в индивидуальном порядке»</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24.05.2023 № 3-34 </w:t>
      </w:r>
      <w:hyperlink r:id="rId19" w:history="1">
        <w:r w:rsidRPr="00217EF1">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в рамках долгосрочного периода регулирования, при установлении долгосрочных тарифов в сфере теплоснабжения на 2024 - 2028 годы»</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Приказ Департамента тарифного регулирования Томской области от 24.05.2023 № 3-33</w:t>
      </w:r>
      <w:hyperlink r:id="rId20" w:history="1">
        <w:r w:rsidRPr="00217EF1">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24.05.2023 № 3-32 </w:t>
      </w:r>
      <w:hyperlink r:id="rId21" w:history="1">
        <w:r w:rsidRPr="00217EF1">
          <w:rPr>
            <w:rFonts w:ascii="PT Astra Serif" w:hAnsi="PT Astra Serif" w:cs="PT Astra Serif"/>
          </w:rPr>
          <w:t>«Об утверждении нормативов создания запасов топлива на котельных на 2024 год»</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02.05.2023 № 3-26 </w:t>
      </w:r>
      <w:hyperlink r:id="rId22" w:history="1">
        <w:r w:rsidRPr="00217EF1">
          <w:rPr>
            <w:rFonts w:ascii="PT Astra Serif" w:hAnsi="PT Astra Serif" w:cs="PT Astra Serif"/>
          </w:rPr>
          <w:t>«Об утверждении нормативов создания запасов топлива на котельных на 2024 год»</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02.05.2023 № 3-31 </w:t>
      </w:r>
      <w:hyperlink r:id="rId23" w:history="1">
        <w:r w:rsidRPr="00217EF1">
          <w:rPr>
            <w:rFonts w:ascii="PT Astra Serif" w:hAnsi="PT Astra Serif" w:cs="PT Astra Serif"/>
          </w:rPr>
          <w:t>«Об утверждении нормативов технологических потерь при передаче тепловой энергии, теплоносителя по тепловым сетям на 2024 год»</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02.05.2023 № 3-28 </w:t>
      </w:r>
      <w:hyperlink r:id="rId24" w:history="1">
        <w:r w:rsidRPr="00217EF1">
          <w:rPr>
            <w:rFonts w:ascii="PT Astra Serif" w:hAnsi="PT Astra Serif" w:cs="PT Astra Serif"/>
          </w:rPr>
          <w:t xml:space="preserve">«Об утверждении нормативов удельных расходов условного топлива на ГТЭС 24 </w:t>
        </w:r>
        <w:proofErr w:type="spellStart"/>
        <w:r w:rsidRPr="00217EF1">
          <w:rPr>
            <w:rFonts w:ascii="PT Astra Serif" w:hAnsi="PT Astra Serif" w:cs="PT Astra Serif"/>
          </w:rPr>
          <w:t>Игольско</w:t>
        </w:r>
        <w:proofErr w:type="spellEnd"/>
        <w:r w:rsidRPr="00217EF1">
          <w:rPr>
            <w:rFonts w:ascii="PT Astra Serif" w:hAnsi="PT Astra Serif" w:cs="PT Astra Serif"/>
          </w:rPr>
          <w:t>-Талового нефтяного месторождения Акционерного общества «</w:t>
        </w:r>
        <w:proofErr w:type="spellStart"/>
        <w:r w:rsidRPr="00217EF1">
          <w:rPr>
            <w:rFonts w:ascii="PT Astra Serif" w:hAnsi="PT Astra Serif" w:cs="PT Astra Serif"/>
          </w:rPr>
          <w:t>Энерго</w:t>
        </w:r>
        <w:proofErr w:type="spellEnd"/>
        <w:r w:rsidRPr="00217EF1">
          <w:rPr>
            <w:rFonts w:ascii="PT Astra Serif" w:hAnsi="PT Astra Serif" w:cs="PT Astra Serif"/>
          </w:rPr>
          <w:t xml:space="preserve"> Сервис» (ИНН 7022014560) на отпущенную электрическую и тепловую энергию на 2024 год»</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02.05.2023 № 3-27 </w:t>
      </w:r>
      <w:hyperlink r:id="rId25" w:history="1">
        <w:r w:rsidRPr="00217EF1">
          <w:rPr>
            <w:rFonts w:ascii="PT Astra Serif" w:hAnsi="PT Astra Serif" w:cs="PT Astra Serif"/>
          </w:rPr>
          <w:t>«Об утверждении нормативов удельного расхода условного топлива на отпущенную тепловую энергию от котельных, в рамках долгосрочного периода регулирования, при установлении долгосрочных тарифов в сфере теплоснабжения на 2024 - 2028 годы»</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02.05.2023 № 1-22/9(29) </w:t>
      </w:r>
      <w:hyperlink r:id="rId26" w:history="1">
        <w:r w:rsidRPr="00217EF1">
          <w:rPr>
            <w:rFonts w:ascii="PT Astra Serif" w:hAnsi="PT Astra Serif" w:cs="PT Astra Serif"/>
          </w:rPr>
          <w:t>«О тарифах теплоснабжающей организации Муниципальное унитарное предприятие «</w:t>
        </w:r>
        <w:proofErr w:type="spellStart"/>
        <w:r w:rsidRPr="00217EF1">
          <w:rPr>
            <w:rFonts w:ascii="PT Astra Serif" w:hAnsi="PT Astra Serif" w:cs="PT Astra Serif"/>
          </w:rPr>
          <w:t>Жилкомхоз</w:t>
        </w:r>
        <w:proofErr w:type="spellEnd"/>
        <w:r w:rsidRPr="00217EF1">
          <w:rPr>
            <w:rFonts w:ascii="PT Astra Serif" w:hAnsi="PT Astra Serif" w:cs="PT Astra Serif"/>
          </w:rPr>
          <w:t>» (ИНН 7012004958)»</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10.04.2023 № 4-20/9(23) </w:t>
      </w:r>
      <w:hyperlink r:id="rId27" w:history="1">
        <w:r w:rsidRPr="00217EF1">
          <w:rPr>
            <w:rFonts w:ascii="PT Astra Serif" w:hAnsi="PT Astra Serif" w:cs="PT Astra Serif"/>
          </w:rPr>
          <w:t xml:space="preserve">«Об утверждении производственной программы и установлении тарифов организации Индивидуальный предприниматель </w:t>
        </w:r>
        <w:proofErr w:type="spellStart"/>
        <w:r w:rsidRPr="00217EF1">
          <w:rPr>
            <w:rFonts w:ascii="PT Astra Serif" w:hAnsi="PT Astra Serif" w:cs="PT Astra Serif"/>
          </w:rPr>
          <w:t>Вердиева</w:t>
        </w:r>
        <w:proofErr w:type="spellEnd"/>
        <w:r w:rsidRPr="00217EF1">
          <w:rPr>
            <w:rFonts w:ascii="PT Astra Serif" w:hAnsi="PT Astra Serif" w:cs="PT Astra Serif"/>
          </w:rPr>
          <w:t xml:space="preserve"> Валентина Николаевна (ИНН 700501900876) в сфере холодного водоснабжения»</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04.04.2023 № 5-17/9(20) </w:t>
      </w:r>
      <w:hyperlink r:id="rId28" w:history="1">
        <w:r w:rsidRPr="00217EF1">
          <w:rPr>
            <w:rFonts w:ascii="PT Astra Serif" w:hAnsi="PT Astra Serif" w:cs="PT Astra Serif"/>
          </w:rPr>
          <w:t>«Об утверждении производственной программы, установлении тарифов организации Общество с ограниченной ответственностью «ВКХ» (ИНН 7000001617) в сфере водоотведения»</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lastRenderedPageBreak/>
        <w:t xml:space="preserve">Приказ Департамента тарифного регулирования Томской области от 04.04.2023 № 4-18/9(21) </w:t>
      </w:r>
      <w:hyperlink r:id="rId29" w:history="1">
        <w:r w:rsidRPr="00217EF1">
          <w:rPr>
            <w:rFonts w:ascii="PT Astra Serif" w:hAnsi="PT Astra Serif" w:cs="PT Astra Serif"/>
          </w:rPr>
          <w:t>«Об утверждении производственной программы и установлении тарифов организации Общество с ограниченной ответственностью «ВКХ» (ИНН 7000001617) в сфере холодного водоснабжения»</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23.06.2023 № 1-46 </w:t>
      </w:r>
      <w:hyperlink r:id="rId30" w:history="1">
        <w:r w:rsidRPr="00217EF1">
          <w:rPr>
            <w:rFonts w:ascii="PT Astra Serif" w:hAnsi="PT Astra Serif" w:cs="PT Astra Serif"/>
          </w:rPr>
          <w:t>«О признании утратившими силу отдельных приказов Департамента тарифного регулирования Томской области в сфере теплоснабжения»</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02.05.2023 № 1-30 </w:t>
      </w:r>
      <w:hyperlink r:id="rId31" w:history="1">
        <w:r w:rsidRPr="00217EF1">
          <w:rPr>
            <w:rFonts w:ascii="PT Astra Serif" w:hAnsi="PT Astra Serif" w:cs="PT Astra Serif"/>
          </w:rPr>
          <w:t>«О признании утратившими силу отдельных приказов Департамента тарифного регулирования Томской области в сфере теплоснабжения»</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10.04.2023 № 1-25 </w:t>
      </w:r>
      <w:hyperlink r:id="rId32" w:history="1">
        <w:r w:rsidRPr="00217EF1">
          <w:rPr>
            <w:rFonts w:ascii="PT Astra Serif" w:hAnsi="PT Astra Serif" w:cs="PT Astra Serif"/>
          </w:rPr>
          <w:t>«О внесении изменения в приказ Департамента тарифного регулирования Томской области от 25.11.2022 № 1-341/9(371)»</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10.04.2023 № 1-22 </w:t>
      </w:r>
      <w:hyperlink r:id="rId33" w:history="1">
        <w:r w:rsidRPr="00217EF1">
          <w:rPr>
            <w:rFonts w:ascii="PT Astra Serif" w:hAnsi="PT Astra Serif" w:cs="PT Astra Serif"/>
          </w:rPr>
          <w:t>«О внесении изменения в приказ Департамента тарифного регулирования Томской области от 25.11.2022 № 1-342/9(370)»</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10.04.2023 № 4-24 </w:t>
      </w:r>
      <w:hyperlink r:id="rId34" w:history="1">
        <w:r w:rsidRPr="00217EF1">
          <w:rPr>
            <w:rFonts w:ascii="PT Astra Serif" w:hAnsi="PT Astra Serif" w:cs="PT Astra Serif"/>
          </w:rPr>
          <w:t>«О признании утратившими силу некоторых приказов Департамента тарифного регулирования Томской области в сфере холодного водоснабжения»</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04.04.2023 № 5-18 </w:t>
      </w:r>
      <w:hyperlink r:id="rId35" w:history="1">
        <w:r w:rsidRPr="00217EF1">
          <w:rPr>
            <w:rFonts w:ascii="PT Astra Serif" w:hAnsi="PT Astra Serif" w:cs="PT Astra Serif"/>
          </w:rPr>
          <w:t>«О признании утратившим силу приказа Департамента тарифного регулирования Томской области в сфере водоотведения»</w:t>
        </w:r>
      </w:hyperlink>
    </w:p>
    <w:p w:rsidR="003A0B60" w:rsidRPr="00217EF1" w:rsidRDefault="003A0B60" w:rsidP="00217EF1">
      <w:pPr>
        <w:numPr>
          <w:ilvl w:val="0"/>
          <w:numId w:val="6"/>
        </w:numPr>
        <w:autoSpaceDE w:val="0"/>
        <w:autoSpaceDN w:val="0"/>
        <w:adjustRightInd w:val="0"/>
        <w:ind w:left="0" w:firstLine="360"/>
        <w:jc w:val="both"/>
        <w:rPr>
          <w:rFonts w:ascii="PT Astra Serif" w:hAnsi="PT Astra Serif" w:cs="PT Astra Serif"/>
        </w:rPr>
      </w:pPr>
      <w:r w:rsidRPr="00217EF1">
        <w:rPr>
          <w:rFonts w:ascii="PT Astra Serif" w:hAnsi="PT Astra Serif" w:cs="PT Astra Serif"/>
        </w:rPr>
        <w:t xml:space="preserve">Приказ Департамента тарифного регулирования Томской области от 04.04.2023 № 4-19 </w:t>
      </w:r>
      <w:hyperlink r:id="rId36" w:history="1">
        <w:r w:rsidRPr="00217EF1">
          <w:rPr>
            <w:rFonts w:ascii="PT Astra Serif" w:hAnsi="PT Astra Serif" w:cs="PT Astra Serif"/>
          </w:rPr>
          <w:t>«О признании утратившим силу приказа Департамента тарифного регулирования Томской области в сфере холодного водоснабжения»</w:t>
        </w:r>
      </w:hyperlink>
    </w:p>
    <w:p w:rsidR="003A0B60" w:rsidRPr="003A0B60" w:rsidRDefault="003A0B60" w:rsidP="003A0B60">
      <w:pPr>
        <w:autoSpaceDE w:val="0"/>
        <w:autoSpaceDN w:val="0"/>
        <w:adjustRightInd w:val="0"/>
        <w:jc w:val="both"/>
        <w:rPr>
          <w:rFonts w:ascii="PT Astra Serif" w:hAnsi="PT Astra Serif" w:cs="PT Astra Serif"/>
        </w:rPr>
      </w:pPr>
    </w:p>
    <w:p w:rsidR="009739CB" w:rsidRPr="003A0B60" w:rsidRDefault="009739CB" w:rsidP="003A0B60">
      <w:pPr>
        <w:tabs>
          <w:tab w:val="num" w:pos="567"/>
        </w:tabs>
        <w:ind w:firstLine="426"/>
        <w:jc w:val="both"/>
        <w:rPr>
          <w:rFonts w:ascii="PT Astra Serif" w:hAnsi="PT Astra Serif"/>
        </w:rPr>
      </w:pPr>
      <w:r w:rsidRPr="003A0B60">
        <w:rPr>
          <w:rFonts w:ascii="PT Astra Serif" w:hAnsi="PT Astra Serif"/>
        </w:rPr>
        <w:t xml:space="preserve">В результате антикоррупционная экспертизы </w:t>
      </w:r>
      <w:proofErr w:type="spellStart"/>
      <w:r w:rsidRPr="003A0B60">
        <w:rPr>
          <w:rFonts w:ascii="PT Astra Serif" w:hAnsi="PT Astra Serif"/>
        </w:rPr>
        <w:t>коррупциогенных</w:t>
      </w:r>
      <w:proofErr w:type="spellEnd"/>
      <w:r w:rsidRPr="003A0B60">
        <w:rPr>
          <w:rFonts w:ascii="PT Astra Serif" w:hAnsi="PT Astra Serif"/>
        </w:rPr>
        <w:t xml:space="preserve"> факторов не выявлено. </w:t>
      </w:r>
    </w:p>
    <w:p w:rsidR="006E7C95" w:rsidRPr="003A0B60" w:rsidRDefault="006E7C95" w:rsidP="003A0B60">
      <w:pPr>
        <w:jc w:val="both"/>
        <w:rPr>
          <w:rFonts w:ascii="PT Astra Serif" w:hAnsi="PT Astra Serif"/>
        </w:rPr>
      </w:pPr>
    </w:p>
    <w:p w:rsidR="009739CB" w:rsidRPr="003A0B60" w:rsidRDefault="009739CB" w:rsidP="003A0B60">
      <w:pPr>
        <w:jc w:val="both"/>
        <w:rPr>
          <w:rFonts w:ascii="PT Astra Serif" w:hAnsi="PT Astra Serif"/>
        </w:rPr>
      </w:pPr>
    </w:p>
    <w:p w:rsidR="000B3E89" w:rsidRPr="003A0B60" w:rsidRDefault="003A0B60" w:rsidP="003A0B60">
      <w:pPr>
        <w:jc w:val="both"/>
        <w:rPr>
          <w:rFonts w:ascii="PT Astra Serif" w:hAnsi="PT Astra Serif"/>
        </w:rPr>
      </w:pPr>
      <w:r w:rsidRPr="003A0B60">
        <w:rPr>
          <w:rFonts w:ascii="PT Astra Serif" w:hAnsi="PT Astra Serif"/>
        </w:rPr>
        <w:t>Н</w:t>
      </w:r>
      <w:r w:rsidR="009739CB" w:rsidRPr="003A0B60">
        <w:rPr>
          <w:rFonts w:ascii="PT Astra Serif" w:hAnsi="PT Astra Serif"/>
        </w:rPr>
        <w:t xml:space="preserve">ачальник департамента                                                                              </w:t>
      </w:r>
      <w:r w:rsidRPr="003A0B60">
        <w:rPr>
          <w:rFonts w:ascii="PT Astra Serif" w:hAnsi="PT Astra Serif"/>
        </w:rPr>
        <w:t xml:space="preserve">       </w:t>
      </w:r>
      <w:r w:rsidR="009739CB" w:rsidRPr="003A0B60">
        <w:rPr>
          <w:rFonts w:ascii="PT Astra Serif" w:hAnsi="PT Astra Serif"/>
        </w:rPr>
        <w:t xml:space="preserve">     </w:t>
      </w:r>
      <w:proofErr w:type="spellStart"/>
      <w:r w:rsidR="000E2FF5" w:rsidRPr="003A0B60">
        <w:rPr>
          <w:rFonts w:ascii="PT Astra Serif" w:hAnsi="PT Astra Serif"/>
        </w:rPr>
        <w:t>В.Ю.Трапезник</w:t>
      </w:r>
      <w:r w:rsidR="0088496F" w:rsidRPr="003A0B60">
        <w:rPr>
          <w:rFonts w:ascii="PT Astra Serif" w:hAnsi="PT Astra Serif"/>
        </w:rPr>
        <w:t>ов</w:t>
      </w:r>
      <w:proofErr w:type="spellEnd"/>
    </w:p>
    <w:p w:rsidR="000B3E89" w:rsidRDefault="000B3E89"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rPr>
      </w:pPr>
    </w:p>
    <w:p w:rsidR="00217EF1" w:rsidRDefault="00217EF1" w:rsidP="003A0B60">
      <w:pPr>
        <w:jc w:val="both"/>
        <w:rPr>
          <w:rFonts w:ascii="PT Astra Serif" w:hAnsi="PT Astra Serif"/>
        </w:rPr>
      </w:pPr>
    </w:p>
    <w:p w:rsidR="00217EF1" w:rsidRPr="00217EF1" w:rsidRDefault="00217EF1" w:rsidP="003A0B60">
      <w:pPr>
        <w:jc w:val="both"/>
        <w:rPr>
          <w:rFonts w:ascii="PT Astra Serif" w:hAnsi="PT Astra Serif"/>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Default="00217EF1" w:rsidP="003A0B60">
      <w:pPr>
        <w:jc w:val="both"/>
        <w:rPr>
          <w:rFonts w:ascii="PT Astra Serif" w:hAnsi="PT Astra Serif"/>
          <w:lang w:val="en-US"/>
        </w:rPr>
      </w:pPr>
    </w:p>
    <w:p w:rsidR="00217EF1" w:rsidRPr="00217EF1" w:rsidRDefault="00217EF1" w:rsidP="003A0B60">
      <w:pPr>
        <w:jc w:val="both"/>
        <w:rPr>
          <w:rFonts w:ascii="PT Astra Serif" w:hAnsi="PT Astra Serif"/>
        </w:rPr>
      </w:pPr>
      <w:r>
        <w:rPr>
          <w:rFonts w:ascii="PT Astra Serif" w:hAnsi="PT Astra Serif"/>
        </w:rPr>
        <w:t>Лаврова Л.О.</w:t>
      </w:r>
    </w:p>
    <w:sectPr w:rsidR="00217EF1" w:rsidRPr="00217EF1" w:rsidSect="00405210">
      <w:headerReference w:type="even" r:id="rId37"/>
      <w:headerReference w:type="first" r:id="rId38"/>
      <w:pgSz w:w="11906" w:h="16838" w:code="9"/>
      <w:pgMar w:top="1134" w:right="851" w:bottom="1134" w:left="1134" w:header="110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0E" w:rsidRDefault="0025590E">
      <w:r>
        <w:separator/>
      </w:r>
    </w:p>
  </w:endnote>
  <w:endnote w:type="continuationSeparator" w:id="0">
    <w:p w:rsidR="0025590E" w:rsidRDefault="0025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0E" w:rsidRDefault="0025590E">
      <w:r>
        <w:separator/>
      </w:r>
    </w:p>
  </w:footnote>
  <w:footnote w:type="continuationSeparator" w:id="0">
    <w:p w:rsidR="0025590E" w:rsidRDefault="0025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06" w:rsidRDefault="009C6D06">
    <w:pPr>
      <w:pStyle w:val="a3"/>
      <w:framePr w:wrap="around" w:vAnchor="text" w:hAnchor="margin" w:xAlign="center" w:y="1"/>
      <w:rPr>
        <w:rStyle w:val="af0"/>
      </w:rPr>
    </w:pPr>
    <w:r>
      <w:rPr>
        <w:rStyle w:val="af0"/>
      </w:rPr>
      <w:fldChar w:fldCharType="begin"/>
    </w:r>
    <w:r>
      <w:rPr>
        <w:rStyle w:val="af0"/>
      </w:rPr>
      <w:instrText xml:space="preserve">PAGE  </w:instrText>
    </w:r>
    <w:r w:rsidR="006232C4">
      <w:rPr>
        <w:rStyle w:val="af0"/>
      </w:rPr>
      <w:fldChar w:fldCharType="separate"/>
    </w:r>
    <w:r w:rsidR="006232C4">
      <w:rPr>
        <w:rStyle w:val="af0"/>
        <w:noProof/>
      </w:rPr>
      <w:t>2</w:t>
    </w:r>
    <w:r>
      <w:rPr>
        <w:rStyle w:val="af0"/>
      </w:rPr>
      <w:fldChar w:fldCharType="end"/>
    </w:r>
  </w:p>
  <w:p w:rsidR="009C6D06" w:rsidRDefault="009C6D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ayout w:type="fixed"/>
      <w:tblLook w:val="01E0" w:firstRow="1" w:lastRow="1" w:firstColumn="1" w:lastColumn="1" w:noHBand="0" w:noVBand="0"/>
    </w:tblPr>
    <w:tblGrid>
      <w:gridCol w:w="10173"/>
    </w:tblGrid>
    <w:tr w:rsidR="009C6D06" w:rsidTr="006232C4">
      <w:tblPrEx>
        <w:tblCellMar>
          <w:top w:w="0" w:type="dxa"/>
          <w:bottom w:w="0" w:type="dxa"/>
        </w:tblCellMar>
      </w:tblPrEx>
      <w:trPr>
        <w:cantSplit/>
        <w:trHeight w:hRule="exact" w:val="877"/>
      </w:trPr>
      <w:tc>
        <w:tcPr>
          <w:tcW w:w="10173" w:type="dxa"/>
        </w:tcPr>
        <w:bookmarkStart w:id="1" w:name="_MON_1151243691"/>
        <w:bookmarkEnd w:id="1"/>
        <w:p w:rsidR="009C6D06" w:rsidRPr="001E2077" w:rsidRDefault="009C6D06" w:rsidP="00F51907">
          <w:pPr>
            <w:pStyle w:val="ac"/>
            <w:spacing w:before="0" w:after="0"/>
          </w:pPr>
          <w:r w:rsidRPr="001E2077">
            <w:object w:dxaOrig="1181" w:dyaOrig="1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38.6pt" fillcolor="window">
                <v:imagedata r:id="rId1" o:title=""/>
              </v:shape>
              <o:OLEObject Type="Embed" ProgID="Word.Picture.8" ShapeID="_x0000_i1025" DrawAspect="Content" ObjectID="_1770459939" r:id="rId2"/>
            </w:object>
          </w:r>
        </w:p>
        <w:p w:rsidR="009C6D06" w:rsidRPr="001E2077" w:rsidRDefault="009C6D06" w:rsidP="00F51907">
          <w:pPr>
            <w:jc w:val="center"/>
            <w:rPr>
              <w:sz w:val="20"/>
              <w:lang w:val="en-US"/>
            </w:rPr>
          </w:pPr>
        </w:p>
      </w:tc>
    </w:tr>
    <w:tr w:rsidR="009C6D06" w:rsidTr="006232C4">
      <w:tblPrEx>
        <w:tblCellMar>
          <w:top w:w="0" w:type="dxa"/>
          <w:bottom w:w="0" w:type="dxa"/>
        </w:tblCellMar>
      </w:tblPrEx>
      <w:trPr>
        <w:cantSplit/>
        <w:trHeight w:hRule="exact" w:val="972"/>
      </w:trPr>
      <w:tc>
        <w:tcPr>
          <w:tcW w:w="10173" w:type="dxa"/>
        </w:tcPr>
        <w:p w:rsidR="009C6D06" w:rsidRPr="009739CB" w:rsidRDefault="009C6D06" w:rsidP="00A52E19">
          <w:pPr>
            <w:jc w:val="center"/>
            <w:rPr>
              <w:rFonts w:ascii="PT Astra Serif" w:hAnsi="PT Astra Serif"/>
              <w:b/>
            </w:rPr>
          </w:pPr>
          <w:r w:rsidRPr="009739CB">
            <w:rPr>
              <w:rFonts w:ascii="PT Astra Serif" w:hAnsi="PT Astra Serif"/>
              <w:b/>
            </w:rPr>
            <w:t xml:space="preserve">ДЕПАРТАМЕНТ ТАРИФНОГО РЕГУЛИРОВАНИЯ </w:t>
          </w:r>
        </w:p>
        <w:p w:rsidR="009C6D06" w:rsidRPr="009739CB" w:rsidRDefault="009C6D06" w:rsidP="00F51907">
          <w:pPr>
            <w:jc w:val="center"/>
            <w:rPr>
              <w:rFonts w:ascii="PT Astra Serif" w:hAnsi="PT Astra Serif"/>
            </w:rPr>
          </w:pPr>
          <w:r w:rsidRPr="009739CB">
            <w:rPr>
              <w:rFonts w:ascii="PT Astra Serif" w:hAnsi="PT Astra Serif"/>
              <w:b/>
            </w:rPr>
            <w:t>ТОМСКОЙ ОБЛАСТИ</w:t>
          </w:r>
        </w:p>
        <w:p w:rsidR="009C6D06" w:rsidRPr="001E2077" w:rsidRDefault="009C6D06" w:rsidP="00F51907">
          <w:pPr>
            <w:tabs>
              <w:tab w:val="left" w:pos="72"/>
            </w:tabs>
            <w:ind w:left="-108" w:right="-108"/>
            <w:jc w:val="center"/>
            <w:rPr>
              <w:sz w:val="28"/>
            </w:rPr>
          </w:pPr>
        </w:p>
      </w:tc>
    </w:tr>
  </w:tbl>
  <w:p w:rsidR="009C6D06" w:rsidRDefault="009C6D06" w:rsidP="009739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368D7"/>
    <w:multiLevelType w:val="hybridMultilevel"/>
    <w:tmpl w:val="233C0F40"/>
    <w:lvl w:ilvl="0" w:tplc="5F34E2EE">
      <w:start w:val="1"/>
      <w:numFmt w:val="decimal"/>
      <w:lvlText w:val="%1."/>
      <w:lvlJc w:val="left"/>
      <w:pPr>
        <w:ind w:left="1050" w:hanging="6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8B266B"/>
    <w:multiLevelType w:val="hybridMultilevel"/>
    <w:tmpl w:val="257ED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352277"/>
    <w:multiLevelType w:val="hybridMultilevel"/>
    <w:tmpl w:val="DB107C4A"/>
    <w:lvl w:ilvl="0" w:tplc="7A14E15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F15D8E"/>
    <w:multiLevelType w:val="hybridMultilevel"/>
    <w:tmpl w:val="C89ED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724110"/>
    <w:multiLevelType w:val="hybridMultilevel"/>
    <w:tmpl w:val="07D49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3610D8"/>
    <w:multiLevelType w:val="hybridMultilevel"/>
    <w:tmpl w:val="844827D4"/>
    <w:lvl w:ilvl="0" w:tplc="C4580C2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2"/>
  </w:num>
  <w:num w:numId="4">
    <w:abstractNumId w:val="4"/>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9CC"/>
    <w:rsid w:val="00000060"/>
    <w:rsid w:val="00020FEA"/>
    <w:rsid w:val="000258AB"/>
    <w:rsid w:val="00037C37"/>
    <w:rsid w:val="00044F18"/>
    <w:rsid w:val="00046A8F"/>
    <w:rsid w:val="00047209"/>
    <w:rsid w:val="000514F5"/>
    <w:rsid w:val="00053F85"/>
    <w:rsid w:val="0005404D"/>
    <w:rsid w:val="000544FA"/>
    <w:rsid w:val="00054976"/>
    <w:rsid w:val="000576F6"/>
    <w:rsid w:val="00061837"/>
    <w:rsid w:val="00080C50"/>
    <w:rsid w:val="00082EAA"/>
    <w:rsid w:val="00085623"/>
    <w:rsid w:val="00090A7F"/>
    <w:rsid w:val="000A1372"/>
    <w:rsid w:val="000A5255"/>
    <w:rsid w:val="000B2BB0"/>
    <w:rsid w:val="000B3E89"/>
    <w:rsid w:val="000B7EAD"/>
    <w:rsid w:val="000C6C05"/>
    <w:rsid w:val="000E2FF5"/>
    <w:rsid w:val="000E53E9"/>
    <w:rsid w:val="000F3F5E"/>
    <w:rsid w:val="000F4930"/>
    <w:rsid w:val="00104EB5"/>
    <w:rsid w:val="00114F41"/>
    <w:rsid w:val="00121888"/>
    <w:rsid w:val="00122F98"/>
    <w:rsid w:val="001358E3"/>
    <w:rsid w:val="00140365"/>
    <w:rsid w:val="00142169"/>
    <w:rsid w:val="00144D00"/>
    <w:rsid w:val="0015076E"/>
    <w:rsid w:val="00151FF0"/>
    <w:rsid w:val="00155A08"/>
    <w:rsid w:val="00157254"/>
    <w:rsid w:val="0016727D"/>
    <w:rsid w:val="00173C35"/>
    <w:rsid w:val="001756FF"/>
    <w:rsid w:val="00175C30"/>
    <w:rsid w:val="001811C6"/>
    <w:rsid w:val="00185043"/>
    <w:rsid w:val="001969C8"/>
    <w:rsid w:val="001A0CC0"/>
    <w:rsid w:val="001C4905"/>
    <w:rsid w:val="001C503A"/>
    <w:rsid w:val="001C6B2E"/>
    <w:rsid w:val="001D061D"/>
    <w:rsid w:val="001D3572"/>
    <w:rsid w:val="001D3A26"/>
    <w:rsid w:val="001D786C"/>
    <w:rsid w:val="001E2077"/>
    <w:rsid w:val="001E463F"/>
    <w:rsid w:val="001E6475"/>
    <w:rsid w:val="001F60A1"/>
    <w:rsid w:val="00201201"/>
    <w:rsid w:val="002033B4"/>
    <w:rsid w:val="002136B9"/>
    <w:rsid w:val="00215261"/>
    <w:rsid w:val="00216DC2"/>
    <w:rsid w:val="00217EF1"/>
    <w:rsid w:val="002304F1"/>
    <w:rsid w:val="00247C61"/>
    <w:rsid w:val="002524FB"/>
    <w:rsid w:val="0025590E"/>
    <w:rsid w:val="002634DC"/>
    <w:rsid w:val="0027031C"/>
    <w:rsid w:val="0027070A"/>
    <w:rsid w:val="00273E49"/>
    <w:rsid w:val="002759B8"/>
    <w:rsid w:val="00276C26"/>
    <w:rsid w:val="002817C3"/>
    <w:rsid w:val="00281B94"/>
    <w:rsid w:val="00284F83"/>
    <w:rsid w:val="00296B60"/>
    <w:rsid w:val="002A122D"/>
    <w:rsid w:val="002A3F63"/>
    <w:rsid w:val="002A45F3"/>
    <w:rsid w:val="002B09B9"/>
    <w:rsid w:val="002B26DD"/>
    <w:rsid w:val="002B7F44"/>
    <w:rsid w:val="002C009A"/>
    <w:rsid w:val="002C0804"/>
    <w:rsid w:val="002D71CA"/>
    <w:rsid w:val="002E1357"/>
    <w:rsid w:val="002F1025"/>
    <w:rsid w:val="002F1C39"/>
    <w:rsid w:val="002F6F45"/>
    <w:rsid w:val="003017AD"/>
    <w:rsid w:val="0031729D"/>
    <w:rsid w:val="00323992"/>
    <w:rsid w:val="00336866"/>
    <w:rsid w:val="003437A6"/>
    <w:rsid w:val="00343D31"/>
    <w:rsid w:val="00346D65"/>
    <w:rsid w:val="00357076"/>
    <w:rsid w:val="003606B2"/>
    <w:rsid w:val="00375E03"/>
    <w:rsid w:val="00376050"/>
    <w:rsid w:val="00376307"/>
    <w:rsid w:val="00377C8C"/>
    <w:rsid w:val="0038161B"/>
    <w:rsid w:val="00381FD6"/>
    <w:rsid w:val="00392966"/>
    <w:rsid w:val="00393468"/>
    <w:rsid w:val="003947E4"/>
    <w:rsid w:val="003A0B60"/>
    <w:rsid w:val="003A6D25"/>
    <w:rsid w:val="003B3DA2"/>
    <w:rsid w:val="003C1D3C"/>
    <w:rsid w:val="003D6603"/>
    <w:rsid w:val="003E68A4"/>
    <w:rsid w:val="003F440E"/>
    <w:rsid w:val="003F52C8"/>
    <w:rsid w:val="00400671"/>
    <w:rsid w:val="00402FEB"/>
    <w:rsid w:val="00404061"/>
    <w:rsid w:val="00405210"/>
    <w:rsid w:val="00405E5D"/>
    <w:rsid w:val="00406385"/>
    <w:rsid w:val="004126E1"/>
    <w:rsid w:val="00417002"/>
    <w:rsid w:val="00423B03"/>
    <w:rsid w:val="00427A06"/>
    <w:rsid w:val="00431A4A"/>
    <w:rsid w:val="00432833"/>
    <w:rsid w:val="004344D4"/>
    <w:rsid w:val="0043672D"/>
    <w:rsid w:val="00442520"/>
    <w:rsid w:val="00452B92"/>
    <w:rsid w:val="00456C1B"/>
    <w:rsid w:val="004617E9"/>
    <w:rsid w:val="004734A6"/>
    <w:rsid w:val="00474F25"/>
    <w:rsid w:val="00485832"/>
    <w:rsid w:val="004954B7"/>
    <w:rsid w:val="004968A8"/>
    <w:rsid w:val="004977F5"/>
    <w:rsid w:val="004A360B"/>
    <w:rsid w:val="004B093D"/>
    <w:rsid w:val="004C36E5"/>
    <w:rsid w:val="004C5649"/>
    <w:rsid w:val="004C5A27"/>
    <w:rsid w:val="004D0145"/>
    <w:rsid w:val="004D102B"/>
    <w:rsid w:val="004E2748"/>
    <w:rsid w:val="004E2DA8"/>
    <w:rsid w:val="004E3F81"/>
    <w:rsid w:val="004F4C40"/>
    <w:rsid w:val="004F7553"/>
    <w:rsid w:val="005038A8"/>
    <w:rsid w:val="00504E52"/>
    <w:rsid w:val="00513AF9"/>
    <w:rsid w:val="00517161"/>
    <w:rsid w:val="00517168"/>
    <w:rsid w:val="00523104"/>
    <w:rsid w:val="0052542A"/>
    <w:rsid w:val="00532F9D"/>
    <w:rsid w:val="00536D27"/>
    <w:rsid w:val="005418AC"/>
    <w:rsid w:val="00541A3B"/>
    <w:rsid w:val="00546703"/>
    <w:rsid w:val="00564446"/>
    <w:rsid w:val="005A3CF0"/>
    <w:rsid w:val="005A6B59"/>
    <w:rsid w:val="005B5575"/>
    <w:rsid w:val="005C14FA"/>
    <w:rsid w:val="005C2DA3"/>
    <w:rsid w:val="005D0232"/>
    <w:rsid w:val="005D75A5"/>
    <w:rsid w:val="005E4248"/>
    <w:rsid w:val="005E54CC"/>
    <w:rsid w:val="005F6552"/>
    <w:rsid w:val="005F70C7"/>
    <w:rsid w:val="00601342"/>
    <w:rsid w:val="00614158"/>
    <w:rsid w:val="006232C4"/>
    <w:rsid w:val="006234CD"/>
    <w:rsid w:val="006248CA"/>
    <w:rsid w:val="00631A77"/>
    <w:rsid w:val="00633370"/>
    <w:rsid w:val="00634DEE"/>
    <w:rsid w:val="0066060A"/>
    <w:rsid w:val="00671903"/>
    <w:rsid w:val="00672A48"/>
    <w:rsid w:val="00685AC6"/>
    <w:rsid w:val="00694378"/>
    <w:rsid w:val="00696B43"/>
    <w:rsid w:val="0069726A"/>
    <w:rsid w:val="006A3F30"/>
    <w:rsid w:val="006A4C3A"/>
    <w:rsid w:val="006B1D80"/>
    <w:rsid w:val="006B4F44"/>
    <w:rsid w:val="006D68C7"/>
    <w:rsid w:val="006E0957"/>
    <w:rsid w:val="006E7C95"/>
    <w:rsid w:val="006F4F08"/>
    <w:rsid w:val="006F612C"/>
    <w:rsid w:val="007050D5"/>
    <w:rsid w:val="00705C39"/>
    <w:rsid w:val="007113F4"/>
    <w:rsid w:val="00721047"/>
    <w:rsid w:val="00730E09"/>
    <w:rsid w:val="00733A13"/>
    <w:rsid w:val="00735319"/>
    <w:rsid w:val="00740C39"/>
    <w:rsid w:val="00752359"/>
    <w:rsid w:val="00752A0A"/>
    <w:rsid w:val="00754CD2"/>
    <w:rsid w:val="00761E48"/>
    <w:rsid w:val="007636A8"/>
    <w:rsid w:val="00763A03"/>
    <w:rsid w:val="00770C7C"/>
    <w:rsid w:val="00777E72"/>
    <w:rsid w:val="007824A3"/>
    <w:rsid w:val="00782BD7"/>
    <w:rsid w:val="007851F6"/>
    <w:rsid w:val="007856BC"/>
    <w:rsid w:val="00794554"/>
    <w:rsid w:val="00794B50"/>
    <w:rsid w:val="007951AE"/>
    <w:rsid w:val="007A4DF1"/>
    <w:rsid w:val="007A5F38"/>
    <w:rsid w:val="007A7A1C"/>
    <w:rsid w:val="007B3531"/>
    <w:rsid w:val="007C4DC4"/>
    <w:rsid w:val="007C62F4"/>
    <w:rsid w:val="007C646F"/>
    <w:rsid w:val="007D05E7"/>
    <w:rsid w:val="007D2EAA"/>
    <w:rsid w:val="007E1FED"/>
    <w:rsid w:val="007F2432"/>
    <w:rsid w:val="007F5EFA"/>
    <w:rsid w:val="007F6763"/>
    <w:rsid w:val="00802077"/>
    <w:rsid w:val="00803345"/>
    <w:rsid w:val="00813B43"/>
    <w:rsid w:val="008310BA"/>
    <w:rsid w:val="0083395F"/>
    <w:rsid w:val="008440A5"/>
    <w:rsid w:val="00852DF7"/>
    <w:rsid w:val="00854785"/>
    <w:rsid w:val="00865405"/>
    <w:rsid w:val="00866033"/>
    <w:rsid w:val="00870661"/>
    <w:rsid w:val="008814E7"/>
    <w:rsid w:val="0088383E"/>
    <w:rsid w:val="0088496F"/>
    <w:rsid w:val="008851D1"/>
    <w:rsid w:val="00896149"/>
    <w:rsid w:val="008A300E"/>
    <w:rsid w:val="008B499A"/>
    <w:rsid w:val="008B53E3"/>
    <w:rsid w:val="008C3332"/>
    <w:rsid w:val="008C4704"/>
    <w:rsid w:val="008C5A31"/>
    <w:rsid w:val="00901BA3"/>
    <w:rsid w:val="0090288B"/>
    <w:rsid w:val="009042FC"/>
    <w:rsid w:val="0090552B"/>
    <w:rsid w:val="00906388"/>
    <w:rsid w:val="00911BEE"/>
    <w:rsid w:val="00912205"/>
    <w:rsid w:val="00913FF9"/>
    <w:rsid w:val="00914790"/>
    <w:rsid w:val="00921B19"/>
    <w:rsid w:val="00931E32"/>
    <w:rsid w:val="0095112C"/>
    <w:rsid w:val="009563DD"/>
    <w:rsid w:val="0096527C"/>
    <w:rsid w:val="00967285"/>
    <w:rsid w:val="009739CB"/>
    <w:rsid w:val="00995050"/>
    <w:rsid w:val="00997A79"/>
    <w:rsid w:val="009A0A2F"/>
    <w:rsid w:val="009A7177"/>
    <w:rsid w:val="009A7E8F"/>
    <w:rsid w:val="009A7EBF"/>
    <w:rsid w:val="009C00F6"/>
    <w:rsid w:val="009C1A3D"/>
    <w:rsid w:val="009C3EB3"/>
    <w:rsid w:val="009C6D06"/>
    <w:rsid w:val="009D40A0"/>
    <w:rsid w:val="009D4202"/>
    <w:rsid w:val="009E1601"/>
    <w:rsid w:val="009E2480"/>
    <w:rsid w:val="009E5BBE"/>
    <w:rsid w:val="00A02359"/>
    <w:rsid w:val="00A03F54"/>
    <w:rsid w:val="00A04FA8"/>
    <w:rsid w:val="00A22125"/>
    <w:rsid w:val="00A23E2D"/>
    <w:rsid w:val="00A24A39"/>
    <w:rsid w:val="00A25E0A"/>
    <w:rsid w:val="00A26044"/>
    <w:rsid w:val="00A35BBF"/>
    <w:rsid w:val="00A36106"/>
    <w:rsid w:val="00A3763B"/>
    <w:rsid w:val="00A37951"/>
    <w:rsid w:val="00A52E19"/>
    <w:rsid w:val="00A55082"/>
    <w:rsid w:val="00A55B0C"/>
    <w:rsid w:val="00A56164"/>
    <w:rsid w:val="00A61153"/>
    <w:rsid w:val="00A704F8"/>
    <w:rsid w:val="00A71219"/>
    <w:rsid w:val="00A81DA6"/>
    <w:rsid w:val="00A854E5"/>
    <w:rsid w:val="00A85B1B"/>
    <w:rsid w:val="00A9100B"/>
    <w:rsid w:val="00A91464"/>
    <w:rsid w:val="00A95EA1"/>
    <w:rsid w:val="00A9603A"/>
    <w:rsid w:val="00AA5E21"/>
    <w:rsid w:val="00AA7B6F"/>
    <w:rsid w:val="00AC10B1"/>
    <w:rsid w:val="00AC2E4D"/>
    <w:rsid w:val="00AC2FBD"/>
    <w:rsid w:val="00AC3B3E"/>
    <w:rsid w:val="00AD0E84"/>
    <w:rsid w:val="00AD2708"/>
    <w:rsid w:val="00AE080B"/>
    <w:rsid w:val="00AE1837"/>
    <w:rsid w:val="00AE61A1"/>
    <w:rsid w:val="00B07BB0"/>
    <w:rsid w:val="00B11615"/>
    <w:rsid w:val="00B11FE2"/>
    <w:rsid w:val="00B17541"/>
    <w:rsid w:val="00B179AA"/>
    <w:rsid w:val="00B2440E"/>
    <w:rsid w:val="00B2787A"/>
    <w:rsid w:val="00B32662"/>
    <w:rsid w:val="00B35AC9"/>
    <w:rsid w:val="00B436F2"/>
    <w:rsid w:val="00B56E20"/>
    <w:rsid w:val="00B70FD4"/>
    <w:rsid w:val="00B7368F"/>
    <w:rsid w:val="00B813BA"/>
    <w:rsid w:val="00B828B9"/>
    <w:rsid w:val="00B87707"/>
    <w:rsid w:val="00B92A3A"/>
    <w:rsid w:val="00BA240C"/>
    <w:rsid w:val="00BA27D8"/>
    <w:rsid w:val="00BB02C1"/>
    <w:rsid w:val="00BB12D8"/>
    <w:rsid w:val="00BB4627"/>
    <w:rsid w:val="00BC0025"/>
    <w:rsid w:val="00BC78C9"/>
    <w:rsid w:val="00BD4BFD"/>
    <w:rsid w:val="00BE6564"/>
    <w:rsid w:val="00BF5590"/>
    <w:rsid w:val="00C00A6C"/>
    <w:rsid w:val="00C049D3"/>
    <w:rsid w:val="00C11EE6"/>
    <w:rsid w:val="00C26463"/>
    <w:rsid w:val="00C4104B"/>
    <w:rsid w:val="00C56C19"/>
    <w:rsid w:val="00C60851"/>
    <w:rsid w:val="00C74565"/>
    <w:rsid w:val="00C9030D"/>
    <w:rsid w:val="00CA0D53"/>
    <w:rsid w:val="00CB16D6"/>
    <w:rsid w:val="00CB4CBE"/>
    <w:rsid w:val="00CC1888"/>
    <w:rsid w:val="00CD1801"/>
    <w:rsid w:val="00CD4942"/>
    <w:rsid w:val="00CD54FD"/>
    <w:rsid w:val="00CE3D94"/>
    <w:rsid w:val="00CE5F96"/>
    <w:rsid w:val="00CF1D88"/>
    <w:rsid w:val="00CF29CC"/>
    <w:rsid w:val="00CF6FC5"/>
    <w:rsid w:val="00CF7200"/>
    <w:rsid w:val="00D0022B"/>
    <w:rsid w:val="00D00783"/>
    <w:rsid w:val="00D01B61"/>
    <w:rsid w:val="00D01D90"/>
    <w:rsid w:val="00D033B6"/>
    <w:rsid w:val="00D04780"/>
    <w:rsid w:val="00D158F2"/>
    <w:rsid w:val="00D20B88"/>
    <w:rsid w:val="00D20FEE"/>
    <w:rsid w:val="00D219B7"/>
    <w:rsid w:val="00D2550B"/>
    <w:rsid w:val="00D27F75"/>
    <w:rsid w:val="00D31688"/>
    <w:rsid w:val="00D321BF"/>
    <w:rsid w:val="00D517CA"/>
    <w:rsid w:val="00D51F15"/>
    <w:rsid w:val="00D559A1"/>
    <w:rsid w:val="00D55C78"/>
    <w:rsid w:val="00D61918"/>
    <w:rsid w:val="00D65340"/>
    <w:rsid w:val="00D81AE7"/>
    <w:rsid w:val="00D956EE"/>
    <w:rsid w:val="00DA56FA"/>
    <w:rsid w:val="00DA70D7"/>
    <w:rsid w:val="00DA771C"/>
    <w:rsid w:val="00DB160C"/>
    <w:rsid w:val="00DB583D"/>
    <w:rsid w:val="00DB596C"/>
    <w:rsid w:val="00DC7CDB"/>
    <w:rsid w:val="00DD2085"/>
    <w:rsid w:val="00DD27DC"/>
    <w:rsid w:val="00DD494A"/>
    <w:rsid w:val="00DE4207"/>
    <w:rsid w:val="00DF2CCA"/>
    <w:rsid w:val="00DF424A"/>
    <w:rsid w:val="00DF628C"/>
    <w:rsid w:val="00E0015E"/>
    <w:rsid w:val="00E050E0"/>
    <w:rsid w:val="00E132B7"/>
    <w:rsid w:val="00E27B2B"/>
    <w:rsid w:val="00E414E3"/>
    <w:rsid w:val="00E42881"/>
    <w:rsid w:val="00E475E5"/>
    <w:rsid w:val="00E5372B"/>
    <w:rsid w:val="00E6281C"/>
    <w:rsid w:val="00E71448"/>
    <w:rsid w:val="00E7148A"/>
    <w:rsid w:val="00E7331F"/>
    <w:rsid w:val="00E74D7F"/>
    <w:rsid w:val="00E74E78"/>
    <w:rsid w:val="00E81F8B"/>
    <w:rsid w:val="00E90BCC"/>
    <w:rsid w:val="00E941D6"/>
    <w:rsid w:val="00E9428B"/>
    <w:rsid w:val="00EA11F6"/>
    <w:rsid w:val="00EA4DF2"/>
    <w:rsid w:val="00EA6618"/>
    <w:rsid w:val="00EB4E86"/>
    <w:rsid w:val="00EB5A33"/>
    <w:rsid w:val="00EB6104"/>
    <w:rsid w:val="00EC1E0F"/>
    <w:rsid w:val="00EC71C7"/>
    <w:rsid w:val="00EE0640"/>
    <w:rsid w:val="00EE7C53"/>
    <w:rsid w:val="00F00CA3"/>
    <w:rsid w:val="00F23C7B"/>
    <w:rsid w:val="00F26075"/>
    <w:rsid w:val="00F2753D"/>
    <w:rsid w:val="00F30794"/>
    <w:rsid w:val="00F32FA1"/>
    <w:rsid w:val="00F36B07"/>
    <w:rsid w:val="00F51907"/>
    <w:rsid w:val="00F56214"/>
    <w:rsid w:val="00F56229"/>
    <w:rsid w:val="00F660D2"/>
    <w:rsid w:val="00F71A90"/>
    <w:rsid w:val="00F71F02"/>
    <w:rsid w:val="00F8305E"/>
    <w:rsid w:val="00F905A4"/>
    <w:rsid w:val="00F970DA"/>
    <w:rsid w:val="00F97226"/>
    <w:rsid w:val="00FA4F65"/>
    <w:rsid w:val="00FC410A"/>
    <w:rsid w:val="00FC4FF3"/>
    <w:rsid w:val="00FC558B"/>
    <w:rsid w:val="00FC5E05"/>
    <w:rsid w:val="00FE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87CED04-3E67-4282-B4AA-665B626B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ind w:left="-108" w:firstLine="709"/>
      <w:jc w:val="center"/>
      <w:outlineLvl w:val="1"/>
    </w:pPr>
    <w:rPr>
      <w:i/>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customStyle="1" w:styleId="a5">
    <w:name w:val="Кабинет"/>
    <w:basedOn w:val="a"/>
    <w:pPr>
      <w:jc w:val="center"/>
    </w:pPr>
  </w:style>
  <w:style w:type="paragraph" w:customStyle="1" w:styleId="a6">
    <w:name w:val="Должность"/>
    <w:basedOn w:val="a"/>
    <w:next w:val="a7"/>
    <w:rPr>
      <w:i/>
      <w:color w:val="000000"/>
    </w:rPr>
  </w:style>
  <w:style w:type="paragraph" w:customStyle="1" w:styleId="a7">
    <w:name w:val="ФИО"/>
    <w:basedOn w:val="a"/>
    <w:rPr>
      <w:b/>
    </w:rPr>
  </w:style>
  <w:style w:type="paragraph" w:customStyle="1" w:styleId="a8">
    <w:name w:val="Телефон"/>
    <w:basedOn w:val="a"/>
    <w:pPr>
      <w:jc w:val="center"/>
    </w:pPr>
    <w:rPr>
      <w:b/>
    </w:rPr>
  </w:style>
  <w:style w:type="character" w:styleId="a9">
    <w:name w:val="Hyperlink"/>
    <w:rPr>
      <w:color w:val="0000FF"/>
      <w:u w:val="single"/>
    </w:rPr>
  </w:style>
  <w:style w:type="paragraph" w:styleId="aa">
    <w:name w:val="Body Text"/>
    <w:basedOn w:val="a"/>
    <w:next w:val="a"/>
    <w:pPr>
      <w:jc w:val="both"/>
    </w:pPr>
    <w:rPr>
      <w:sz w:val="22"/>
    </w:rPr>
  </w:style>
  <w:style w:type="paragraph" w:customStyle="1" w:styleId="ab">
    <w:name w:val="Адресные реквизиты"/>
    <w:basedOn w:val="aa"/>
    <w:next w:val="aa"/>
    <w:pPr>
      <w:jc w:val="left"/>
    </w:pPr>
    <w:rPr>
      <w:sz w:val="16"/>
    </w:rPr>
  </w:style>
  <w:style w:type="paragraph" w:customStyle="1" w:styleId="ac">
    <w:name w:val="Обращение"/>
    <w:basedOn w:val="a"/>
    <w:next w:val="a"/>
    <w:pPr>
      <w:spacing w:before="240" w:after="120"/>
      <w:jc w:val="center"/>
    </w:pPr>
    <w:rPr>
      <w:sz w:val="26"/>
    </w:rPr>
  </w:style>
  <w:style w:type="paragraph" w:styleId="ad">
    <w:name w:val="Body Text Indent"/>
    <w:basedOn w:val="a"/>
    <w:pPr>
      <w:ind w:firstLine="709"/>
      <w:jc w:val="both"/>
    </w:pPr>
    <w:rPr>
      <w:sz w:val="28"/>
    </w:rPr>
  </w:style>
  <w:style w:type="paragraph" w:styleId="20">
    <w:name w:val="Body Text Indent 2"/>
    <w:basedOn w:val="a"/>
    <w:link w:val="21"/>
    <w:pPr>
      <w:ind w:left="-107"/>
    </w:pPr>
    <w:rPr>
      <w:sz w:val="20"/>
    </w:rPr>
  </w:style>
  <w:style w:type="paragraph" w:customStyle="1" w:styleId="ae">
    <w:name w:val="Текст док"/>
    <w:basedOn w:val="a"/>
    <w:autoRedefine/>
    <w:rsid w:val="001811C6"/>
    <w:pPr>
      <w:tabs>
        <w:tab w:val="left" w:pos="0"/>
        <w:tab w:val="left" w:pos="540"/>
        <w:tab w:val="left" w:pos="1620"/>
      </w:tabs>
      <w:jc w:val="both"/>
    </w:pPr>
    <w:rPr>
      <w:sz w:val="28"/>
      <w:szCs w:val="28"/>
    </w:rPr>
  </w:style>
  <w:style w:type="paragraph" w:customStyle="1" w:styleId="af">
    <w:name w:val="Исполнитель"/>
    <w:basedOn w:val="a"/>
    <w:autoRedefine/>
    <w:rsid w:val="000A5255"/>
    <w:pPr>
      <w:jc w:val="both"/>
    </w:pPr>
    <w:rPr>
      <w:sz w:val="28"/>
      <w:szCs w:val="28"/>
    </w:rPr>
  </w:style>
  <w:style w:type="character" w:styleId="af0">
    <w:name w:val="page number"/>
    <w:basedOn w:val="a0"/>
  </w:style>
  <w:style w:type="paragraph" w:styleId="af1">
    <w:name w:val="Balloon Text"/>
    <w:basedOn w:val="a"/>
    <w:semiHidden/>
    <w:rPr>
      <w:rFonts w:ascii="Tahoma" w:hAnsi="Tahoma" w:cs="Tahoma"/>
      <w:sz w:val="16"/>
      <w:szCs w:val="16"/>
    </w:rPr>
  </w:style>
  <w:style w:type="paragraph" w:customStyle="1" w:styleId="10">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before="100" w:beforeAutospacing="1" w:after="100" w:afterAutospacing="1"/>
    </w:pPr>
    <w:rPr>
      <w:rFonts w:ascii="Tahoma" w:hAnsi="Tahoma"/>
      <w:sz w:val="20"/>
      <w:szCs w:val="20"/>
      <w:lang w:val="en-US" w:eastAsia="en-US"/>
    </w:rPr>
  </w:style>
  <w:style w:type="paragraph" w:styleId="30">
    <w:name w:val="Body Text Indent 3"/>
    <w:basedOn w:val="a"/>
    <w:pPr>
      <w:spacing w:after="120"/>
      <w:ind w:left="283"/>
    </w:pPr>
    <w:rPr>
      <w:sz w:val="16"/>
      <w:szCs w:val="16"/>
    </w:rPr>
  </w:style>
  <w:style w:type="paragraph" w:customStyle="1" w:styleId="af2">
    <w:name w:val="Подпись док"/>
    <w:basedOn w:val="1"/>
    <w:autoRedefine/>
    <w:rsid w:val="004968A8"/>
    <w:pPr>
      <w:jc w:val="both"/>
    </w:pPr>
    <w:rPr>
      <w:szCs w:val="28"/>
    </w:rPr>
  </w:style>
  <w:style w:type="paragraph" w:customStyle="1" w:styleId="11">
    <w:name w:val="Знак1 Знак Знак Знак"/>
    <w:basedOn w:val="a"/>
    <w:rPr>
      <w:rFonts w:ascii="Verdana" w:hAnsi="Verdana" w:cs="Verdana"/>
      <w:sz w:val="20"/>
      <w:szCs w:val="20"/>
      <w:lang w:val="en-US" w:eastAsia="en-US"/>
    </w:rPr>
  </w:style>
  <w:style w:type="character" w:customStyle="1" w:styleId="news-title">
    <w:name w:val="news-title"/>
    <w:rPr>
      <w:b/>
      <w:bCs/>
      <w:color w:val="4E731C"/>
      <w:sz w:val="20"/>
      <w:szCs w:val="20"/>
    </w:rPr>
  </w:style>
  <w:style w:type="table" w:styleId="af3">
    <w:name w:val="Table Grid"/>
    <w:basedOn w:val="a1"/>
    <w:rsid w:val="008B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9A7177"/>
    <w:rPr>
      <w:szCs w:val="24"/>
    </w:rPr>
  </w:style>
  <w:style w:type="paragraph" w:customStyle="1" w:styleId="ConsPlusNormal">
    <w:name w:val="ConsPlusNormal"/>
    <w:rsid w:val="00601342"/>
    <w:pPr>
      <w:autoSpaceDE w:val="0"/>
      <w:autoSpaceDN w:val="0"/>
      <w:adjustRightInd w:val="0"/>
    </w:pPr>
    <w:rPr>
      <w:sz w:val="26"/>
      <w:szCs w:val="26"/>
    </w:rPr>
  </w:style>
  <w:style w:type="character" w:styleId="af4">
    <w:name w:val="FollowedHyperlink"/>
    <w:rsid w:val="00AE08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1764184E71B719C94B2156B27B1C83EE8291A665A4FF85032A2A856F948962D1D92238383B93427A947F90A7842D1053dEB6K" TargetMode="External"/><Relationship Id="rId18" Type="http://schemas.openxmlformats.org/officeDocument/2006/relationships/hyperlink" Target="consultantplus://offline/ref=F11764184E71B719C94B2156B27B1C83EE8291A665A4FF81072D2A856F948962D1D92238383B93427A947F90A7842D1053dEB6K" TargetMode="External"/><Relationship Id="rId26" Type="http://schemas.openxmlformats.org/officeDocument/2006/relationships/hyperlink" Target="consultantplus://offline/ref=F11764184E71B719C94B2156B27B1C83EE8291A665A4F88402272A856F948962D1D92238383B93427A947F90A7842D1053dEB6K" TargetMode="External"/><Relationship Id="rId39" Type="http://schemas.openxmlformats.org/officeDocument/2006/relationships/fontTable" Target="fontTable.xml"/><Relationship Id="rId21" Type="http://schemas.openxmlformats.org/officeDocument/2006/relationships/hyperlink" Target="consultantplus://offline/ref=F11764184E71B719C94B2156B27B1C83EE8291A665A4FF80072D2A856F948962D1D92238383B93427A947F90A7842D1053dEB6K" TargetMode="External"/><Relationship Id="rId34" Type="http://schemas.openxmlformats.org/officeDocument/2006/relationships/hyperlink" Target="consultantplus://offline/ref=F11764184E71B719C94B2156B27B1C83EE8291A665A4F98B01272A856F948962D1D92238383B93427A947F90A7842D1053dEB6K" TargetMode="External"/><Relationship Id="rId7" Type="http://schemas.openxmlformats.org/officeDocument/2006/relationships/endnotes" Target="endnotes.xml"/><Relationship Id="rId12" Type="http://schemas.openxmlformats.org/officeDocument/2006/relationships/hyperlink" Target="consultantplus://offline/ref=F11764184E71B719C94B2156B27B1C83EE8291A665A4FF85032B2A856F948962D1D92238383B93427A947F90A7842D1053dEB6K" TargetMode="External"/><Relationship Id="rId17" Type="http://schemas.openxmlformats.org/officeDocument/2006/relationships/hyperlink" Target="consultantplus://offline/ref=F11764184E71B719C94B2156B27B1C83EE8291A665A4FF81072B2A856F948962D1D92238383B93427A947F90A7842D1053dEB6K" TargetMode="External"/><Relationship Id="rId25" Type="http://schemas.openxmlformats.org/officeDocument/2006/relationships/hyperlink" Target="consultantplus://offline/ref=F11764184E71B719C94B2156B27B1C83EE8291A665A4F88403262A856F948962D1D92238383B93427A947F90A7842D1053dEB6K" TargetMode="External"/><Relationship Id="rId33" Type="http://schemas.openxmlformats.org/officeDocument/2006/relationships/hyperlink" Target="consultantplus://offline/ref=F11764184E71B719C94B2156B27B1C83EE8291A665A4F88200272A856F948962D1D92238383B93427A947F90A7842D1053dEB6K"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11764184E71B719C94B2156B27B1C83EE8291A665A4FF8107282A856F948962D1D92238383B93427A947F90A7842D1053dEB6K" TargetMode="External"/><Relationship Id="rId20" Type="http://schemas.openxmlformats.org/officeDocument/2006/relationships/hyperlink" Target="consultantplus://offline/ref=F11764184E71B719C94B2156B27B1C83EE8291A665A4FF80072A2A856F948962D1D92238383B93427A947F90A7842D1053dEB6K" TargetMode="External"/><Relationship Id="rId29" Type="http://schemas.openxmlformats.org/officeDocument/2006/relationships/hyperlink" Target="consultantplus://offline/ref=F11764184E71B719C94B2156B27B1C83EE8291A665A4F9850F2F2A856F948962D1D92238383B93427A947F90A7842D1053dEB6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1764184E71B719C94B2156B27B1C83EE8291A665A4FF8503282A856F948962D1D92238383B93427A947F90A7842D1053dEB6K" TargetMode="External"/><Relationship Id="rId24" Type="http://schemas.openxmlformats.org/officeDocument/2006/relationships/hyperlink" Target="consultantplus://offline/ref=F11764184E71B719C94B2156B27B1C83EE8291A665A4F88403272A856F948962D1D92238383B93427A947F90A7842D1053dEB6K" TargetMode="External"/><Relationship Id="rId32" Type="http://schemas.openxmlformats.org/officeDocument/2006/relationships/hyperlink" Target="consultantplus://offline/ref=F11764184E71B719C94B2156B27B1C83EE8291A665A4F882012E2A856F948962D1D92238383B93427A947F90A7842D1053dEB6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1764184E71B719C94B2156B27B1C83EE8291A665A4FF8105282A856F948962D1D92238383B93427A947F90A7842D1053dEB6K" TargetMode="External"/><Relationship Id="rId23" Type="http://schemas.openxmlformats.org/officeDocument/2006/relationships/hyperlink" Target="consultantplus://offline/ref=F11764184E71B719C94B2156B27B1C83EE8291A665A4F884002E2A856F948962D1D92238383B93427A947F90A7842D1053dEB6K" TargetMode="External"/><Relationship Id="rId28" Type="http://schemas.openxmlformats.org/officeDocument/2006/relationships/hyperlink" Target="consultantplus://offline/ref=F11764184E71B719C94B2156B27B1C83EE8291A665A4F98A0E282A856F948962D1D92238383B93427A947F90A7842D1053dEB6K" TargetMode="External"/><Relationship Id="rId36" Type="http://schemas.openxmlformats.org/officeDocument/2006/relationships/hyperlink" Target="consultantplus://offline/ref=F11764184E71B719C94B2156B27B1C83EE8291A665A4F98502272A856F948962D1D92238383B93427A947F90A7842D1053dEB6K" TargetMode="External"/><Relationship Id="rId10" Type="http://schemas.openxmlformats.org/officeDocument/2006/relationships/hyperlink" Target="consultantplus://offline/ref=F11764184E71B719C94B2156B27B1C83EE8291A665A4FF8503292A856F948962D1D92238383B93427A947F90A7842D1053dEB6K" TargetMode="External"/><Relationship Id="rId19" Type="http://schemas.openxmlformats.org/officeDocument/2006/relationships/hyperlink" Target="consultantplus://offline/ref=F11764184E71B719C94B2156B27B1C83EE8291A665A4FF80052A2A856F948962D1D92238383B93427A947F90A7842D1053dEB6K" TargetMode="External"/><Relationship Id="rId31" Type="http://schemas.openxmlformats.org/officeDocument/2006/relationships/hyperlink" Target="consultantplus://offline/ref=F11764184E71B719C94B2156B27B1C83EE8291A665A4F884032E2A856F948962D1D92238383B93427A947F90A7842D1053dEB6K" TargetMode="External"/><Relationship Id="rId4" Type="http://schemas.openxmlformats.org/officeDocument/2006/relationships/settings" Target="settings.xml"/><Relationship Id="rId9" Type="http://schemas.openxmlformats.org/officeDocument/2006/relationships/hyperlink" Target="consultantplus://offline/ref=F11764184E71B719C94B2156B27B1C83EE8291A665A4FF8503262A856F948962D1D92238383B93427A947F90A7842D1053dEB6K" TargetMode="External"/><Relationship Id="rId14" Type="http://schemas.openxmlformats.org/officeDocument/2006/relationships/hyperlink" Target="consultantplus://offline/ref=F11764184E71B719C94B2156B27B1C83EE8291A665A4FF8105292A856F948962D1D92238383B93427A947F90A7842D1053dEB6K" TargetMode="External"/><Relationship Id="rId22" Type="http://schemas.openxmlformats.org/officeDocument/2006/relationships/hyperlink" Target="consultantplus://offline/ref=F11764184E71B719C94B2156B27B1C83EE8291A665A4F88506272A856F948962D1D92238383B93427A947F90A7842D1053dEB6K" TargetMode="External"/><Relationship Id="rId27" Type="http://schemas.openxmlformats.org/officeDocument/2006/relationships/hyperlink" Target="consultantplus://offline/ref=F11764184E71B719C94B2156B27B1C83EE8291A665A4F98B0E2E2A856F948962D1D92238383B93427A947F90A7842D1053dEB6K" TargetMode="External"/><Relationship Id="rId30" Type="http://schemas.openxmlformats.org/officeDocument/2006/relationships/hyperlink" Target="consultantplus://offline/ref=F11764184E71B719C94B2156B27B1C83EE8291A665A4FF8A012D2A856F948962D1D92238383B93427A947F90A7842D1053dEB6K" TargetMode="External"/><Relationship Id="rId35" Type="http://schemas.openxmlformats.org/officeDocument/2006/relationships/hyperlink" Target="consultantplus://offline/ref=F11764184E71B719C94B2156B27B1C83EE8291A665A4F985032E2A856F948962D1D92238383B93427A947F90A7842D1053dEB6K" TargetMode="External"/><Relationship Id="rId8" Type="http://schemas.openxmlformats.org/officeDocument/2006/relationships/hyperlink" Target="consultantplus://offline/ref=F11764184E71B719C94B2156B27B1C83EE8291A665A4FF8A012A2A856F948962D1D92238383B93427A947F90A7842D1053dEB6K"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E_TMP\Temporary%20Internet%20Files\Content.IE5\NXEA9GWW\&#1041;&#1083;&#1072;&#1085;&#1082;%20&#1044;&#1077;&#1087;&#1072;&#1088;&#1090;&#1072;&#1084;&#1077;&#1085;&#1090;&#1072;%20&#1075;&#1086;&#1089;&#1079;&#1072;&#1082;&#1072;&#107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CCF4-E039-48BA-BA46-8365B4F4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Департамента госзаказа.dot</Template>
  <TotalTime>0</TotalTime>
  <Pages>3</Pages>
  <Words>1948</Words>
  <Characters>11108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При</vt:lpstr>
    </vt:vector>
  </TitlesOfParts>
  <Company>Home</Company>
  <LinksUpToDate>false</LinksUpToDate>
  <CharactersWithSpaces>13030</CharactersWithSpaces>
  <SharedDoc>false</SharedDoc>
  <HLinks>
    <vt:vector size="174" baseType="variant">
      <vt:variant>
        <vt:i4>4390997</vt:i4>
      </vt:variant>
      <vt:variant>
        <vt:i4>84</vt:i4>
      </vt:variant>
      <vt:variant>
        <vt:i4>0</vt:i4>
      </vt:variant>
      <vt:variant>
        <vt:i4>5</vt:i4>
      </vt:variant>
      <vt:variant>
        <vt:lpwstr>consultantplus://offline/ref=F11764184E71B719C94B2156B27B1C83EE8291A665A4F98502272A856F948962D1D92238383B93427A947F90A7842D1053dEB6K</vt:lpwstr>
      </vt:variant>
      <vt:variant>
        <vt:lpwstr/>
      </vt:variant>
      <vt:variant>
        <vt:i4>4390918</vt:i4>
      </vt:variant>
      <vt:variant>
        <vt:i4>81</vt:i4>
      </vt:variant>
      <vt:variant>
        <vt:i4>0</vt:i4>
      </vt:variant>
      <vt:variant>
        <vt:i4>5</vt:i4>
      </vt:variant>
      <vt:variant>
        <vt:lpwstr>consultantplus://offline/ref=F11764184E71B719C94B2156B27B1C83EE8291A665A4F985032E2A856F948962D1D92238383B93427A947F90A7842D1053dEB6K</vt:lpwstr>
      </vt:variant>
      <vt:variant>
        <vt:lpwstr/>
      </vt:variant>
      <vt:variant>
        <vt:i4>4390913</vt:i4>
      </vt:variant>
      <vt:variant>
        <vt:i4>78</vt:i4>
      </vt:variant>
      <vt:variant>
        <vt:i4>0</vt:i4>
      </vt:variant>
      <vt:variant>
        <vt:i4>5</vt:i4>
      </vt:variant>
      <vt:variant>
        <vt:lpwstr>consultantplus://offline/ref=F11764184E71B719C94B2156B27B1C83EE8291A665A4F98B01272A856F948962D1D92238383B93427A947F90A7842D1053dEB6K</vt:lpwstr>
      </vt:variant>
      <vt:variant>
        <vt:lpwstr/>
      </vt:variant>
      <vt:variant>
        <vt:i4>4390993</vt:i4>
      </vt:variant>
      <vt:variant>
        <vt:i4>75</vt:i4>
      </vt:variant>
      <vt:variant>
        <vt:i4>0</vt:i4>
      </vt:variant>
      <vt:variant>
        <vt:i4>5</vt:i4>
      </vt:variant>
      <vt:variant>
        <vt:lpwstr>consultantplus://offline/ref=F11764184E71B719C94B2156B27B1C83EE8291A665A4F88200272A856F948962D1D92238383B93427A947F90A7842D1053dEB6K</vt:lpwstr>
      </vt:variant>
      <vt:variant>
        <vt:lpwstr/>
      </vt:variant>
      <vt:variant>
        <vt:i4>4390914</vt:i4>
      </vt:variant>
      <vt:variant>
        <vt:i4>72</vt:i4>
      </vt:variant>
      <vt:variant>
        <vt:i4>0</vt:i4>
      </vt:variant>
      <vt:variant>
        <vt:i4>5</vt:i4>
      </vt:variant>
      <vt:variant>
        <vt:lpwstr>consultantplus://offline/ref=F11764184E71B719C94B2156B27B1C83EE8291A665A4F882012E2A856F948962D1D92238383B93427A947F90A7842D1053dEB6K</vt:lpwstr>
      </vt:variant>
      <vt:variant>
        <vt:lpwstr/>
      </vt:variant>
      <vt:variant>
        <vt:i4>4390918</vt:i4>
      </vt:variant>
      <vt:variant>
        <vt:i4>69</vt:i4>
      </vt:variant>
      <vt:variant>
        <vt:i4>0</vt:i4>
      </vt:variant>
      <vt:variant>
        <vt:i4>5</vt:i4>
      </vt:variant>
      <vt:variant>
        <vt:lpwstr>consultantplus://offline/ref=F11764184E71B719C94B2156B27B1C83EE8291A665A4F884032E2A856F948962D1D92238383B93427A947F90A7842D1053dEB6K</vt:lpwstr>
      </vt:variant>
      <vt:variant>
        <vt:lpwstr/>
      </vt:variant>
      <vt:variant>
        <vt:i4>4390926</vt:i4>
      </vt:variant>
      <vt:variant>
        <vt:i4>66</vt:i4>
      </vt:variant>
      <vt:variant>
        <vt:i4>0</vt:i4>
      </vt:variant>
      <vt:variant>
        <vt:i4>5</vt:i4>
      </vt:variant>
      <vt:variant>
        <vt:lpwstr>consultantplus://offline/ref=F11764184E71B719C94B2156B27B1C83EE8291A665A4FF8A012D2A856F948962D1D92238383B93427A947F90A7842D1053dEB6K</vt:lpwstr>
      </vt:variant>
      <vt:variant>
        <vt:lpwstr/>
      </vt:variant>
      <vt:variant>
        <vt:i4>4390992</vt:i4>
      </vt:variant>
      <vt:variant>
        <vt:i4>63</vt:i4>
      </vt:variant>
      <vt:variant>
        <vt:i4>0</vt:i4>
      </vt:variant>
      <vt:variant>
        <vt:i4>5</vt:i4>
      </vt:variant>
      <vt:variant>
        <vt:lpwstr>consultantplus://offline/ref=F11764184E71B719C94B2156B27B1C83EE8291A665A4F9850F2F2A856F948962D1D92238383B93427A947F90A7842D1053dEB6K</vt:lpwstr>
      </vt:variant>
      <vt:variant>
        <vt:lpwstr/>
      </vt:variant>
      <vt:variant>
        <vt:i4>4391001</vt:i4>
      </vt:variant>
      <vt:variant>
        <vt:i4>60</vt:i4>
      </vt:variant>
      <vt:variant>
        <vt:i4>0</vt:i4>
      </vt:variant>
      <vt:variant>
        <vt:i4>5</vt:i4>
      </vt:variant>
      <vt:variant>
        <vt:lpwstr>consultantplus://offline/ref=F11764184E71B719C94B2156B27B1C83EE8291A665A4F98A0E282A856F948962D1D92238383B93427A947F90A7842D1053dEB6K</vt:lpwstr>
      </vt:variant>
      <vt:variant>
        <vt:lpwstr/>
      </vt:variant>
      <vt:variant>
        <vt:i4>4390919</vt:i4>
      </vt:variant>
      <vt:variant>
        <vt:i4>57</vt:i4>
      </vt:variant>
      <vt:variant>
        <vt:i4>0</vt:i4>
      </vt:variant>
      <vt:variant>
        <vt:i4>5</vt:i4>
      </vt:variant>
      <vt:variant>
        <vt:lpwstr>consultantplus://offline/ref=F11764184E71B719C94B2156B27B1C83EE8291A665A4F98B0E2E2A856F948962D1D92238383B93427A947F90A7842D1053dEB6K</vt:lpwstr>
      </vt:variant>
      <vt:variant>
        <vt:lpwstr/>
      </vt:variant>
      <vt:variant>
        <vt:i4>4390997</vt:i4>
      </vt:variant>
      <vt:variant>
        <vt:i4>54</vt:i4>
      </vt:variant>
      <vt:variant>
        <vt:i4>0</vt:i4>
      </vt:variant>
      <vt:variant>
        <vt:i4>5</vt:i4>
      </vt:variant>
      <vt:variant>
        <vt:lpwstr>consultantplus://offline/ref=F11764184E71B719C94B2156B27B1C83EE8291A665A4F88402272A856F948962D1D92238383B93427A947F90A7842D1053dEB6K</vt:lpwstr>
      </vt:variant>
      <vt:variant>
        <vt:lpwstr/>
      </vt:variant>
      <vt:variant>
        <vt:i4>4390997</vt:i4>
      </vt:variant>
      <vt:variant>
        <vt:i4>51</vt:i4>
      </vt:variant>
      <vt:variant>
        <vt:i4>0</vt:i4>
      </vt:variant>
      <vt:variant>
        <vt:i4>5</vt:i4>
      </vt:variant>
      <vt:variant>
        <vt:lpwstr>consultantplus://offline/ref=F11764184E71B719C94B2156B27B1C83EE8291A665A4F88403262A856F948962D1D92238383B93427A947F90A7842D1053dEB6K</vt:lpwstr>
      </vt:variant>
      <vt:variant>
        <vt:lpwstr/>
      </vt:variant>
      <vt:variant>
        <vt:i4>4390996</vt:i4>
      </vt:variant>
      <vt:variant>
        <vt:i4>48</vt:i4>
      </vt:variant>
      <vt:variant>
        <vt:i4>0</vt:i4>
      </vt:variant>
      <vt:variant>
        <vt:i4>5</vt:i4>
      </vt:variant>
      <vt:variant>
        <vt:lpwstr>consultantplus://offline/ref=F11764184E71B719C94B2156B27B1C83EE8291A665A4F88403272A856F948962D1D92238383B93427A947F90A7842D1053dEB6K</vt:lpwstr>
      </vt:variant>
      <vt:variant>
        <vt:lpwstr/>
      </vt:variant>
      <vt:variant>
        <vt:i4>4390917</vt:i4>
      </vt:variant>
      <vt:variant>
        <vt:i4>45</vt:i4>
      </vt:variant>
      <vt:variant>
        <vt:i4>0</vt:i4>
      </vt:variant>
      <vt:variant>
        <vt:i4>5</vt:i4>
      </vt:variant>
      <vt:variant>
        <vt:lpwstr>consultantplus://offline/ref=F11764184E71B719C94B2156B27B1C83EE8291A665A4F884002E2A856F948962D1D92238383B93427A947F90A7842D1053dEB6K</vt:lpwstr>
      </vt:variant>
      <vt:variant>
        <vt:lpwstr/>
      </vt:variant>
      <vt:variant>
        <vt:i4>4390992</vt:i4>
      </vt:variant>
      <vt:variant>
        <vt:i4>42</vt:i4>
      </vt:variant>
      <vt:variant>
        <vt:i4>0</vt:i4>
      </vt:variant>
      <vt:variant>
        <vt:i4>5</vt:i4>
      </vt:variant>
      <vt:variant>
        <vt:lpwstr>consultantplus://offline/ref=F11764184E71B719C94B2156B27B1C83EE8291A665A4F88506272A856F948962D1D92238383B93427A947F90A7842D1053dEB6K</vt:lpwstr>
      </vt:variant>
      <vt:variant>
        <vt:lpwstr/>
      </vt:variant>
      <vt:variant>
        <vt:i4>4391001</vt:i4>
      </vt:variant>
      <vt:variant>
        <vt:i4>39</vt:i4>
      </vt:variant>
      <vt:variant>
        <vt:i4>0</vt:i4>
      </vt:variant>
      <vt:variant>
        <vt:i4>5</vt:i4>
      </vt:variant>
      <vt:variant>
        <vt:lpwstr>consultantplus://offline/ref=F11764184E71B719C94B2156B27B1C83EE8291A665A4FF80072D2A856F948962D1D92238383B93427A947F90A7842D1053dEB6K</vt:lpwstr>
      </vt:variant>
      <vt:variant>
        <vt:lpwstr/>
      </vt:variant>
      <vt:variant>
        <vt:i4>4391004</vt:i4>
      </vt:variant>
      <vt:variant>
        <vt:i4>36</vt:i4>
      </vt:variant>
      <vt:variant>
        <vt:i4>0</vt:i4>
      </vt:variant>
      <vt:variant>
        <vt:i4>5</vt:i4>
      </vt:variant>
      <vt:variant>
        <vt:lpwstr>consultantplus://offline/ref=F11764184E71B719C94B2156B27B1C83EE8291A665A4FF80072A2A856F948962D1D92238383B93427A947F90A7842D1053dEB6K</vt:lpwstr>
      </vt:variant>
      <vt:variant>
        <vt:lpwstr/>
      </vt:variant>
      <vt:variant>
        <vt:i4>4391006</vt:i4>
      </vt:variant>
      <vt:variant>
        <vt:i4>33</vt:i4>
      </vt:variant>
      <vt:variant>
        <vt:i4>0</vt:i4>
      </vt:variant>
      <vt:variant>
        <vt:i4>5</vt:i4>
      </vt:variant>
      <vt:variant>
        <vt:lpwstr>consultantplus://offline/ref=F11764184E71B719C94B2156B27B1C83EE8291A665A4FF80052A2A856F948962D1D92238383B93427A947F90A7842D1053dEB6K</vt:lpwstr>
      </vt:variant>
      <vt:variant>
        <vt:lpwstr/>
      </vt:variant>
      <vt:variant>
        <vt:i4>4391000</vt:i4>
      </vt:variant>
      <vt:variant>
        <vt:i4>30</vt:i4>
      </vt:variant>
      <vt:variant>
        <vt:i4>0</vt:i4>
      </vt:variant>
      <vt:variant>
        <vt:i4>5</vt:i4>
      </vt:variant>
      <vt:variant>
        <vt:lpwstr>consultantplus://offline/ref=F11764184E71B719C94B2156B27B1C83EE8291A665A4FF81072D2A856F948962D1D92238383B93427A947F90A7842D1053dEB6K</vt:lpwstr>
      </vt:variant>
      <vt:variant>
        <vt:lpwstr/>
      </vt:variant>
      <vt:variant>
        <vt:i4>4391006</vt:i4>
      </vt:variant>
      <vt:variant>
        <vt:i4>27</vt:i4>
      </vt:variant>
      <vt:variant>
        <vt:i4>0</vt:i4>
      </vt:variant>
      <vt:variant>
        <vt:i4>5</vt:i4>
      </vt:variant>
      <vt:variant>
        <vt:lpwstr>consultantplus://offline/ref=F11764184E71B719C94B2156B27B1C83EE8291A665A4FF81072B2A856F948962D1D92238383B93427A947F90A7842D1053dEB6K</vt:lpwstr>
      </vt:variant>
      <vt:variant>
        <vt:lpwstr/>
      </vt:variant>
      <vt:variant>
        <vt:i4>4390916</vt:i4>
      </vt:variant>
      <vt:variant>
        <vt:i4>24</vt:i4>
      </vt:variant>
      <vt:variant>
        <vt:i4>0</vt:i4>
      </vt:variant>
      <vt:variant>
        <vt:i4>5</vt:i4>
      </vt:variant>
      <vt:variant>
        <vt:lpwstr>consultantplus://offline/ref=F11764184E71B719C94B2156B27B1C83EE8291A665A4FF8107282A856F948962D1D92238383B93427A947F90A7842D1053dEB6K</vt:lpwstr>
      </vt:variant>
      <vt:variant>
        <vt:lpwstr/>
      </vt:variant>
      <vt:variant>
        <vt:i4>4390918</vt:i4>
      </vt:variant>
      <vt:variant>
        <vt:i4>21</vt:i4>
      </vt:variant>
      <vt:variant>
        <vt:i4>0</vt:i4>
      </vt:variant>
      <vt:variant>
        <vt:i4>5</vt:i4>
      </vt:variant>
      <vt:variant>
        <vt:lpwstr>consultantplus://offline/ref=F11764184E71B719C94B2156B27B1C83EE8291A665A4FF8105282A856F948962D1D92238383B93427A947F90A7842D1053dEB6K</vt:lpwstr>
      </vt:variant>
      <vt:variant>
        <vt:lpwstr/>
      </vt:variant>
      <vt:variant>
        <vt:i4>4390919</vt:i4>
      </vt:variant>
      <vt:variant>
        <vt:i4>18</vt:i4>
      </vt:variant>
      <vt:variant>
        <vt:i4>0</vt:i4>
      </vt:variant>
      <vt:variant>
        <vt:i4>5</vt:i4>
      </vt:variant>
      <vt:variant>
        <vt:lpwstr>consultantplus://offline/ref=F11764184E71B719C94B2156B27B1C83EE8291A665A4FF8105292A856F948962D1D92238383B93427A947F90A7842D1053dEB6K</vt:lpwstr>
      </vt:variant>
      <vt:variant>
        <vt:lpwstr/>
      </vt:variant>
      <vt:variant>
        <vt:i4>4391005</vt:i4>
      </vt:variant>
      <vt:variant>
        <vt:i4>15</vt:i4>
      </vt:variant>
      <vt:variant>
        <vt:i4>0</vt:i4>
      </vt:variant>
      <vt:variant>
        <vt:i4>5</vt:i4>
      </vt:variant>
      <vt:variant>
        <vt:lpwstr>consultantplus://offline/ref=F11764184E71B719C94B2156B27B1C83EE8291A665A4FF85032A2A856F948962D1D92238383B93427A947F90A7842D1053dEB6K</vt:lpwstr>
      </vt:variant>
      <vt:variant>
        <vt:lpwstr/>
      </vt:variant>
      <vt:variant>
        <vt:i4>4391006</vt:i4>
      </vt:variant>
      <vt:variant>
        <vt:i4>12</vt:i4>
      </vt:variant>
      <vt:variant>
        <vt:i4>0</vt:i4>
      </vt:variant>
      <vt:variant>
        <vt:i4>5</vt:i4>
      </vt:variant>
      <vt:variant>
        <vt:lpwstr>consultantplus://offline/ref=F11764184E71B719C94B2156B27B1C83EE8291A665A4FF85032B2A856F948962D1D92238383B93427A947F90A7842D1053dEB6K</vt:lpwstr>
      </vt:variant>
      <vt:variant>
        <vt:lpwstr/>
      </vt:variant>
      <vt:variant>
        <vt:i4>4390916</vt:i4>
      </vt:variant>
      <vt:variant>
        <vt:i4>9</vt:i4>
      </vt:variant>
      <vt:variant>
        <vt:i4>0</vt:i4>
      </vt:variant>
      <vt:variant>
        <vt:i4>5</vt:i4>
      </vt:variant>
      <vt:variant>
        <vt:lpwstr>consultantplus://offline/ref=F11764184E71B719C94B2156B27B1C83EE8291A665A4FF8503282A856F948962D1D92238383B93427A947F90A7842D1053dEB6K</vt:lpwstr>
      </vt:variant>
      <vt:variant>
        <vt:lpwstr/>
      </vt:variant>
      <vt:variant>
        <vt:i4>4390917</vt:i4>
      </vt:variant>
      <vt:variant>
        <vt:i4>6</vt:i4>
      </vt:variant>
      <vt:variant>
        <vt:i4>0</vt:i4>
      </vt:variant>
      <vt:variant>
        <vt:i4>5</vt:i4>
      </vt:variant>
      <vt:variant>
        <vt:lpwstr>consultantplus://offline/ref=F11764184E71B719C94B2156B27B1C83EE8291A665A4FF8503292A856F948962D1D92238383B93427A947F90A7842D1053dEB6K</vt:lpwstr>
      </vt:variant>
      <vt:variant>
        <vt:lpwstr/>
      </vt:variant>
      <vt:variant>
        <vt:i4>4390922</vt:i4>
      </vt:variant>
      <vt:variant>
        <vt:i4>3</vt:i4>
      </vt:variant>
      <vt:variant>
        <vt:i4>0</vt:i4>
      </vt:variant>
      <vt:variant>
        <vt:i4>5</vt:i4>
      </vt:variant>
      <vt:variant>
        <vt:lpwstr>consultantplus://offline/ref=F11764184E71B719C94B2156B27B1C83EE8291A665A4FF8503262A856F948962D1D92238383B93427A947F90A7842D1053dEB6K</vt:lpwstr>
      </vt:variant>
      <vt:variant>
        <vt:lpwstr/>
      </vt:variant>
      <vt:variant>
        <vt:i4>4390923</vt:i4>
      </vt:variant>
      <vt:variant>
        <vt:i4>0</vt:i4>
      </vt:variant>
      <vt:variant>
        <vt:i4>0</vt:i4>
      </vt:variant>
      <vt:variant>
        <vt:i4>5</vt:i4>
      </vt:variant>
      <vt:variant>
        <vt:lpwstr>consultantplus://offline/ref=F11764184E71B719C94B2156B27B1C83EE8291A665A4FF8A012A2A856F948962D1D92238383B93427A947F90A7842D1053dEB6K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dc:title>
  <dc:subject/>
  <dc:creator>Пользователь</dc:creator>
  <cp:keywords/>
  <cp:lastModifiedBy>Плотников С.К.</cp:lastModifiedBy>
  <cp:revision>2</cp:revision>
  <cp:lastPrinted>2023-07-19T10:11:00Z</cp:lastPrinted>
  <dcterms:created xsi:type="dcterms:W3CDTF">2024-02-26T06:39:00Z</dcterms:created>
  <dcterms:modified xsi:type="dcterms:W3CDTF">2024-02-26T06:39:00Z</dcterms:modified>
</cp:coreProperties>
</file>